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C3" w:rsidRPr="00DE0AC3" w:rsidRDefault="00DE0AC3" w:rsidP="00DE0AC3">
      <w:pPr>
        <w:spacing w:after="0" w:line="240" w:lineRule="auto"/>
        <w:rPr>
          <w:rFonts w:ascii="Times New Roman" w:eastAsia="Times New Roman" w:hAnsi="Times New Roman" w:cs="Times New Roman"/>
          <w:b/>
          <w:sz w:val="24"/>
          <w:szCs w:val="24"/>
          <w:lang w:val="es-ES_tradnl" w:eastAsia="es-ES_tradnl"/>
        </w:rPr>
      </w:pPr>
      <w:r>
        <w:rPr>
          <w:rFonts w:ascii="Times New Roman" w:eastAsia="Times New Roman" w:hAnsi="Times New Roman" w:cs="Times New Roman"/>
          <w:b/>
          <w:noProof/>
          <w:sz w:val="24"/>
          <w:szCs w:val="24"/>
          <w:lang w:eastAsia="es-SV"/>
        </w:rPr>
        <w:drawing>
          <wp:inline distT="0" distB="0" distL="0" distR="0">
            <wp:extent cx="934720" cy="927735"/>
            <wp:effectExtent l="0" t="0" r="0" b="5715"/>
            <wp:docPr id="14" name="Imagen 14" descr="logo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927735"/>
                    </a:xfrm>
                    <a:prstGeom prst="rect">
                      <a:avLst/>
                    </a:prstGeom>
                    <a:noFill/>
                    <a:ln>
                      <a:noFill/>
                    </a:ln>
                  </pic:spPr>
                </pic:pic>
              </a:graphicData>
            </a:graphic>
          </wp:inline>
        </w:drawing>
      </w:r>
      <w:r w:rsidRPr="00DE0AC3">
        <w:rPr>
          <w:rFonts w:ascii="Times New Roman" w:eastAsia="Times New Roman" w:hAnsi="Times New Roman" w:cs="Times New Roman"/>
          <w:b/>
          <w:sz w:val="24"/>
          <w:szCs w:val="24"/>
          <w:lang w:val="es-ES_tradnl" w:eastAsia="es-ES_tradnl"/>
        </w:rPr>
        <w:t xml:space="preserve">            </w:t>
      </w:r>
      <w:r w:rsidR="005023C4">
        <w:rPr>
          <w:rFonts w:ascii="Times New Roman" w:eastAsia="Times New Roman" w:hAnsi="Times New Roman" w:cs="Times New Roman"/>
          <w:b/>
          <w:sz w:val="24"/>
          <w:szCs w:val="24"/>
          <w:lang w:val="es-ES_tradnl" w:eastAsia="es-ES_tradnl"/>
        </w:rPr>
        <w:t xml:space="preserve">      </w:t>
      </w:r>
      <w:r w:rsidRPr="00DE0AC3">
        <w:rPr>
          <w:rFonts w:ascii="Times New Roman" w:eastAsia="Times New Roman" w:hAnsi="Times New Roman" w:cs="Times New Roman"/>
          <w:b/>
          <w:sz w:val="24"/>
          <w:szCs w:val="24"/>
          <w:lang w:val="es-ES_tradnl" w:eastAsia="es-ES_tradnl"/>
        </w:rPr>
        <w:t xml:space="preserve">UNIVERSIDAD DE EL SALVADOR                    </w:t>
      </w:r>
      <w:r>
        <w:rPr>
          <w:rFonts w:ascii="Times New Roman" w:eastAsia="Times New Roman" w:hAnsi="Times New Roman" w:cs="Times New Roman"/>
          <w:b/>
          <w:noProof/>
          <w:sz w:val="24"/>
          <w:szCs w:val="24"/>
          <w:lang w:eastAsia="es-SV"/>
        </w:rPr>
        <w:drawing>
          <wp:inline distT="0" distB="0" distL="0" distR="0">
            <wp:extent cx="921385" cy="955040"/>
            <wp:effectExtent l="0" t="0" r="0" b="0"/>
            <wp:docPr id="13" name="Imagen 13" descr="1HNN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HNNB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385" cy="955040"/>
                    </a:xfrm>
                    <a:prstGeom prst="rect">
                      <a:avLst/>
                    </a:prstGeom>
                    <a:noFill/>
                    <a:ln>
                      <a:noFill/>
                    </a:ln>
                  </pic:spPr>
                </pic:pic>
              </a:graphicData>
            </a:graphic>
          </wp:inline>
        </w:drawing>
      </w:r>
    </w:p>
    <w:p w:rsidR="00DE0AC3" w:rsidRPr="00DE0AC3" w:rsidRDefault="005023C4" w:rsidP="005023C4">
      <w:pPr>
        <w:spacing w:after="0" w:line="240" w:lineRule="auto"/>
        <w:rPr>
          <w:rFonts w:ascii="Times New Roman" w:eastAsia="Times New Roman" w:hAnsi="Times New Roman" w:cs="Times New Roman"/>
          <w:b/>
          <w:sz w:val="24"/>
          <w:szCs w:val="24"/>
          <w:lang w:val="es-ES_tradnl" w:eastAsia="es-ES_tradnl"/>
        </w:rPr>
      </w:pPr>
      <w:r>
        <w:rPr>
          <w:rFonts w:ascii="Times New Roman" w:eastAsia="Times New Roman" w:hAnsi="Times New Roman" w:cs="Times New Roman"/>
          <w:b/>
          <w:sz w:val="24"/>
          <w:szCs w:val="24"/>
          <w:lang w:val="es-ES_tradnl" w:eastAsia="es-ES_tradnl"/>
        </w:rPr>
        <w:t xml:space="preserve">                                                 </w:t>
      </w:r>
      <w:r w:rsidR="00DE0AC3" w:rsidRPr="00DE0AC3">
        <w:rPr>
          <w:rFonts w:ascii="Times New Roman" w:eastAsia="Times New Roman" w:hAnsi="Times New Roman" w:cs="Times New Roman"/>
          <w:b/>
          <w:sz w:val="24"/>
          <w:szCs w:val="24"/>
          <w:lang w:val="es-ES_tradnl" w:eastAsia="es-ES_tradnl"/>
        </w:rPr>
        <w:t>FACULTAD DE MEDICINA</w:t>
      </w:r>
    </w:p>
    <w:p w:rsidR="00DE0AC3" w:rsidRPr="00DE0AC3" w:rsidRDefault="00D72CC4" w:rsidP="00D72CC4">
      <w:pPr>
        <w:spacing w:after="0" w:line="240" w:lineRule="auto"/>
        <w:jc w:val="center"/>
        <w:rPr>
          <w:rFonts w:ascii="Times New Roman" w:eastAsia="Times New Roman" w:hAnsi="Times New Roman" w:cs="Times New Roman"/>
          <w:b/>
          <w:sz w:val="24"/>
          <w:szCs w:val="24"/>
          <w:lang w:val="es-ES_tradnl" w:eastAsia="es-ES_tradnl"/>
        </w:rPr>
      </w:pPr>
      <w:r>
        <w:rPr>
          <w:rFonts w:ascii="Times New Roman" w:eastAsia="Times New Roman" w:hAnsi="Times New Roman" w:cs="Times New Roman"/>
          <w:b/>
          <w:sz w:val="24"/>
          <w:szCs w:val="24"/>
          <w:lang w:val="es-ES_tradnl" w:eastAsia="es-ES_tradnl"/>
        </w:rPr>
        <w:t xml:space="preserve">POSGRADO DE ESPECIALIDADES </w:t>
      </w:r>
      <w:proofErr w:type="gramStart"/>
      <w:r>
        <w:rPr>
          <w:rFonts w:ascii="Times New Roman" w:eastAsia="Times New Roman" w:hAnsi="Times New Roman" w:cs="Times New Roman"/>
          <w:b/>
          <w:sz w:val="24"/>
          <w:szCs w:val="24"/>
          <w:lang w:val="es-ES_tradnl" w:eastAsia="es-ES_tradnl"/>
        </w:rPr>
        <w:t>MEDICAS</w:t>
      </w:r>
      <w:proofErr w:type="gramEnd"/>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 xml:space="preserve"> TESIS </w:t>
      </w:r>
      <w:r w:rsidRPr="00DE0AC3">
        <w:rPr>
          <w:rFonts w:ascii="Arial" w:eastAsia="Times New Roman" w:hAnsi="Arial" w:cs="Arial"/>
          <w:b/>
          <w:sz w:val="24"/>
          <w:szCs w:val="24"/>
          <w:lang w:val="es-ES_tradnl" w:eastAsia="es-ES_tradnl"/>
        </w:rPr>
        <w:t xml:space="preserve"> DE GRADUACIÓN</w:t>
      </w:r>
      <w:r w:rsidR="003A67B1">
        <w:rPr>
          <w:rFonts w:ascii="Arial" w:eastAsia="Times New Roman" w:hAnsi="Arial" w:cs="Arial"/>
          <w:b/>
          <w:sz w:val="24"/>
          <w:szCs w:val="24"/>
          <w:lang w:val="es-ES_tradnl" w:eastAsia="es-ES_tradnl"/>
        </w:rPr>
        <w:t xml:space="preserve"> </w:t>
      </w: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 xml:space="preserve"> </w:t>
      </w:r>
    </w:p>
    <w:p w:rsidR="00DE0AC3" w:rsidRPr="00DE0AC3" w:rsidRDefault="003A67B1"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PERFIL CLÍNICO Y EPIDEMIOLÓGICO DE LAS CONVULSIONES FEBRILES EN NIÑOS DE 6 MESES A</w:t>
      </w:r>
      <w:r>
        <w:rPr>
          <w:rFonts w:ascii="Arial" w:eastAsia="Times New Roman" w:hAnsi="Arial" w:cs="Arial"/>
          <w:b/>
          <w:sz w:val="24"/>
          <w:szCs w:val="24"/>
          <w:lang w:val="es-ES_tradnl" w:eastAsia="es-ES_tradnl"/>
        </w:rPr>
        <w:t xml:space="preserve"> 6 AÑOS DE EDAD ATENDIDOS EN EL </w:t>
      </w:r>
      <w:r w:rsidRPr="00DE0AC3">
        <w:rPr>
          <w:rFonts w:ascii="Arial" w:eastAsia="Times New Roman" w:hAnsi="Arial" w:cs="Arial"/>
          <w:b/>
          <w:sz w:val="24"/>
          <w:szCs w:val="24"/>
          <w:lang w:val="es-ES_tradnl" w:eastAsia="es-ES_tradnl"/>
        </w:rPr>
        <w:t xml:space="preserve">HOSPITAL NACIONAL DE NIÑOS BENJAMÍN BLOOM ENTRE ENERO DE 2006 A DICIEMBRE DE 2010 </w:t>
      </w: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 xml:space="preserve"> </w:t>
      </w: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 xml:space="preserve">Elaborada por: </w:t>
      </w: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 xml:space="preserve"> </w:t>
      </w:r>
    </w:p>
    <w:p w:rsidR="00DE0AC3"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Dr. Salvador Eduardo Rivera Espinoza</w:t>
      </w:r>
    </w:p>
    <w:p w:rsidR="003A67B1" w:rsidRDefault="003A67B1" w:rsidP="00DE0AC3">
      <w:pPr>
        <w:spacing w:after="0" w:line="240" w:lineRule="auto"/>
        <w:jc w:val="center"/>
        <w:rPr>
          <w:rFonts w:ascii="Arial" w:eastAsia="Times New Roman" w:hAnsi="Arial" w:cs="Arial"/>
          <w:b/>
          <w:sz w:val="24"/>
          <w:szCs w:val="24"/>
          <w:lang w:val="es-ES_tradnl" w:eastAsia="es-ES_tradnl"/>
        </w:rPr>
      </w:pPr>
    </w:p>
    <w:p w:rsidR="003A67B1" w:rsidRDefault="003A67B1" w:rsidP="00DE0AC3">
      <w:pPr>
        <w:spacing w:after="0" w:line="240" w:lineRule="auto"/>
        <w:jc w:val="center"/>
        <w:rPr>
          <w:rFonts w:ascii="Arial" w:eastAsia="Times New Roman" w:hAnsi="Arial" w:cs="Arial"/>
          <w:b/>
          <w:sz w:val="24"/>
          <w:szCs w:val="24"/>
          <w:lang w:val="es-ES_tradnl" w:eastAsia="es-ES_tradnl"/>
        </w:rPr>
      </w:pPr>
    </w:p>
    <w:p w:rsidR="003A67B1" w:rsidRPr="00DE0AC3" w:rsidRDefault="003A67B1" w:rsidP="003A67B1">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Para optar al</w:t>
      </w:r>
      <w:r>
        <w:rPr>
          <w:rFonts w:ascii="Arial" w:eastAsia="Times New Roman" w:hAnsi="Arial" w:cs="Arial"/>
          <w:b/>
          <w:sz w:val="24"/>
          <w:szCs w:val="24"/>
          <w:lang w:val="es-ES_tradnl" w:eastAsia="es-ES_tradnl"/>
        </w:rPr>
        <w:t xml:space="preserve"> título de</w:t>
      </w:r>
      <w:r w:rsidRPr="00DE0AC3">
        <w:rPr>
          <w:rFonts w:ascii="Arial" w:eastAsia="Times New Roman" w:hAnsi="Arial" w:cs="Arial"/>
          <w:b/>
          <w:sz w:val="24"/>
          <w:szCs w:val="24"/>
          <w:lang w:val="es-ES_tradnl" w:eastAsia="es-ES_tradnl"/>
        </w:rPr>
        <w:t xml:space="preserve">: </w:t>
      </w:r>
    </w:p>
    <w:p w:rsidR="003A67B1" w:rsidRPr="00DE0AC3" w:rsidRDefault="003A67B1" w:rsidP="003A67B1">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 xml:space="preserve"> </w:t>
      </w:r>
    </w:p>
    <w:p w:rsidR="003A67B1" w:rsidRPr="005F4B40" w:rsidRDefault="003A67B1" w:rsidP="003A67B1">
      <w:pPr>
        <w:spacing w:after="0" w:line="240" w:lineRule="auto"/>
        <w:jc w:val="center"/>
        <w:rPr>
          <w:rFonts w:ascii="Arial" w:eastAsia="Times New Roman" w:hAnsi="Arial" w:cs="Arial"/>
          <w:b/>
          <w:sz w:val="24"/>
          <w:szCs w:val="24"/>
          <w:lang w:eastAsia="es-ES_tradnl"/>
        </w:rPr>
      </w:pPr>
      <w:r w:rsidRPr="005F4B40">
        <w:rPr>
          <w:rFonts w:ascii="Arial" w:eastAsia="Times New Roman" w:hAnsi="Arial" w:cs="Arial"/>
          <w:b/>
          <w:sz w:val="24"/>
          <w:szCs w:val="24"/>
          <w:lang w:eastAsia="es-ES_tradnl"/>
        </w:rPr>
        <w:t xml:space="preserve">Especialista en Medicina Pediátrica  </w:t>
      </w:r>
    </w:p>
    <w:p w:rsidR="003A67B1" w:rsidRPr="005F4B40" w:rsidRDefault="003A67B1" w:rsidP="00DE0AC3">
      <w:pPr>
        <w:spacing w:after="0" w:line="240" w:lineRule="auto"/>
        <w:jc w:val="center"/>
        <w:rPr>
          <w:rFonts w:ascii="Arial" w:eastAsia="Times New Roman" w:hAnsi="Arial" w:cs="Arial"/>
          <w:b/>
          <w:sz w:val="24"/>
          <w:szCs w:val="24"/>
          <w:lang w:eastAsia="es-ES_tradnl"/>
        </w:rPr>
      </w:pPr>
    </w:p>
    <w:p w:rsidR="00DE0AC3" w:rsidRPr="005F4B40" w:rsidRDefault="00DE0AC3" w:rsidP="00DE0AC3">
      <w:pPr>
        <w:spacing w:after="0" w:line="240" w:lineRule="auto"/>
        <w:jc w:val="center"/>
        <w:rPr>
          <w:rFonts w:ascii="Arial" w:eastAsia="Times New Roman" w:hAnsi="Arial" w:cs="Arial"/>
          <w:b/>
          <w:sz w:val="24"/>
          <w:szCs w:val="24"/>
          <w:lang w:eastAsia="es-ES_tradnl"/>
        </w:rPr>
      </w:pPr>
      <w:r w:rsidRPr="005F4B40">
        <w:rPr>
          <w:rFonts w:ascii="Arial" w:eastAsia="Times New Roman" w:hAnsi="Arial" w:cs="Arial"/>
          <w:b/>
          <w:sz w:val="24"/>
          <w:szCs w:val="24"/>
          <w:lang w:eastAsia="es-ES_tradnl"/>
        </w:rPr>
        <w:t xml:space="preserve"> </w:t>
      </w: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 xml:space="preserve">Asesor(a) de Tema:  </w:t>
      </w: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Dr. Mauricio Ramírez Zamora</w:t>
      </w: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Neurólogo Pediatra</w:t>
      </w:r>
    </w:p>
    <w:p w:rsidR="00DE0AC3" w:rsidRPr="00DE0AC3" w:rsidRDefault="00C07A48" w:rsidP="00DE0AC3">
      <w:pPr>
        <w:spacing w:after="0" w:line="240" w:lineRule="auto"/>
        <w:jc w:val="center"/>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Jefe Servicio Neurología P</w:t>
      </w:r>
      <w:r w:rsidR="00DE0AC3" w:rsidRPr="00DE0AC3">
        <w:rPr>
          <w:rFonts w:ascii="Arial" w:eastAsia="Times New Roman" w:hAnsi="Arial" w:cs="Arial"/>
          <w:b/>
          <w:sz w:val="24"/>
          <w:szCs w:val="24"/>
          <w:lang w:val="es-ES_tradnl" w:eastAsia="es-ES_tradnl"/>
        </w:rPr>
        <w:t xml:space="preserve">ediátrica </w:t>
      </w:r>
    </w:p>
    <w:p w:rsidR="00BC5498"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Hospital Nacional de Niños Benjamín Bloom</w:t>
      </w:r>
    </w:p>
    <w:p w:rsidR="00BC5498"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 xml:space="preserve">  </w:t>
      </w:r>
    </w:p>
    <w:p w:rsidR="00BC5498" w:rsidRDefault="00C07A48" w:rsidP="00DE0AC3">
      <w:pPr>
        <w:spacing w:after="0" w:line="240" w:lineRule="auto"/>
        <w:jc w:val="center"/>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Asesor(a) M</w:t>
      </w:r>
      <w:r w:rsidR="00BC5498">
        <w:rPr>
          <w:rFonts w:ascii="Arial" w:eastAsia="Times New Roman" w:hAnsi="Arial" w:cs="Arial"/>
          <w:b/>
          <w:sz w:val="24"/>
          <w:szCs w:val="24"/>
          <w:lang w:val="es-ES_tradnl" w:eastAsia="es-ES_tradnl"/>
        </w:rPr>
        <w:t>etodológico:</w:t>
      </w:r>
    </w:p>
    <w:p w:rsidR="00BC5498" w:rsidRDefault="00BC5498" w:rsidP="00DE0AC3">
      <w:pPr>
        <w:spacing w:after="0" w:line="240" w:lineRule="auto"/>
        <w:jc w:val="center"/>
        <w:rPr>
          <w:rFonts w:ascii="Arial" w:eastAsia="Times New Roman" w:hAnsi="Arial" w:cs="Arial"/>
          <w:b/>
          <w:sz w:val="24"/>
          <w:szCs w:val="24"/>
          <w:lang w:val="es-ES_tradnl" w:eastAsia="es-ES_tradnl"/>
        </w:rPr>
      </w:pPr>
    </w:p>
    <w:p w:rsidR="00DE0AC3" w:rsidRPr="00DE0AC3" w:rsidRDefault="00BC5498" w:rsidP="00DE0AC3">
      <w:pPr>
        <w:spacing w:after="0" w:line="240" w:lineRule="auto"/>
        <w:jc w:val="center"/>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Dra. Claudia María Suárez Ramírez</w:t>
      </w:r>
      <w:r w:rsidR="00DE0AC3" w:rsidRPr="00DE0AC3">
        <w:rPr>
          <w:rFonts w:ascii="Arial" w:eastAsia="Times New Roman" w:hAnsi="Arial" w:cs="Arial"/>
          <w:b/>
          <w:sz w:val="24"/>
          <w:szCs w:val="24"/>
          <w:lang w:val="es-ES_tradnl" w:eastAsia="es-ES_tradnl"/>
        </w:rPr>
        <w:t xml:space="preserve">  </w:t>
      </w: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 xml:space="preserve"> </w:t>
      </w: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r w:rsidRPr="00DE0AC3">
        <w:rPr>
          <w:rFonts w:ascii="Arial" w:eastAsia="Times New Roman" w:hAnsi="Arial" w:cs="Arial"/>
          <w:b/>
          <w:sz w:val="24"/>
          <w:szCs w:val="24"/>
          <w:lang w:val="es-ES_tradnl" w:eastAsia="es-ES_tradnl"/>
        </w:rPr>
        <w:t xml:space="preserve"> </w:t>
      </w:r>
    </w:p>
    <w:p w:rsidR="00DE0AC3" w:rsidRPr="005F4B40" w:rsidRDefault="00DE0AC3" w:rsidP="00DE0AC3">
      <w:pPr>
        <w:spacing w:after="0" w:line="240" w:lineRule="auto"/>
        <w:jc w:val="center"/>
        <w:rPr>
          <w:rFonts w:ascii="Arial" w:eastAsia="Times New Roman" w:hAnsi="Arial" w:cs="Arial"/>
          <w:b/>
          <w:sz w:val="24"/>
          <w:szCs w:val="24"/>
          <w:lang w:eastAsia="es-ES_tradnl"/>
        </w:rPr>
      </w:pPr>
    </w:p>
    <w:p w:rsidR="00DE0AC3" w:rsidRPr="005F4B40" w:rsidRDefault="00DE0AC3" w:rsidP="00DE0AC3">
      <w:pPr>
        <w:spacing w:after="0" w:line="240" w:lineRule="auto"/>
        <w:jc w:val="center"/>
        <w:rPr>
          <w:rFonts w:ascii="Arial" w:eastAsia="Times New Roman" w:hAnsi="Arial" w:cs="Arial"/>
          <w:b/>
          <w:sz w:val="24"/>
          <w:szCs w:val="24"/>
          <w:lang w:eastAsia="es-ES_tradnl"/>
        </w:rPr>
      </w:pPr>
      <w:r w:rsidRPr="005F4B40">
        <w:rPr>
          <w:rFonts w:ascii="Arial" w:eastAsia="Times New Roman" w:hAnsi="Arial" w:cs="Arial"/>
          <w:b/>
          <w:sz w:val="24"/>
          <w:szCs w:val="24"/>
          <w:lang w:eastAsia="es-ES_tradnl"/>
        </w:rPr>
        <w:t xml:space="preserve"> </w:t>
      </w:r>
    </w:p>
    <w:p w:rsidR="00DE0AC3" w:rsidRPr="005F4B40" w:rsidRDefault="00DE0AC3" w:rsidP="00DE0AC3">
      <w:pPr>
        <w:tabs>
          <w:tab w:val="center" w:pos="4703"/>
          <w:tab w:val="right" w:pos="9406"/>
        </w:tabs>
        <w:spacing w:after="0" w:line="240" w:lineRule="auto"/>
        <w:rPr>
          <w:rFonts w:ascii="Arial" w:eastAsia="Times New Roman" w:hAnsi="Arial" w:cs="Arial"/>
          <w:b/>
          <w:sz w:val="24"/>
          <w:szCs w:val="24"/>
          <w:lang w:eastAsia="es-ES_tradnl"/>
        </w:rPr>
      </w:pPr>
      <w:r w:rsidRPr="005F4B40">
        <w:rPr>
          <w:rFonts w:ascii="Arial" w:eastAsia="Times New Roman" w:hAnsi="Arial" w:cs="Arial"/>
          <w:b/>
          <w:sz w:val="24"/>
          <w:szCs w:val="24"/>
          <w:lang w:eastAsia="es-ES_tradnl"/>
        </w:rPr>
        <w:tab/>
        <w:t xml:space="preserve"> </w:t>
      </w:r>
      <w:r w:rsidRPr="005F4B40">
        <w:rPr>
          <w:rFonts w:ascii="Arial" w:eastAsia="Times New Roman" w:hAnsi="Arial" w:cs="Arial"/>
          <w:b/>
          <w:sz w:val="24"/>
          <w:szCs w:val="24"/>
          <w:lang w:eastAsia="es-ES_tradnl"/>
        </w:rPr>
        <w:tab/>
      </w:r>
    </w:p>
    <w:p w:rsidR="00DE0AC3" w:rsidRPr="00DE0AC3" w:rsidRDefault="00DE0AC3" w:rsidP="00DE0AC3">
      <w:pPr>
        <w:spacing w:after="0" w:line="240" w:lineRule="auto"/>
        <w:jc w:val="center"/>
        <w:rPr>
          <w:rFonts w:ascii="Arial" w:eastAsia="Times New Roman" w:hAnsi="Arial" w:cs="Arial"/>
          <w:b/>
          <w:sz w:val="24"/>
          <w:szCs w:val="24"/>
          <w:lang w:val="es-ES_tradnl" w:eastAsia="es-ES_tradnl"/>
        </w:rPr>
      </w:pPr>
      <w:r w:rsidRPr="003A67B1">
        <w:rPr>
          <w:rFonts w:ascii="Arial" w:eastAsia="Times New Roman" w:hAnsi="Arial" w:cs="Arial"/>
          <w:b/>
          <w:sz w:val="24"/>
          <w:szCs w:val="24"/>
          <w:lang w:eastAsia="es-ES_tradnl"/>
        </w:rPr>
        <w:t xml:space="preserve"> </w:t>
      </w:r>
      <w:r w:rsidR="003A67B1">
        <w:rPr>
          <w:rFonts w:ascii="Arial" w:eastAsia="Times New Roman" w:hAnsi="Arial" w:cs="Arial"/>
          <w:b/>
          <w:sz w:val="24"/>
          <w:szCs w:val="24"/>
          <w:lang w:val="es-ES_tradnl" w:eastAsia="es-ES_tradnl"/>
        </w:rPr>
        <w:t>San Salvador, Noviembre</w:t>
      </w:r>
      <w:r w:rsidRPr="00DE0AC3">
        <w:rPr>
          <w:rFonts w:ascii="Arial" w:eastAsia="Times New Roman" w:hAnsi="Arial" w:cs="Arial"/>
          <w:b/>
          <w:sz w:val="24"/>
          <w:szCs w:val="24"/>
          <w:lang w:val="es-ES_tradnl" w:eastAsia="es-ES_tradnl"/>
        </w:rPr>
        <w:t xml:space="preserve"> de 2014</w:t>
      </w:r>
      <w:r w:rsidR="003A67B1">
        <w:rPr>
          <w:rFonts w:ascii="Arial" w:eastAsia="Times New Roman" w:hAnsi="Arial" w:cs="Arial"/>
          <w:b/>
          <w:sz w:val="24"/>
          <w:szCs w:val="24"/>
          <w:lang w:val="es-ES_tradnl" w:eastAsia="es-ES_tradnl"/>
        </w:rPr>
        <w:t>.</w:t>
      </w:r>
    </w:p>
    <w:p w:rsidR="00DE0AC3" w:rsidRDefault="00DE0AC3" w:rsidP="00DE0AC3">
      <w:pPr>
        <w:spacing w:line="360" w:lineRule="auto"/>
        <w:jc w:val="both"/>
        <w:rPr>
          <w:rFonts w:ascii="Arial" w:hAnsi="Arial" w:cs="Arial"/>
          <w:sz w:val="24"/>
          <w:szCs w:val="24"/>
        </w:rPr>
      </w:pPr>
    </w:p>
    <w:p w:rsidR="000A5EEE" w:rsidRDefault="000A5EEE" w:rsidP="00B66B62">
      <w:pPr>
        <w:spacing w:line="360" w:lineRule="auto"/>
        <w:rPr>
          <w:rFonts w:ascii="Arial" w:hAnsi="Arial" w:cs="Arial"/>
          <w:sz w:val="24"/>
          <w:szCs w:val="24"/>
        </w:rPr>
      </w:pPr>
      <w:r>
        <w:rPr>
          <w:rFonts w:ascii="Arial" w:hAnsi="Arial" w:cs="Arial"/>
          <w:sz w:val="24"/>
          <w:szCs w:val="24"/>
        </w:rPr>
        <w:lastRenderedPageBreak/>
        <w:t>INDICE</w:t>
      </w:r>
      <w:r w:rsidR="00B66B62">
        <w:rPr>
          <w:rFonts w:ascii="Arial" w:hAnsi="Arial" w:cs="Arial"/>
          <w:sz w:val="24"/>
          <w:szCs w:val="24"/>
        </w:rPr>
        <w:t xml:space="preserve">                                                                                                       N° de </w:t>
      </w:r>
      <w:r w:rsidR="005023C4">
        <w:rPr>
          <w:rFonts w:ascii="Arial" w:hAnsi="Arial" w:cs="Arial"/>
          <w:sz w:val="24"/>
          <w:szCs w:val="24"/>
        </w:rPr>
        <w:t>página</w:t>
      </w:r>
      <w:r w:rsidR="00B66B62">
        <w:rPr>
          <w:rFonts w:ascii="Arial" w:hAnsi="Arial" w:cs="Arial"/>
          <w:sz w:val="24"/>
          <w:szCs w:val="24"/>
        </w:rPr>
        <w:t xml:space="preserve">                                     </w:t>
      </w:r>
    </w:p>
    <w:p w:rsidR="000A5EEE" w:rsidRDefault="000A5EEE" w:rsidP="00DE0AC3">
      <w:pPr>
        <w:spacing w:line="360" w:lineRule="auto"/>
        <w:jc w:val="both"/>
        <w:rPr>
          <w:rFonts w:ascii="Arial" w:hAnsi="Arial" w:cs="Arial"/>
          <w:sz w:val="24"/>
          <w:szCs w:val="24"/>
        </w:rPr>
      </w:pPr>
    </w:p>
    <w:p w:rsidR="000A5EEE" w:rsidRPr="000A5EEE" w:rsidRDefault="000A5EEE" w:rsidP="000A5EEE">
      <w:pPr>
        <w:pStyle w:val="Prrafodelista"/>
        <w:numPr>
          <w:ilvl w:val="0"/>
          <w:numId w:val="28"/>
        </w:numPr>
        <w:spacing w:line="360" w:lineRule="auto"/>
        <w:jc w:val="both"/>
        <w:rPr>
          <w:rFonts w:ascii="Arial" w:hAnsi="Arial" w:cs="Arial"/>
          <w:sz w:val="24"/>
          <w:szCs w:val="24"/>
        </w:rPr>
      </w:pPr>
      <w:r w:rsidRPr="000A5EEE">
        <w:rPr>
          <w:rFonts w:ascii="Arial" w:hAnsi="Arial" w:cs="Arial"/>
          <w:sz w:val="24"/>
          <w:szCs w:val="24"/>
        </w:rPr>
        <w:t>Resumen</w:t>
      </w:r>
      <w:r w:rsidR="00B66B62">
        <w:rPr>
          <w:rFonts w:ascii="Arial" w:hAnsi="Arial" w:cs="Arial"/>
          <w:sz w:val="24"/>
          <w:szCs w:val="24"/>
        </w:rPr>
        <w:t xml:space="preserve">                                                                                            </w:t>
      </w:r>
      <w:r w:rsidR="004B0EF0">
        <w:rPr>
          <w:rFonts w:ascii="Arial" w:hAnsi="Arial" w:cs="Arial"/>
          <w:sz w:val="24"/>
          <w:szCs w:val="24"/>
        </w:rPr>
        <w:t xml:space="preserve"> </w:t>
      </w:r>
      <w:r w:rsidR="00B66B62">
        <w:rPr>
          <w:rFonts w:ascii="Arial" w:hAnsi="Arial" w:cs="Arial"/>
          <w:sz w:val="24"/>
          <w:szCs w:val="24"/>
        </w:rPr>
        <w:t xml:space="preserve">      3</w:t>
      </w:r>
    </w:p>
    <w:p w:rsidR="00B66B62" w:rsidRDefault="000A5EEE" w:rsidP="000A5EEE">
      <w:pPr>
        <w:pStyle w:val="Prrafodelista"/>
        <w:numPr>
          <w:ilvl w:val="0"/>
          <w:numId w:val="28"/>
        </w:numPr>
        <w:spacing w:line="360" w:lineRule="auto"/>
        <w:jc w:val="both"/>
        <w:rPr>
          <w:rFonts w:ascii="Arial" w:hAnsi="Arial" w:cs="Arial"/>
          <w:sz w:val="24"/>
          <w:szCs w:val="24"/>
        </w:rPr>
      </w:pPr>
      <w:r w:rsidRPr="000A5EEE">
        <w:rPr>
          <w:rFonts w:ascii="Arial" w:hAnsi="Arial" w:cs="Arial"/>
          <w:sz w:val="24"/>
          <w:szCs w:val="24"/>
        </w:rPr>
        <w:t>Introducción</w:t>
      </w:r>
      <w:r w:rsidR="00B66B62">
        <w:rPr>
          <w:rFonts w:ascii="Arial" w:hAnsi="Arial" w:cs="Arial"/>
          <w:sz w:val="24"/>
          <w:szCs w:val="24"/>
        </w:rPr>
        <w:t xml:space="preserve">                                                                                       </w:t>
      </w:r>
      <w:r w:rsidR="004B0EF0">
        <w:rPr>
          <w:rFonts w:ascii="Arial" w:hAnsi="Arial" w:cs="Arial"/>
          <w:sz w:val="24"/>
          <w:szCs w:val="24"/>
        </w:rPr>
        <w:t xml:space="preserve"> </w:t>
      </w:r>
      <w:r w:rsidR="00B66B62">
        <w:rPr>
          <w:rFonts w:ascii="Arial" w:hAnsi="Arial" w:cs="Arial"/>
          <w:sz w:val="24"/>
          <w:szCs w:val="24"/>
        </w:rPr>
        <w:t xml:space="preserve">       4</w:t>
      </w:r>
    </w:p>
    <w:p w:rsidR="00B66B62" w:rsidRPr="00B66B62" w:rsidRDefault="00B66B62" w:rsidP="00B66B62">
      <w:pPr>
        <w:pStyle w:val="Prrafodelista"/>
        <w:numPr>
          <w:ilvl w:val="0"/>
          <w:numId w:val="28"/>
        </w:numPr>
        <w:rPr>
          <w:rFonts w:ascii="Arial" w:hAnsi="Arial" w:cs="Arial"/>
          <w:sz w:val="24"/>
          <w:szCs w:val="24"/>
        </w:rPr>
      </w:pPr>
      <w:r w:rsidRPr="00B66B62">
        <w:rPr>
          <w:rFonts w:ascii="Arial" w:hAnsi="Arial" w:cs="Arial"/>
          <w:sz w:val="24"/>
          <w:szCs w:val="24"/>
        </w:rPr>
        <w:t>Planteamiento del problema</w:t>
      </w:r>
      <w:r>
        <w:rPr>
          <w:rFonts w:ascii="Arial" w:hAnsi="Arial" w:cs="Arial"/>
          <w:sz w:val="24"/>
          <w:szCs w:val="24"/>
        </w:rPr>
        <w:t xml:space="preserve">                                                </w:t>
      </w:r>
      <w:r w:rsidR="00CD0F4E">
        <w:rPr>
          <w:rFonts w:ascii="Arial" w:hAnsi="Arial" w:cs="Arial"/>
          <w:sz w:val="24"/>
          <w:szCs w:val="24"/>
        </w:rPr>
        <w:t xml:space="preserve">        </w:t>
      </w:r>
      <w:r>
        <w:rPr>
          <w:rFonts w:ascii="Arial" w:hAnsi="Arial" w:cs="Arial"/>
          <w:sz w:val="24"/>
          <w:szCs w:val="24"/>
        </w:rPr>
        <w:t xml:space="preserve">   </w:t>
      </w:r>
      <w:r w:rsidR="004B0EF0">
        <w:rPr>
          <w:rFonts w:ascii="Arial" w:hAnsi="Arial" w:cs="Arial"/>
          <w:sz w:val="24"/>
          <w:szCs w:val="24"/>
        </w:rPr>
        <w:t xml:space="preserve"> </w:t>
      </w:r>
      <w:r>
        <w:rPr>
          <w:rFonts w:ascii="Arial" w:hAnsi="Arial" w:cs="Arial"/>
          <w:sz w:val="24"/>
          <w:szCs w:val="24"/>
        </w:rPr>
        <w:t xml:space="preserve">       </w:t>
      </w:r>
      <w:r w:rsidR="00054E1B">
        <w:rPr>
          <w:rFonts w:ascii="Arial" w:hAnsi="Arial" w:cs="Arial"/>
          <w:sz w:val="24"/>
          <w:szCs w:val="24"/>
        </w:rPr>
        <w:t xml:space="preserve">   </w:t>
      </w:r>
      <w:r>
        <w:rPr>
          <w:rFonts w:ascii="Arial" w:hAnsi="Arial" w:cs="Arial"/>
          <w:sz w:val="24"/>
          <w:szCs w:val="24"/>
        </w:rPr>
        <w:t>5</w:t>
      </w:r>
    </w:p>
    <w:p w:rsidR="000A5EEE" w:rsidRPr="000A5EEE" w:rsidRDefault="00B66B62" w:rsidP="000A5EEE">
      <w:pPr>
        <w:pStyle w:val="Prrafodelista"/>
        <w:numPr>
          <w:ilvl w:val="0"/>
          <w:numId w:val="28"/>
        </w:numPr>
        <w:spacing w:line="360" w:lineRule="auto"/>
        <w:jc w:val="both"/>
        <w:rPr>
          <w:rFonts w:ascii="Arial" w:hAnsi="Arial" w:cs="Arial"/>
          <w:sz w:val="24"/>
          <w:szCs w:val="24"/>
        </w:rPr>
      </w:pPr>
      <w:r>
        <w:rPr>
          <w:rFonts w:ascii="Arial" w:hAnsi="Arial" w:cs="Arial"/>
          <w:sz w:val="24"/>
          <w:szCs w:val="24"/>
        </w:rPr>
        <w:t xml:space="preserve">Objetivos                                                                                                    7   </w:t>
      </w:r>
    </w:p>
    <w:p w:rsidR="000A5EEE" w:rsidRPr="000A5EEE" w:rsidRDefault="000A5EEE" w:rsidP="000A5EEE">
      <w:pPr>
        <w:pStyle w:val="Prrafodelista"/>
        <w:numPr>
          <w:ilvl w:val="0"/>
          <w:numId w:val="28"/>
        </w:numPr>
        <w:spacing w:line="360" w:lineRule="auto"/>
        <w:jc w:val="both"/>
        <w:rPr>
          <w:rFonts w:ascii="Arial" w:hAnsi="Arial" w:cs="Arial"/>
          <w:sz w:val="24"/>
          <w:szCs w:val="24"/>
        </w:rPr>
      </w:pPr>
      <w:r w:rsidRPr="000A5EEE">
        <w:rPr>
          <w:rFonts w:ascii="Arial" w:hAnsi="Arial" w:cs="Arial"/>
          <w:sz w:val="24"/>
          <w:szCs w:val="24"/>
        </w:rPr>
        <w:t xml:space="preserve">Marco </w:t>
      </w:r>
      <w:r w:rsidR="00B66B62" w:rsidRPr="000A5EEE">
        <w:rPr>
          <w:rFonts w:ascii="Arial" w:hAnsi="Arial" w:cs="Arial"/>
          <w:sz w:val="24"/>
          <w:szCs w:val="24"/>
        </w:rPr>
        <w:t>teórico</w:t>
      </w:r>
      <w:r w:rsidR="00B66B62">
        <w:rPr>
          <w:rFonts w:ascii="Arial" w:hAnsi="Arial" w:cs="Arial"/>
          <w:sz w:val="24"/>
          <w:szCs w:val="24"/>
        </w:rPr>
        <w:t xml:space="preserve">                                                                                             8</w:t>
      </w:r>
    </w:p>
    <w:p w:rsidR="000A5EEE" w:rsidRPr="000A5EEE" w:rsidRDefault="000A5EEE" w:rsidP="000A5EEE">
      <w:pPr>
        <w:pStyle w:val="Prrafodelista"/>
        <w:numPr>
          <w:ilvl w:val="0"/>
          <w:numId w:val="28"/>
        </w:numPr>
        <w:spacing w:line="360" w:lineRule="auto"/>
        <w:jc w:val="both"/>
        <w:rPr>
          <w:rFonts w:ascii="Arial" w:hAnsi="Arial" w:cs="Arial"/>
          <w:sz w:val="24"/>
          <w:szCs w:val="24"/>
        </w:rPr>
      </w:pPr>
      <w:r w:rsidRPr="000A5EEE">
        <w:rPr>
          <w:rFonts w:ascii="Arial" w:hAnsi="Arial" w:cs="Arial"/>
          <w:sz w:val="24"/>
          <w:szCs w:val="24"/>
        </w:rPr>
        <w:t>Diseño metodológico</w:t>
      </w:r>
      <w:r w:rsidR="00B66B62">
        <w:rPr>
          <w:rFonts w:ascii="Arial" w:hAnsi="Arial" w:cs="Arial"/>
          <w:sz w:val="24"/>
          <w:szCs w:val="24"/>
        </w:rPr>
        <w:t xml:space="preserve">                                                                                13</w:t>
      </w:r>
    </w:p>
    <w:p w:rsidR="000A5EEE" w:rsidRPr="000A5EEE" w:rsidRDefault="000A5EEE" w:rsidP="000A5EEE">
      <w:pPr>
        <w:pStyle w:val="Prrafodelista"/>
        <w:numPr>
          <w:ilvl w:val="0"/>
          <w:numId w:val="28"/>
        </w:numPr>
        <w:spacing w:line="360" w:lineRule="auto"/>
        <w:jc w:val="both"/>
        <w:rPr>
          <w:rFonts w:ascii="Arial" w:hAnsi="Arial" w:cs="Arial"/>
          <w:sz w:val="24"/>
          <w:szCs w:val="24"/>
        </w:rPr>
      </w:pPr>
      <w:r w:rsidRPr="000A5EEE">
        <w:rPr>
          <w:rFonts w:ascii="Arial" w:hAnsi="Arial" w:cs="Arial"/>
          <w:sz w:val="24"/>
          <w:szCs w:val="24"/>
        </w:rPr>
        <w:t>Resultados</w:t>
      </w:r>
      <w:r w:rsidR="00B66B62">
        <w:rPr>
          <w:rFonts w:ascii="Arial" w:hAnsi="Arial" w:cs="Arial"/>
          <w:sz w:val="24"/>
          <w:szCs w:val="24"/>
        </w:rPr>
        <w:t xml:space="preserve">                                                                                                21</w:t>
      </w:r>
    </w:p>
    <w:p w:rsidR="000A5EEE" w:rsidRDefault="000A5EEE" w:rsidP="000A5EEE">
      <w:pPr>
        <w:pStyle w:val="Prrafodelista"/>
        <w:numPr>
          <w:ilvl w:val="0"/>
          <w:numId w:val="28"/>
        </w:numPr>
        <w:spacing w:line="360" w:lineRule="auto"/>
        <w:jc w:val="both"/>
        <w:rPr>
          <w:rFonts w:ascii="Arial" w:hAnsi="Arial" w:cs="Arial"/>
          <w:sz w:val="24"/>
          <w:szCs w:val="24"/>
        </w:rPr>
      </w:pPr>
      <w:r w:rsidRPr="000A5EEE">
        <w:rPr>
          <w:rFonts w:ascii="Arial" w:hAnsi="Arial" w:cs="Arial"/>
          <w:sz w:val="24"/>
          <w:szCs w:val="24"/>
        </w:rPr>
        <w:t>Discusión</w:t>
      </w:r>
      <w:r w:rsidR="00B66B62">
        <w:rPr>
          <w:rFonts w:ascii="Arial" w:hAnsi="Arial" w:cs="Arial"/>
          <w:sz w:val="24"/>
          <w:szCs w:val="24"/>
        </w:rPr>
        <w:t xml:space="preserve">                                                                                                  22</w:t>
      </w:r>
    </w:p>
    <w:p w:rsidR="00B66B62" w:rsidRPr="000A5EEE" w:rsidRDefault="00B66B62" w:rsidP="000A5EEE">
      <w:pPr>
        <w:pStyle w:val="Prrafodelista"/>
        <w:numPr>
          <w:ilvl w:val="0"/>
          <w:numId w:val="28"/>
        </w:numPr>
        <w:spacing w:line="360" w:lineRule="auto"/>
        <w:jc w:val="both"/>
        <w:rPr>
          <w:rFonts w:ascii="Arial" w:hAnsi="Arial" w:cs="Arial"/>
          <w:sz w:val="24"/>
          <w:szCs w:val="24"/>
        </w:rPr>
      </w:pPr>
      <w:r>
        <w:rPr>
          <w:rFonts w:ascii="Arial" w:hAnsi="Arial" w:cs="Arial"/>
          <w:sz w:val="24"/>
          <w:szCs w:val="24"/>
        </w:rPr>
        <w:t>Conclusiones                                                                                            24</w:t>
      </w:r>
    </w:p>
    <w:p w:rsidR="000A5EEE" w:rsidRPr="000A5EEE" w:rsidRDefault="000A5EEE" w:rsidP="000A5EEE">
      <w:pPr>
        <w:pStyle w:val="Prrafodelista"/>
        <w:numPr>
          <w:ilvl w:val="0"/>
          <w:numId w:val="28"/>
        </w:numPr>
        <w:spacing w:line="360" w:lineRule="auto"/>
        <w:jc w:val="both"/>
        <w:rPr>
          <w:rFonts w:ascii="Arial" w:hAnsi="Arial" w:cs="Arial"/>
          <w:sz w:val="24"/>
          <w:szCs w:val="24"/>
        </w:rPr>
      </w:pPr>
      <w:r w:rsidRPr="000A5EEE">
        <w:rPr>
          <w:rFonts w:ascii="Arial" w:hAnsi="Arial" w:cs="Arial"/>
          <w:sz w:val="24"/>
          <w:szCs w:val="24"/>
        </w:rPr>
        <w:t>Recomendaciones</w:t>
      </w:r>
      <w:r w:rsidR="00B66B62">
        <w:rPr>
          <w:rFonts w:ascii="Arial" w:hAnsi="Arial" w:cs="Arial"/>
          <w:sz w:val="24"/>
          <w:szCs w:val="24"/>
        </w:rPr>
        <w:t xml:space="preserve">                                                                                    25</w:t>
      </w:r>
    </w:p>
    <w:p w:rsidR="000A5EEE" w:rsidRPr="000A5EEE" w:rsidRDefault="000A5EEE" w:rsidP="000A5EEE">
      <w:pPr>
        <w:pStyle w:val="Prrafodelista"/>
        <w:numPr>
          <w:ilvl w:val="0"/>
          <w:numId w:val="28"/>
        </w:numPr>
        <w:spacing w:line="360" w:lineRule="auto"/>
        <w:jc w:val="both"/>
        <w:rPr>
          <w:rFonts w:ascii="Arial" w:hAnsi="Arial" w:cs="Arial"/>
          <w:sz w:val="24"/>
          <w:szCs w:val="24"/>
        </w:rPr>
      </w:pPr>
      <w:r w:rsidRPr="000A5EEE">
        <w:rPr>
          <w:rFonts w:ascii="Arial" w:hAnsi="Arial" w:cs="Arial"/>
          <w:sz w:val="24"/>
          <w:szCs w:val="24"/>
        </w:rPr>
        <w:t>Bibliografía</w:t>
      </w:r>
      <w:r w:rsidR="00B66B62">
        <w:rPr>
          <w:rFonts w:ascii="Arial" w:hAnsi="Arial" w:cs="Arial"/>
          <w:sz w:val="24"/>
          <w:szCs w:val="24"/>
        </w:rPr>
        <w:t xml:space="preserve">                                                                  </w:t>
      </w:r>
      <w:r w:rsidR="00054E1B">
        <w:rPr>
          <w:rFonts w:ascii="Arial" w:hAnsi="Arial" w:cs="Arial"/>
          <w:sz w:val="24"/>
          <w:szCs w:val="24"/>
        </w:rPr>
        <w:t xml:space="preserve">                              27</w:t>
      </w:r>
    </w:p>
    <w:p w:rsidR="000A5EEE" w:rsidRPr="000A5EEE" w:rsidRDefault="000A5EEE" w:rsidP="000A5EEE">
      <w:pPr>
        <w:pStyle w:val="Prrafodelista"/>
        <w:numPr>
          <w:ilvl w:val="0"/>
          <w:numId w:val="28"/>
        </w:numPr>
        <w:spacing w:line="360" w:lineRule="auto"/>
        <w:jc w:val="both"/>
        <w:rPr>
          <w:rFonts w:ascii="Arial" w:hAnsi="Arial" w:cs="Arial"/>
          <w:sz w:val="24"/>
          <w:szCs w:val="24"/>
        </w:rPr>
      </w:pPr>
      <w:r w:rsidRPr="000A5EEE">
        <w:rPr>
          <w:rFonts w:ascii="Arial" w:hAnsi="Arial" w:cs="Arial"/>
          <w:sz w:val="24"/>
          <w:szCs w:val="24"/>
        </w:rPr>
        <w:t>Anexos</w:t>
      </w:r>
      <w:r w:rsidR="00B66B62">
        <w:rPr>
          <w:rFonts w:ascii="Arial" w:hAnsi="Arial" w:cs="Arial"/>
          <w:sz w:val="24"/>
          <w:szCs w:val="24"/>
        </w:rPr>
        <w:t xml:space="preserve">                                                                        </w:t>
      </w:r>
      <w:r w:rsidR="00054E1B">
        <w:rPr>
          <w:rFonts w:ascii="Arial" w:hAnsi="Arial" w:cs="Arial"/>
          <w:sz w:val="24"/>
          <w:szCs w:val="24"/>
        </w:rPr>
        <w:t xml:space="preserve">                              29</w:t>
      </w:r>
    </w:p>
    <w:p w:rsidR="000A5EEE" w:rsidRDefault="000A5EEE" w:rsidP="00DE0AC3">
      <w:pPr>
        <w:spacing w:line="360" w:lineRule="auto"/>
        <w:jc w:val="both"/>
        <w:rPr>
          <w:rFonts w:ascii="Arial" w:hAnsi="Arial" w:cs="Arial"/>
          <w:sz w:val="24"/>
          <w:szCs w:val="24"/>
        </w:rPr>
      </w:pPr>
    </w:p>
    <w:p w:rsidR="000A5EEE" w:rsidRDefault="000A5EEE" w:rsidP="00DE0AC3">
      <w:pPr>
        <w:spacing w:line="360" w:lineRule="auto"/>
        <w:jc w:val="both"/>
        <w:rPr>
          <w:rFonts w:ascii="Arial" w:hAnsi="Arial" w:cs="Arial"/>
          <w:sz w:val="24"/>
          <w:szCs w:val="24"/>
        </w:rPr>
      </w:pPr>
    </w:p>
    <w:p w:rsidR="000A5EEE" w:rsidRDefault="000A5EEE" w:rsidP="00DE0AC3">
      <w:pPr>
        <w:spacing w:line="360" w:lineRule="auto"/>
        <w:jc w:val="both"/>
        <w:rPr>
          <w:rFonts w:ascii="Arial" w:hAnsi="Arial" w:cs="Arial"/>
          <w:sz w:val="24"/>
          <w:szCs w:val="24"/>
        </w:rPr>
      </w:pPr>
    </w:p>
    <w:p w:rsidR="000A5EEE" w:rsidRDefault="000A5EEE" w:rsidP="00DE0AC3">
      <w:pPr>
        <w:spacing w:line="360" w:lineRule="auto"/>
        <w:jc w:val="both"/>
        <w:rPr>
          <w:rFonts w:ascii="Arial" w:hAnsi="Arial" w:cs="Arial"/>
          <w:sz w:val="24"/>
          <w:szCs w:val="24"/>
        </w:rPr>
      </w:pPr>
    </w:p>
    <w:p w:rsidR="000A5EEE" w:rsidRDefault="000A5EEE" w:rsidP="00DE0AC3">
      <w:pPr>
        <w:spacing w:line="360" w:lineRule="auto"/>
        <w:jc w:val="both"/>
        <w:rPr>
          <w:rFonts w:ascii="Arial" w:hAnsi="Arial" w:cs="Arial"/>
          <w:sz w:val="24"/>
          <w:szCs w:val="24"/>
        </w:rPr>
      </w:pPr>
    </w:p>
    <w:p w:rsidR="000A5EEE" w:rsidRDefault="000A5EEE" w:rsidP="00DE0AC3">
      <w:pPr>
        <w:spacing w:line="360" w:lineRule="auto"/>
        <w:jc w:val="both"/>
        <w:rPr>
          <w:rFonts w:ascii="Arial" w:hAnsi="Arial" w:cs="Arial"/>
          <w:sz w:val="24"/>
          <w:szCs w:val="24"/>
        </w:rPr>
      </w:pPr>
    </w:p>
    <w:p w:rsidR="000A5EEE" w:rsidRDefault="000A5EEE" w:rsidP="00DE0AC3">
      <w:pPr>
        <w:spacing w:line="360" w:lineRule="auto"/>
        <w:jc w:val="both"/>
        <w:rPr>
          <w:rFonts w:ascii="Arial" w:hAnsi="Arial" w:cs="Arial"/>
          <w:sz w:val="24"/>
          <w:szCs w:val="24"/>
        </w:rPr>
      </w:pPr>
    </w:p>
    <w:p w:rsidR="000A5EEE" w:rsidRDefault="000A5EEE" w:rsidP="00DE0AC3">
      <w:pPr>
        <w:spacing w:line="360" w:lineRule="auto"/>
        <w:jc w:val="both"/>
        <w:rPr>
          <w:rFonts w:ascii="Arial" w:hAnsi="Arial" w:cs="Arial"/>
          <w:sz w:val="24"/>
          <w:szCs w:val="24"/>
        </w:rPr>
      </w:pPr>
    </w:p>
    <w:p w:rsidR="000A5EEE" w:rsidRDefault="000A5EEE" w:rsidP="00DE0AC3">
      <w:pPr>
        <w:spacing w:line="360" w:lineRule="auto"/>
        <w:jc w:val="both"/>
        <w:rPr>
          <w:rFonts w:ascii="Arial" w:hAnsi="Arial" w:cs="Arial"/>
          <w:sz w:val="24"/>
          <w:szCs w:val="24"/>
        </w:rPr>
      </w:pPr>
    </w:p>
    <w:p w:rsidR="000A5EEE" w:rsidRDefault="000A5EEE" w:rsidP="00DE0AC3">
      <w:pPr>
        <w:spacing w:line="360" w:lineRule="auto"/>
        <w:jc w:val="both"/>
        <w:rPr>
          <w:rFonts w:ascii="Arial" w:hAnsi="Arial" w:cs="Arial"/>
          <w:sz w:val="24"/>
          <w:szCs w:val="24"/>
        </w:rPr>
      </w:pPr>
    </w:p>
    <w:p w:rsidR="00DE0AC3" w:rsidRPr="0015792E" w:rsidRDefault="005023C4" w:rsidP="00CD0F4E">
      <w:pPr>
        <w:spacing w:line="360" w:lineRule="auto"/>
        <w:jc w:val="both"/>
        <w:rPr>
          <w:rFonts w:ascii="Arial" w:hAnsi="Arial" w:cs="Arial"/>
          <w:sz w:val="24"/>
          <w:szCs w:val="24"/>
        </w:rPr>
      </w:pPr>
      <w:r>
        <w:rPr>
          <w:rFonts w:ascii="Arial" w:hAnsi="Arial" w:cs="Arial"/>
          <w:sz w:val="24"/>
          <w:szCs w:val="24"/>
        </w:rPr>
        <w:lastRenderedPageBreak/>
        <w:t>I.-</w:t>
      </w:r>
      <w:r w:rsidR="00DE0AC3" w:rsidRPr="0015792E">
        <w:rPr>
          <w:rFonts w:ascii="Arial" w:hAnsi="Arial" w:cs="Arial"/>
          <w:sz w:val="24"/>
          <w:szCs w:val="24"/>
        </w:rPr>
        <w:t>RESUMEN</w:t>
      </w:r>
    </w:p>
    <w:p w:rsidR="00DE0AC3" w:rsidRPr="0015792E" w:rsidRDefault="00DE0AC3" w:rsidP="00CD0F4E">
      <w:pPr>
        <w:spacing w:line="360" w:lineRule="auto"/>
        <w:jc w:val="both"/>
        <w:rPr>
          <w:rFonts w:ascii="Arial" w:hAnsi="Arial" w:cs="Arial"/>
          <w:sz w:val="24"/>
          <w:szCs w:val="24"/>
        </w:rPr>
      </w:pPr>
      <w:r w:rsidRPr="0015792E">
        <w:rPr>
          <w:rFonts w:ascii="Arial" w:hAnsi="Arial" w:cs="Arial"/>
          <w:sz w:val="24"/>
          <w:szCs w:val="24"/>
        </w:rPr>
        <w:t xml:space="preserve">Las convulsiones febriles (CF) son el tipo de crisis convulsiva más común en la edad pediátrica, entre las edades comprendidas de 6 meses a 6 años, aclarando que hay un grupo de estas que se dan en niños mayores de 6 años catalogadas como convulsión febril plus. Realizando el presente trabajo en base a un estudio descriptivo, transversal, observacional y retrospectivo de un grupo de pacientes que se presentaron a la unidad de emergencia del Hospital Nacional de Niños </w:t>
      </w:r>
      <w:r w:rsidR="00652615" w:rsidRPr="0015792E">
        <w:rPr>
          <w:rFonts w:ascii="Arial" w:hAnsi="Arial" w:cs="Arial"/>
          <w:sz w:val="24"/>
          <w:szCs w:val="24"/>
        </w:rPr>
        <w:t>Benjamín</w:t>
      </w:r>
      <w:r w:rsidRPr="0015792E">
        <w:rPr>
          <w:rFonts w:ascii="Arial" w:hAnsi="Arial" w:cs="Arial"/>
          <w:sz w:val="24"/>
          <w:szCs w:val="24"/>
        </w:rPr>
        <w:t xml:space="preserve"> Bloom de Enero de 2006 a Diciembre de 2010, con el objetivo de caracterizar clínica y epidemiológicamente a estos niños, a través de una guía de recolección de datos obtenidos del sistema de información en línea del Ministerio de Salud (MINSAL) y de cuadros de pacientes escogidos al azar con un muestreo aleatorio estratificado con un nivel de confianza de la dicha muestra del 95%, se identificaron el sexo, edades de mayor porcentaje de ocurrencia de convulsiones febriles, área geográfica, causas de fiebre, métodos diagnósticos, recidivas, profilaxis anticonvulsiva.</w:t>
      </w:r>
    </w:p>
    <w:p w:rsidR="00DE0AC3" w:rsidRPr="0015792E" w:rsidRDefault="00DE0AC3" w:rsidP="00CD0F4E">
      <w:pPr>
        <w:spacing w:line="360" w:lineRule="auto"/>
        <w:jc w:val="both"/>
        <w:rPr>
          <w:rFonts w:ascii="Arial" w:hAnsi="Arial" w:cs="Arial"/>
          <w:sz w:val="24"/>
          <w:szCs w:val="24"/>
        </w:rPr>
      </w:pPr>
      <w:r w:rsidRPr="0015792E">
        <w:rPr>
          <w:rFonts w:ascii="Arial" w:hAnsi="Arial" w:cs="Arial"/>
          <w:sz w:val="24"/>
          <w:szCs w:val="24"/>
        </w:rPr>
        <w:t>Los principales resultados obtenidos muestran que la mayor parte de los afectados son del sexo masculino comprendidos entre las edades de 6 meses a 1 año, provenientes del área urbana del municipio y departamento de San Salvador.</w:t>
      </w:r>
    </w:p>
    <w:p w:rsidR="00DE0AC3" w:rsidRPr="0015792E" w:rsidRDefault="00DE0AC3" w:rsidP="00CD0F4E">
      <w:pPr>
        <w:spacing w:line="360" w:lineRule="auto"/>
        <w:jc w:val="both"/>
        <w:rPr>
          <w:rFonts w:ascii="Arial" w:hAnsi="Arial" w:cs="Arial"/>
          <w:sz w:val="24"/>
          <w:szCs w:val="24"/>
        </w:rPr>
      </w:pPr>
      <w:r w:rsidRPr="0015792E">
        <w:rPr>
          <w:rFonts w:ascii="Arial" w:hAnsi="Arial" w:cs="Arial"/>
          <w:sz w:val="24"/>
          <w:szCs w:val="24"/>
        </w:rPr>
        <w:t>En cuanto a la causa de tipo infecciosa detectada fue la gastroenteritis como desencadénate del proceso febril; además, de las crisis convulsivas las recidivas se ven incrementadas en casos de convulsiones complejas  y antecedentes familiares de epilepsia o CF.</w:t>
      </w:r>
    </w:p>
    <w:p w:rsidR="00DE0AC3" w:rsidRPr="0015792E" w:rsidRDefault="00DE0AC3" w:rsidP="00CD0F4E">
      <w:pPr>
        <w:spacing w:line="360" w:lineRule="auto"/>
        <w:jc w:val="both"/>
        <w:rPr>
          <w:rFonts w:ascii="Arial" w:hAnsi="Arial" w:cs="Arial"/>
          <w:sz w:val="24"/>
          <w:szCs w:val="24"/>
        </w:rPr>
      </w:pPr>
      <w:r w:rsidRPr="0015792E">
        <w:rPr>
          <w:rFonts w:ascii="Arial" w:hAnsi="Arial" w:cs="Arial"/>
          <w:sz w:val="24"/>
          <w:szCs w:val="24"/>
        </w:rPr>
        <w:t>De esta forma se logra caracterizar esta entidad en su aspecto epidemiológico-clínico;</w:t>
      </w:r>
      <w:r w:rsidR="002D53AC">
        <w:rPr>
          <w:rFonts w:ascii="Arial" w:hAnsi="Arial" w:cs="Arial"/>
          <w:sz w:val="24"/>
          <w:szCs w:val="24"/>
        </w:rPr>
        <w:t xml:space="preserve"> </w:t>
      </w:r>
      <w:r w:rsidR="00652615">
        <w:rPr>
          <w:rFonts w:ascii="Arial" w:hAnsi="Arial" w:cs="Arial"/>
          <w:sz w:val="24"/>
          <w:szCs w:val="24"/>
        </w:rPr>
        <w:t>así</w:t>
      </w:r>
      <w:r w:rsidRPr="0015792E">
        <w:rPr>
          <w:rFonts w:ascii="Arial" w:hAnsi="Arial" w:cs="Arial"/>
          <w:sz w:val="24"/>
          <w:szCs w:val="24"/>
        </w:rPr>
        <w:t xml:space="preserve"> pues este estudio toma relevancia desde el punto de vista que las convulsiones febriles son frecuentes en la edad pediátrica constituyendo de esta forma  un problema de salud pública. </w:t>
      </w:r>
    </w:p>
    <w:p w:rsidR="00DE0AC3" w:rsidRDefault="00DE0AC3" w:rsidP="00CD0F4E">
      <w:pPr>
        <w:spacing w:after="0" w:line="360" w:lineRule="auto"/>
        <w:jc w:val="both"/>
        <w:rPr>
          <w:rFonts w:ascii="Arial" w:eastAsia="Times New Roman" w:hAnsi="Arial" w:cs="Arial"/>
          <w:b/>
          <w:sz w:val="24"/>
          <w:szCs w:val="24"/>
          <w:lang w:eastAsia="es-ES_tradnl"/>
        </w:rPr>
      </w:pPr>
    </w:p>
    <w:p w:rsidR="00DE0AC3" w:rsidRDefault="00DE0AC3" w:rsidP="00CD0F4E">
      <w:pPr>
        <w:spacing w:after="0" w:line="360" w:lineRule="auto"/>
        <w:jc w:val="both"/>
        <w:rPr>
          <w:rFonts w:ascii="Arial" w:eastAsia="Times New Roman" w:hAnsi="Arial" w:cs="Arial"/>
          <w:b/>
          <w:sz w:val="24"/>
          <w:szCs w:val="24"/>
          <w:lang w:eastAsia="es-ES_tradnl"/>
        </w:rPr>
      </w:pPr>
    </w:p>
    <w:p w:rsidR="00DE0AC3" w:rsidRDefault="00DE0AC3" w:rsidP="00CD0F4E">
      <w:pPr>
        <w:spacing w:after="0" w:line="360" w:lineRule="auto"/>
        <w:jc w:val="both"/>
        <w:rPr>
          <w:rFonts w:ascii="Arial" w:eastAsia="Times New Roman" w:hAnsi="Arial" w:cs="Arial"/>
          <w:b/>
          <w:sz w:val="24"/>
          <w:szCs w:val="24"/>
          <w:lang w:eastAsia="es-ES_tradnl"/>
        </w:rPr>
      </w:pPr>
    </w:p>
    <w:p w:rsidR="000435B1" w:rsidRPr="00953C07" w:rsidRDefault="005023C4" w:rsidP="00CD0F4E">
      <w:pPr>
        <w:spacing w:after="0" w:line="36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lastRenderedPageBreak/>
        <w:t>II.-</w:t>
      </w:r>
      <w:r w:rsidR="000435B1" w:rsidRPr="00953C07">
        <w:rPr>
          <w:rFonts w:ascii="Arial" w:eastAsia="Times New Roman" w:hAnsi="Arial" w:cs="Arial"/>
          <w:b/>
          <w:sz w:val="24"/>
          <w:szCs w:val="24"/>
          <w:lang w:val="es-ES_tradnl" w:eastAsia="es-ES_tradnl"/>
        </w:rPr>
        <w:t>INTRODUCCIÓN</w:t>
      </w:r>
    </w:p>
    <w:p w:rsidR="000435B1" w:rsidRPr="00953C07" w:rsidRDefault="000435B1" w:rsidP="00CD0F4E">
      <w:pPr>
        <w:spacing w:after="0" w:line="360" w:lineRule="auto"/>
        <w:ind w:left="1080"/>
        <w:jc w:val="both"/>
        <w:rPr>
          <w:rFonts w:ascii="Arial" w:eastAsia="Times New Roman" w:hAnsi="Arial" w:cs="Arial"/>
          <w:b/>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Las convulsiones febriles (CF) son el tipo de crisis convulsiva más común en la edad pediátrica; se estima que entre un 2 y un 5% de la población infantil, especialmente entre los 6 meses y los 5 años de edad, sufrirá al menos una CF.</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Su fisiopatología se desconoce, pero existen datos que evidencian una mayor susceptibilidad a convulsionar con fiebre en algunas familias, siguiendo un patrón hereditario de carácter multifactorial que, en algunos casos, sería de tipo autosómicos dominante o recesivo con penetrancia variable. Generalmente, se trata de un proceso benigno que no interfiere con el desarrollo psicomotor y con un riesgo de padecer epilepsia prácticamente similar al de la población general; no obstante, se han identificado –con algunas discrepancias</w:t>
      </w:r>
      <w:r w:rsidR="00652615">
        <w:rPr>
          <w:rFonts w:ascii="Arial" w:eastAsia="Times New Roman" w:hAnsi="Arial" w:cs="Arial"/>
          <w:sz w:val="24"/>
          <w:szCs w:val="24"/>
          <w:lang w:val="es-ES_tradnl" w:eastAsia="es-ES_tradnl"/>
        </w:rPr>
        <w:t>-</w:t>
      </w:r>
      <w:r w:rsidRPr="00953C07">
        <w:rPr>
          <w:rFonts w:ascii="Arial" w:eastAsia="Times New Roman" w:hAnsi="Arial" w:cs="Arial"/>
          <w:sz w:val="24"/>
          <w:szCs w:val="24"/>
          <w:lang w:val="es-ES_tradnl" w:eastAsia="es-ES_tradnl"/>
        </w:rPr>
        <w:t xml:space="preserve"> diversos factores potencialmente asociados a un mayor riesgo de recurrencias o de epilepsia en estos pacientes.</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En el presente trabajo se realiza un análisis descriptivo de un grupo de pacientes que presentaron CF y que consultaron en el Hospital Nacional de niños Benjamín Bloom de Enero de </w:t>
      </w:r>
      <w:smartTag w:uri="urn:schemas-microsoft-com:office:smarttags" w:element="metricconverter">
        <w:smartTagPr>
          <w:attr w:name="ProductID" w:val="2006 A"/>
        </w:smartTagPr>
        <w:r w:rsidRPr="00953C07">
          <w:rPr>
            <w:rFonts w:ascii="Arial" w:eastAsia="Times New Roman" w:hAnsi="Arial" w:cs="Arial"/>
            <w:sz w:val="24"/>
            <w:szCs w:val="24"/>
            <w:lang w:val="es-ES_tradnl" w:eastAsia="es-ES_tradnl"/>
          </w:rPr>
          <w:t>2006 a</w:t>
        </w:r>
      </w:smartTag>
      <w:r w:rsidRPr="00953C07">
        <w:rPr>
          <w:rFonts w:ascii="Arial" w:eastAsia="Times New Roman" w:hAnsi="Arial" w:cs="Arial"/>
          <w:sz w:val="24"/>
          <w:szCs w:val="24"/>
          <w:lang w:val="es-ES_tradnl" w:eastAsia="es-ES_tradnl"/>
        </w:rPr>
        <w:t xml:space="preserve"> Diciembre de 2010, con el objetivo de determinar aquellos factores epidemiológicos y clínicos que pudieran condicionar el pronóstico de estos pacientes incluyendo aquellos que se catalogaran como convulsiones febriles plus (convulsión febril en niño mayor de 6 años).</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t>ANTECEDENTES</w:t>
      </w:r>
    </w:p>
    <w:p w:rsidR="000435B1" w:rsidRPr="00953C07" w:rsidRDefault="000435B1" w:rsidP="00CD0F4E">
      <w:pPr>
        <w:spacing w:after="0" w:line="360" w:lineRule="auto"/>
        <w:ind w:left="1080"/>
        <w:jc w:val="both"/>
        <w:rPr>
          <w:rFonts w:ascii="Arial" w:eastAsia="Times New Roman" w:hAnsi="Arial" w:cs="Arial"/>
          <w:b/>
          <w:sz w:val="24"/>
          <w:szCs w:val="24"/>
          <w:lang w:val="es-ES_tradnl" w:eastAsia="es-ES_tradnl"/>
        </w:rPr>
      </w:pPr>
    </w:p>
    <w:p w:rsidR="000435B1" w:rsidRPr="00953C07" w:rsidRDefault="00652615" w:rsidP="00CD0F4E">
      <w:p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Desde la antigüedad (Hipócrates, 440 A.C.) l</w:t>
      </w:r>
      <w:r w:rsidR="000435B1" w:rsidRPr="00953C07">
        <w:rPr>
          <w:rFonts w:ascii="Arial" w:eastAsia="Times New Roman" w:hAnsi="Arial" w:cs="Arial"/>
          <w:sz w:val="24"/>
          <w:szCs w:val="24"/>
          <w:lang w:val="es-ES_tradnl" w:eastAsia="es-ES_tradnl"/>
        </w:rPr>
        <w:t>as convulsiones febriles han sido estudiadas y toman relevancia</w:t>
      </w:r>
      <w:r w:rsidR="00641208" w:rsidRPr="00953C07">
        <w:rPr>
          <w:rFonts w:ascii="Arial" w:eastAsia="Times New Roman" w:hAnsi="Arial" w:cs="Arial"/>
          <w:sz w:val="24"/>
          <w:szCs w:val="24"/>
          <w:lang w:val="es-ES_tradnl" w:eastAsia="es-ES_tradnl"/>
        </w:rPr>
        <w:t xml:space="preserve"> desde el punto de vista de frecuencia</w:t>
      </w:r>
      <w:r w:rsidR="000435B1" w:rsidRPr="00953C07">
        <w:rPr>
          <w:rFonts w:ascii="Arial" w:eastAsia="Times New Roman" w:hAnsi="Arial" w:cs="Arial"/>
          <w:sz w:val="24"/>
          <w:szCs w:val="24"/>
          <w:lang w:val="es-ES_tradnl" w:eastAsia="es-ES_tradnl"/>
        </w:rPr>
        <w:t xml:space="preserve"> en edades pediátricas; en este sentido la liga internacional contra la epilepsia  Dentro de la Propuesta de Clasificación de las Epilepsias y Síndromes Epilépticos realizada por la Comisión de Clasificación y Terminología de la Liga Internacional contra la Epilepsia, las crisis febriles se ubican en el apartado 4 de Síndromes especiales</w:t>
      </w:r>
      <w:r w:rsidR="000435B1" w:rsidRPr="00953C07">
        <w:rPr>
          <w:rFonts w:ascii="Arial" w:eastAsia="Times New Roman" w:hAnsi="Arial" w:cs="Arial"/>
          <w:sz w:val="24"/>
          <w:szCs w:val="24"/>
          <w:vertAlign w:val="superscript"/>
          <w:lang w:val="es-ES_tradnl" w:eastAsia="es-ES_tradnl"/>
        </w:rPr>
        <w:footnoteReference w:id="1"/>
      </w:r>
      <w:r w:rsidR="000435B1" w:rsidRPr="00953C07">
        <w:rPr>
          <w:rFonts w:ascii="Arial" w:eastAsia="Times New Roman" w:hAnsi="Arial" w:cs="Arial"/>
          <w:sz w:val="24"/>
          <w:szCs w:val="24"/>
          <w:lang w:val="es-ES_tradnl" w:eastAsia="es-ES_tradnl"/>
        </w:rPr>
        <w:t>*¹.</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lastRenderedPageBreak/>
        <w:t>Así pues hay estudios de seguimientos de estos pacientes donde se ha podido observar  su evolución, determinando variantes que se pueden relacionar  con esta entidad nosológica, como las convulsiones febriles plus (pacientes mayores de 6 años, quienes continúan convulsionando por procesos febriles), y quienes desarrollaran epilepsia. Un  estudio realizado en España en donde se siguió un número de 234 niños quienes por historia clínica habían consultado por esta razón con el objetivo de determinar aquellos factores epidemiológicos y clínicos que pudieran condicionar el pronóstico de estos pacientes.</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5023C4" w:rsidP="00CD0F4E">
      <w:pPr>
        <w:spacing w:after="0" w:line="36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III.-</w:t>
      </w:r>
      <w:r w:rsidR="000435B1" w:rsidRPr="00953C07">
        <w:rPr>
          <w:rFonts w:ascii="Arial" w:eastAsia="Times New Roman" w:hAnsi="Arial" w:cs="Arial"/>
          <w:b/>
          <w:sz w:val="24"/>
          <w:szCs w:val="24"/>
          <w:lang w:val="es-ES_tradnl" w:eastAsia="es-ES_tradnl"/>
        </w:rPr>
        <w:t>PLANTEAMIENTO DEL PROBLEMA</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Las convulsiones febriles son una entidad nosológica  de gran casuística en el área de pediatría, en ese sentido es importante conocer el perfil epidemiológico de ellas  abarcando  el comportamiento clínico y su evolución. </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645"/>
      </w:tblGrid>
      <w:tr w:rsidR="000435B1" w:rsidRPr="00953C07" w:rsidTr="000435B1">
        <w:tc>
          <w:tcPr>
            <w:tcW w:w="4773" w:type="dxa"/>
            <w:tcBorders>
              <w:top w:val="single" w:sz="4" w:space="0" w:color="auto"/>
              <w:left w:val="single" w:sz="4" w:space="0" w:color="auto"/>
              <w:bottom w:val="single" w:sz="4" w:space="0" w:color="auto"/>
              <w:right w:val="single" w:sz="4" w:space="0" w:color="auto"/>
            </w:tcBorders>
            <w:hideMark/>
          </w:tcPr>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PACIENTE O POBLACION</w:t>
            </w:r>
          </w:p>
        </w:tc>
        <w:tc>
          <w:tcPr>
            <w:tcW w:w="4773" w:type="dxa"/>
            <w:tcBorders>
              <w:top w:val="single" w:sz="4" w:space="0" w:color="auto"/>
              <w:left w:val="single" w:sz="4" w:space="0" w:color="auto"/>
              <w:bottom w:val="single" w:sz="4" w:space="0" w:color="auto"/>
              <w:right w:val="single" w:sz="4" w:space="0" w:color="auto"/>
            </w:tcBorders>
            <w:hideMark/>
          </w:tcPr>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Niños </w:t>
            </w:r>
            <w:r w:rsidR="00652615">
              <w:rPr>
                <w:rFonts w:ascii="Arial" w:eastAsia="Times New Roman" w:hAnsi="Arial" w:cs="Arial"/>
                <w:sz w:val="24"/>
                <w:szCs w:val="24"/>
                <w:lang w:val="es-ES_tradnl" w:eastAsia="es-ES_tradnl"/>
              </w:rPr>
              <w:t>entre 6 Meses y 6</w:t>
            </w:r>
            <w:r w:rsidRPr="00953C07">
              <w:rPr>
                <w:rFonts w:ascii="Arial" w:eastAsia="Times New Roman" w:hAnsi="Arial" w:cs="Arial"/>
                <w:sz w:val="24"/>
                <w:szCs w:val="24"/>
                <w:lang w:val="es-ES_tradnl" w:eastAsia="es-ES_tradnl"/>
              </w:rPr>
              <w:t xml:space="preserve"> años que </w:t>
            </w:r>
            <w:r w:rsidR="00652615">
              <w:rPr>
                <w:rFonts w:ascii="Arial" w:eastAsia="Times New Roman" w:hAnsi="Arial" w:cs="Arial"/>
                <w:sz w:val="24"/>
                <w:szCs w:val="24"/>
                <w:lang w:val="es-ES_tradnl" w:eastAsia="es-ES_tradnl"/>
              </w:rPr>
              <w:t xml:space="preserve">consultaron por primera vez en la unidad de emergencia </w:t>
            </w:r>
            <w:r w:rsidRPr="00953C07">
              <w:rPr>
                <w:rFonts w:ascii="Arial" w:eastAsia="Times New Roman" w:hAnsi="Arial" w:cs="Arial"/>
                <w:sz w:val="24"/>
                <w:szCs w:val="24"/>
                <w:lang w:val="es-ES_tradnl" w:eastAsia="es-ES_tradnl"/>
              </w:rPr>
              <w:t>del Hospital Nacional de Niños Benjamín Bloom.</w:t>
            </w:r>
          </w:p>
        </w:tc>
      </w:tr>
      <w:tr w:rsidR="000435B1" w:rsidRPr="00953C07" w:rsidTr="000435B1">
        <w:tc>
          <w:tcPr>
            <w:tcW w:w="4773" w:type="dxa"/>
            <w:tcBorders>
              <w:top w:val="single" w:sz="4" w:space="0" w:color="auto"/>
              <w:left w:val="single" w:sz="4" w:space="0" w:color="auto"/>
              <w:bottom w:val="single" w:sz="4" w:space="0" w:color="auto"/>
              <w:right w:val="single" w:sz="4" w:space="0" w:color="auto"/>
            </w:tcBorders>
            <w:hideMark/>
          </w:tcPr>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EVENTO DE INTERES</w:t>
            </w:r>
          </w:p>
        </w:tc>
        <w:tc>
          <w:tcPr>
            <w:tcW w:w="4773" w:type="dxa"/>
            <w:tcBorders>
              <w:top w:val="single" w:sz="4" w:space="0" w:color="auto"/>
              <w:left w:val="single" w:sz="4" w:space="0" w:color="auto"/>
              <w:bottom w:val="single" w:sz="4" w:space="0" w:color="auto"/>
              <w:right w:val="single" w:sz="4" w:space="0" w:color="auto"/>
            </w:tcBorders>
            <w:hideMark/>
          </w:tcPr>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Convulsiones Febriles</w:t>
            </w:r>
          </w:p>
        </w:tc>
      </w:tr>
      <w:tr w:rsidR="000435B1" w:rsidRPr="00953C07" w:rsidTr="000435B1">
        <w:tc>
          <w:tcPr>
            <w:tcW w:w="4773" w:type="dxa"/>
            <w:tcBorders>
              <w:top w:val="single" w:sz="4" w:space="0" w:color="auto"/>
              <w:left w:val="single" w:sz="4" w:space="0" w:color="auto"/>
              <w:bottom w:val="single" w:sz="4" w:space="0" w:color="auto"/>
              <w:right w:val="single" w:sz="4" w:space="0" w:color="auto"/>
            </w:tcBorders>
            <w:hideMark/>
          </w:tcPr>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COMPARACION</w:t>
            </w:r>
          </w:p>
        </w:tc>
        <w:tc>
          <w:tcPr>
            <w:tcW w:w="4773" w:type="dxa"/>
            <w:tcBorders>
              <w:top w:val="single" w:sz="4" w:space="0" w:color="auto"/>
              <w:left w:val="single" w:sz="4" w:space="0" w:color="auto"/>
              <w:bottom w:val="single" w:sz="4" w:space="0" w:color="auto"/>
              <w:right w:val="single" w:sz="4" w:space="0" w:color="auto"/>
            </w:tcBorders>
            <w:hideMark/>
          </w:tcPr>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No se comparara</w:t>
            </w:r>
          </w:p>
        </w:tc>
      </w:tr>
      <w:tr w:rsidR="000435B1" w:rsidRPr="00953C07" w:rsidTr="000435B1">
        <w:tc>
          <w:tcPr>
            <w:tcW w:w="4773" w:type="dxa"/>
            <w:tcBorders>
              <w:top w:val="single" w:sz="4" w:space="0" w:color="auto"/>
              <w:left w:val="single" w:sz="4" w:space="0" w:color="auto"/>
              <w:bottom w:val="single" w:sz="4" w:space="0" w:color="auto"/>
              <w:right w:val="single" w:sz="4" w:space="0" w:color="auto"/>
            </w:tcBorders>
            <w:hideMark/>
          </w:tcPr>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RESULTADOS</w:t>
            </w:r>
          </w:p>
        </w:tc>
        <w:tc>
          <w:tcPr>
            <w:tcW w:w="4773" w:type="dxa"/>
            <w:tcBorders>
              <w:top w:val="single" w:sz="4" w:space="0" w:color="auto"/>
              <w:left w:val="single" w:sz="4" w:space="0" w:color="auto"/>
              <w:bottom w:val="single" w:sz="4" w:space="0" w:color="auto"/>
              <w:right w:val="single" w:sz="4" w:space="0" w:color="auto"/>
            </w:tcBorders>
            <w:hideMark/>
          </w:tcPr>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Se pretende determinar el perfil epidemiológico de las convulsiones febriles así como su caracterización y evolución clínica.</w:t>
            </w:r>
          </w:p>
        </w:tc>
      </w:tr>
    </w:tbl>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b/>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b/>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b/>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b/>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lastRenderedPageBreak/>
        <w:t>PREGUNTA DE INVESTIGACION:</w:t>
      </w:r>
    </w:p>
    <w:p w:rsidR="000435B1" w:rsidRPr="00953C07" w:rsidRDefault="000435B1" w:rsidP="00CD0F4E">
      <w:pPr>
        <w:spacing w:after="0" w:line="360" w:lineRule="auto"/>
        <w:jc w:val="both"/>
        <w:rPr>
          <w:rFonts w:ascii="Arial" w:eastAsia="Times New Roman" w:hAnsi="Arial" w:cs="Arial"/>
          <w:b/>
          <w:sz w:val="24"/>
          <w:szCs w:val="24"/>
          <w:lang w:val="es-ES_tradnl" w:eastAsia="es-ES_tradnl"/>
        </w:rPr>
      </w:pPr>
    </w:p>
    <w:p w:rsidR="000435B1" w:rsidRPr="00953C07" w:rsidRDefault="000435B1" w:rsidP="00CD0F4E">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 CUAL ES EL PERFIL EPIDEMIOLOGICO Y CARACTERIZACION CLINICA DE LAS CONVULSIONES FEBRILES DE LOS NIÑOS que consultan el HOSPITAL NACIONAL DE NIÑOS BENJAMIN BLOOM ENTRE LAS EDADES DE 6 MESES A 6 AÑOS EN EL PERIODO DE </w:t>
      </w:r>
      <w:smartTag w:uri="urn:schemas-microsoft-com:office:smarttags" w:element="metricconverter">
        <w:smartTagPr>
          <w:attr w:name="ProductID" w:val="2006 A"/>
        </w:smartTagPr>
        <w:r w:rsidRPr="00953C07">
          <w:rPr>
            <w:rFonts w:ascii="Arial" w:eastAsia="Times New Roman" w:hAnsi="Arial" w:cs="Arial"/>
            <w:sz w:val="24"/>
            <w:szCs w:val="24"/>
            <w:lang w:val="es-ES_tradnl" w:eastAsia="es-ES_tradnl"/>
          </w:rPr>
          <w:t>2006 A</w:t>
        </w:r>
      </w:smartTag>
      <w:r w:rsidRPr="00953C07">
        <w:rPr>
          <w:rFonts w:ascii="Arial" w:eastAsia="Times New Roman" w:hAnsi="Arial" w:cs="Arial"/>
          <w:sz w:val="24"/>
          <w:szCs w:val="24"/>
          <w:lang w:val="es-ES_tradnl" w:eastAsia="es-ES_tradnl"/>
        </w:rPr>
        <w:t xml:space="preserve"> 2010.?</w:t>
      </w:r>
    </w:p>
    <w:p w:rsidR="002626B0" w:rsidRDefault="002626B0"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t>JUSTIFICACION</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El siguiente trabajo bas</w:t>
      </w:r>
      <w:r w:rsidR="002626B0">
        <w:rPr>
          <w:rFonts w:ascii="Arial" w:eastAsia="Times New Roman" w:hAnsi="Arial" w:cs="Arial"/>
          <w:sz w:val="24"/>
          <w:szCs w:val="24"/>
          <w:lang w:val="es-ES_tradnl" w:eastAsia="es-ES_tradnl"/>
        </w:rPr>
        <w:t>ó</w:t>
      </w:r>
      <w:r w:rsidRPr="00953C07">
        <w:rPr>
          <w:rFonts w:ascii="Arial" w:eastAsia="Times New Roman" w:hAnsi="Arial" w:cs="Arial"/>
          <w:sz w:val="24"/>
          <w:szCs w:val="24"/>
          <w:lang w:val="es-ES_tradnl" w:eastAsia="es-ES_tradnl"/>
        </w:rPr>
        <w:t xml:space="preserve"> su justificación en el hecho de que las convulsiones febriles en nuestro hospital son sumamente comunes, se estima qu</w:t>
      </w:r>
      <w:r w:rsidR="00652615">
        <w:rPr>
          <w:rFonts w:ascii="Arial" w:eastAsia="Times New Roman" w:hAnsi="Arial" w:cs="Arial"/>
          <w:sz w:val="24"/>
          <w:szCs w:val="24"/>
          <w:lang w:val="es-ES_tradnl" w:eastAsia="es-ES_tradnl"/>
        </w:rPr>
        <w:t>e aproximadamente se tienen entre 200 a 300</w:t>
      </w:r>
      <w:r w:rsidRPr="00953C07">
        <w:rPr>
          <w:rFonts w:ascii="Arial" w:eastAsia="Times New Roman" w:hAnsi="Arial" w:cs="Arial"/>
          <w:sz w:val="24"/>
          <w:szCs w:val="24"/>
          <w:lang w:val="es-ES_tradnl" w:eastAsia="es-ES_tradnl"/>
        </w:rPr>
        <w:t xml:space="preserve"> consultas al año por esta entidad nosológica</w:t>
      </w:r>
      <w:r w:rsidR="00652615">
        <w:rPr>
          <w:rFonts w:ascii="Arial" w:eastAsia="Times New Roman" w:hAnsi="Arial" w:cs="Arial"/>
          <w:sz w:val="24"/>
          <w:szCs w:val="24"/>
          <w:lang w:val="es-ES_tradnl" w:eastAsia="es-ES_tradnl"/>
        </w:rPr>
        <w:t xml:space="preserve"> en el área de emergencia</w:t>
      </w:r>
      <w:r w:rsidRPr="00953C07">
        <w:rPr>
          <w:rFonts w:ascii="Arial" w:eastAsia="Times New Roman" w:hAnsi="Arial" w:cs="Arial"/>
          <w:sz w:val="24"/>
          <w:szCs w:val="24"/>
          <w:lang w:val="es-ES_tradnl" w:eastAsia="es-ES_tradnl"/>
        </w:rPr>
        <w:t>; además, se estima que entre un 2 y un 5% de la población infantil, a  nivel mundial, especialmente entre los 6 meses y los 6 años de edad, sufrirá al menos una convulsión febril. Siendo lo trascendental del tema la importancia no solo clínica de los pacientes con convulsiones febriles sino también las características epidemiológicas que rodean el episodio determinando edad, inicio, sexo, lugar de procedencia entre otras. Además este estudio es la antesala para continuar una investigación más profunda sobre las bases genéticas de la epilepsia en El Salvador, ya que al poder tener identificados los pacientes se podrá dar un seguimiento a todos aquellos casos que han evolucionado a epilepsia buscando, mediante estudio genético, el cromosoma más afectado en nuestro país.</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5023C4" w:rsidP="00CD0F4E">
      <w:pPr>
        <w:spacing w:after="0" w:line="36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lastRenderedPageBreak/>
        <w:t>IV.-</w:t>
      </w:r>
      <w:r w:rsidR="000435B1" w:rsidRPr="00953C07">
        <w:rPr>
          <w:rFonts w:ascii="Arial" w:eastAsia="Times New Roman" w:hAnsi="Arial" w:cs="Arial"/>
          <w:b/>
          <w:sz w:val="24"/>
          <w:szCs w:val="24"/>
          <w:lang w:val="es-ES_tradnl" w:eastAsia="es-ES_tradnl"/>
        </w:rPr>
        <w:t>OBJETIVOS</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b/>
          <w:sz w:val="24"/>
          <w:szCs w:val="24"/>
          <w:lang w:val="es-ES_tradnl" w:eastAsia="es-ES_tradnl"/>
        </w:rPr>
        <w:t>GENERAL</w:t>
      </w:r>
      <w:r w:rsidRPr="00953C07">
        <w:rPr>
          <w:rFonts w:ascii="Arial" w:eastAsia="Times New Roman" w:hAnsi="Arial" w:cs="Arial"/>
          <w:sz w:val="24"/>
          <w:szCs w:val="24"/>
          <w:lang w:val="es-ES_tradnl" w:eastAsia="es-ES_tradnl"/>
        </w:rPr>
        <w:t>:</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numPr>
          <w:ilvl w:val="0"/>
          <w:numId w:val="7"/>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Describir   el Perfil clínico y epidemiológico de las convulsiones febriles en niños de 6 meses a 6 años de edad atendidos en el Hospital Nacional de Niños Benjamín Bloom entre Enero de </w:t>
      </w:r>
      <w:smartTag w:uri="urn:schemas-microsoft-com:office:smarttags" w:element="metricconverter">
        <w:smartTagPr>
          <w:attr w:name="ProductID" w:val="2006 A"/>
        </w:smartTagPr>
        <w:r w:rsidRPr="00953C07">
          <w:rPr>
            <w:rFonts w:ascii="Arial" w:eastAsia="Times New Roman" w:hAnsi="Arial" w:cs="Arial"/>
            <w:sz w:val="24"/>
            <w:szCs w:val="24"/>
            <w:lang w:val="es-ES_tradnl" w:eastAsia="es-ES_tradnl"/>
          </w:rPr>
          <w:t>2006 a</w:t>
        </w:r>
      </w:smartTag>
      <w:r w:rsidRPr="00953C07">
        <w:rPr>
          <w:rFonts w:ascii="Arial" w:eastAsia="Times New Roman" w:hAnsi="Arial" w:cs="Arial"/>
          <w:sz w:val="24"/>
          <w:szCs w:val="24"/>
          <w:lang w:val="es-ES_tradnl" w:eastAsia="es-ES_tradnl"/>
        </w:rPr>
        <w:t xml:space="preserve"> Diciembre de 2010. </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b/>
          <w:sz w:val="24"/>
          <w:szCs w:val="24"/>
          <w:lang w:val="es-ES_tradnl" w:eastAsia="es-ES_tradnl"/>
        </w:rPr>
        <w:t>ESPECIFICOS</w:t>
      </w:r>
      <w:r w:rsidRPr="00953C07">
        <w:rPr>
          <w:rFonts w:ascii="Arial" w:eastAsia="Times New Roman" w:hAnsi="Arial" w:cs="Arial"/>
          <w:sz w:val="24"/>
          <w:szCs w:val="24"/>
          <w:lang w:val="es-ES_tradnl" w:eastAsia="es-ES_tradnl"/>
        </w:rPr>
        <w:t>:</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numPr>
          <w:ilvl w:val="0"/>
          <w:numId w:val="8"/>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Identificar el sexo y edades de mayor prevalencia en las convulsiones febriles.</w:t>
      </w:r>
    </w:p>
    <w:p w:rsidR="000435B1" w:rsidRPr="00953C07" w:rsidRDefault="000435B1" w:rsidP="00CD0F4E">
      <w:pPr>
        <w:numPr>
          <w:ilvl w:val="0"/>
          <w:numId w:val="8"/>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identificar la zona geográfica de la cual proviene el mayor número de población afectada.</w:t>
      </w:r>
    </w:p>
    <w:p w:rsidR="000435B1" w:rsidRPr="00953C07" w:rsidRDefault="000435B1" w:rsidP="00CD0F4E">
      <w:pPr>
        <w:numPr>
          <w:ilvl w:val="0"/>
          <w:numId w:val="8"/>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Identificar  causas y  factores de riesgo de los pacientes que  son diagnosticados por  convulsiones febriles.</w:t>
      </w:r>
    </w:p>
    <w:p w:rsidR="000435B1" w:rsidRPr="00953C07" w:rsidRDefault="000435B1" w:rsidP="00CD0F4E">
      <w:pPr>
        <w:numPr>
          <w:ilvl w:val="0"/>
          <w:numId w:val="8"/>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Describir  la eficacia del tratamiento y la evolución de los pacientes identificados.</w:t>
      </w:r>
    </w:p>
    <w:p w:rsidR="000435B1" w:rsidRPr="00953C07" w:rsidRDefault="000435B1" w:rsidP="00CD0F4E">
      <w:pPr>
        <w:spacing w:after="0" w:line="360" w:lineRule="auto"/>
        <w:ind w:left="360"/>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ind w:left="360"/>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ind w:left="360"/>
        <w:jc w:val="both"/>
        <w:rPr>
          <w:rFonts w:ascii="Arial" w:eastAsia="Times New Roman" w:hAnsi="Arial" w:cs="Arial"/>
          <w:sz w:val="24"/>
          <w:szCs w:val="24"/>
          <w:lang w:val="es-ES_tradnl" w:eastAsia="es-ES_tradnl"/>
        </w:rPr>
      </w:pPr>
    </w:p>
    <w:p w:rsidR="002626B0" w:rsidRDefault="002626B0" w:rsidP="00CD0F4E">
      <w:pPr>
        <w:spacing w:after="0" w:line="360" w:lineRule="auto"/>
        <w:jc w:val="both"/>
        <w:rPr>
          <w:rFonts w:ascii="Arial" w:eastAsia="Times New Roman" w:hAnsi="Arial" w:cs="Arial"/>
          <w:b/>
          <w:sz w:val="24"/>
          <w:szCs w:val="24"/>
          <w:lang w:val="es-ES_tradnl" w:eastAsia="es-ES_tradnl"/>
        </w:rPr>
      </w:pPr>
    </w:p>
    <w:p w:rsidR="002626B0" w:rsidRDefault="002626B0" w:rsidP="00CD0F4E">
      <w:pPr>
        <w:spacing w:after="0" w:line="360" w:lineRule="auto"/>
        <w:jc w:val="both"/>
        <w:rPr>
          <w:rFonts w:ascii="Arial" w:eastAsia="Times New Roman" w:hAnsi="Arial" w:cs="Arial"/>
          <w:b/>
          <w:sz w:val="24"/>
          <w:szCs w:val="24"/>
          <w:lang w:val="es-ES_tradnl" w:eastAsia="es-ES_tradnl"/>
        </w:rPr>
      </w:pPr>
    </w:p>
    <w:p w:rsidR="002626B0" w:rsidRDefault="002626B0" w:rsidP="00CD0F4E">
      <w:pPr>
        <w:spacing w:after="0" w:line="360" w:lineRule="auto"/>
        <w:jc w:val="both"/>
        <w:rPr>
          <w:rFonts w:ascii="Arial" w:eastAsia="Times New Roman" w:hAnsi="Arial" w:cs="Arial"/>
          <w:b/>
          <w:sz w:val="24"/>
          <w:szCs w:val="24"/>
          <w:lang w:val="es-ES_tradnl" w:eastAsia="es-ES_tradnl"/>
        </w:rPr>
      </w:pPr>
    </w:p>
    <w:p w:rsidR="002626B0" w:rsidRDefault="002626B0" w:rsidP="00CD0F4E">
      <w:pPr>
        <w:spacing w:after="0" w:line="360" w:lineRule="auto"/>
        <w:jc w:val="both"/>
        <w:rPr>
          <w:rFonts w:ascii="Arial" w:eastAsia="Times New Roman" w:hAnsi="Arial" w:cs="Arial"/>
          <w:b/>
          <w:sz w:val="24"/>
          <w:szCs w:val="24"/>
          <w:lang w:val="es-ES_tradnl" w:eastAsia="es-ES_tradnl"/>
        </w:rPr>
      </w:pPr>
    </w:p>
    <w:p w:rsidR="002626B0" w:rsidRDefault="002626B0" w:rsidP="00CD0F4E">
      <w:pPr>
        <w:spacing w:after="0" w:line="360" w:lineRule="auto"/>
        <w:jc w:val="both"/>
        <w:rPr>
          <w:rFonts w:ascii="Arial" w:eastAsia="Times New Roman" w:hAnsi="Arial" w:cs="Arial"/>
          <w:b/>
          <w:sz w:val="24"/>
          <w:szCs w:val="24"/>
          <w:lang w:val="es-ES_tradnl" w:eastAsia="es-ES_tradnl"/>
        </w:rPr>
      </w:pPr>
    </w:p>
    <w:p w:rsidR="002626B0" w:rsidRDefault="002626B0" w:rsidP="00CD0F4E">
      <w:pPr>
        <w:spacing w:after="0" w:line="360" w:lineRule="auto"/>
        <w:jc w:val="both"/>
        <w:rPr>
          <w:rFonts w:ascii="Arial" w:eastAsia="Times New Roman" w:hAnsi="Arial" w:cs="Arial"/>
          <w:b/>
          <w:sz w:val="24"/>
          <w:szCs w:val="24"/>
          <w:lang w:val="es-ES_tradnl" w:eastAsia="es-ES_tradnl"/>
        </w:rPr>
      </w:pPr>
    </w:p>
    <w:p w:rsidR="002626B0" w:rsidRDefault="002626B0" w:rsidP="00CD0F4E">
      <w:pPr>
        <w:spacing w:after="0" w:line="360" w:lineRule="auto"/>
        <w:jc w:val="both"/>
        <w:rPr>
          <w:rFonts w:ascii="Arial" w:eastAsia="Times New Roman" w:hAnsi="Arial" w:cs="Arial"/>
          <w:b/>
          <w:sz w:val="24"/>
          <w:szCs w:val="24"/>
          <w:lang w:val="es-ES_tradnl" w:eastAsia="es-ES_tradnl"/>
        </w:rPr>
      </w:pPr>
    </w:p>
    <w:p w:rsidR="002626B0" w:rsidRDefault="002626B0" w:rsidP="00CD0F4E">
      <w:pPr>
        <w:spacing w:after="0" w:line="360" w:lineRule="auto"/>
        <w:jc w:val="both"/>
        <w:rPr>
          <w:rFonts w:ascii="Arial" w:eastAsia="Times New Roman" w:hAnsi="Arial" w:cs="Arial"/>
          <w:b/>
          <w:sz w:val="24"/>
          <w:szCs w:val="24"/>
          <w:lang w:val="es-ES_tradnl" w:eastAsia="es-ES_tradnl"/>
        </w:rPr>
      </w:pPr>
    </w:p>
    <w:p w:rsidR="002626B0" w:rsidRDefault="002626B0" w:rsidP="00CD0F4E">
      <w:pPr>
        <w:spacing w:after="0" w:line="360" w:lineRule="auto"/>
        <w:jc w:val="both"/>
        <w:rPr>
          <w:rFonts w:ascii="Arial" w:eastAsia="Times New Roman" w:hAnsi="Arial" w:cs="Arial"/>
          <w:b/>
          <w:sz w:val="24"/>
          <w:szCs w:val="24"/>
          <w:lang w:val="es-ES_tradnl" w:eastAsia="es-ES_tradnl"/>
        </w:rPr>
      </w:pPr>
    </w:p>
    <w:p w:rsidR="002626B0" w:rsidRDefault="002626B0" w:rsidP="00CD0F4E">
      <w:pPr>
        <w:spacing w:after="0" w:line="360" w:lineRule="auto"/>
        <w:jc w:val="both"/>
        <w:rPr>
          <w:rFonts w:ascii="Arial" w:eastAsia="Times New Roman" w:hAnsi="Arial" w:cs="Arial"/>
          <w:b/>
          <w:sz w:val="24"/>
          <w:szCs w:val="24"/>
          <w:lang w:val="es-ES_tradnl" w:eastAsia="es-ES_tradnl"/>
        </w:rPr>
      </w:pPr>
    </w:p>
    <w:p w:rsidR="002626B0" w:rsidRDefault="002626B0" w:rsidP="00CD0F4E">
      <w:pPr>
        <w:spacing w:after="0" w:line="360" w:lineRule="auto"/>
        <w:jc w:val="both"/>
        <w:rPr>
          <w:rFonts w:ascii="Arial" w:eastAsia="Times New Roman" w:hAnsi="Arial" w:cs="Arial"/>
          <w:b/>
          <w:sz w:val="24"/>
          <w:szCs w:val="24"/>
          <w:lang w:val="es-ES_tradnl" w:eastAsia="es-ES_tradnl"/>
        </w:rPr>
      </w:pPr>
    </w:p>
    <w:p w:rsidR="000435B1" w:rsidRPr="00953C07" w:rsidRDefault="005023C4" w:rsidP="00CD0F4E">
      <w:pPr>
        <w:spacing w:after="0" w:line="36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V.-</w:t>
      </w:r>
      <w:r w:rsidR="000435B1" w:rsidRPr="00953C07">
        <w:rPr>
          <w:rFonts w:ascii="Arial" w:eastAsia="Times New Roman" w:hAnsi="Arial" w:cs="Arial"/>
          <w:b/>
          <w:sz w:val="24"/>
          <w:szCs w:val="24"/>
          <w:lang w:val="es-ES_tradnl" w:eastAsia="es-ES_tradnl"/>
        </w:rPr>
        <w:t>FUNDAMENTO TEORICO</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La Comisión de Epidemiología y Pronósticos de la Liga Internacional contra Epilepsia en su Guía para estudios epidemiológicos en epilepsia, publicado en la revista Epilepsia, (1993) define la crisis febril como “una convulsión asociada a una enfermedad febril, en ausencia de una infección del Sistema Nervioso Central o de un desequilibrio electrolítico, en niños mayores de un mes de edad sin antecedente de convulsiones afebriles previas.”</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El consenso establecido por los </w:t>
      </w:r>
      <w:proofErr w:type="spellStart"/>
      <w:r w:rsidRPr="00953C07">
        <w:rPr>
          <w:rFonts w:ascii="Arial" w:eastAsia="Times New Roman" w:hAnsi="Arial" w:cs="Arial"/>
          <w:sz w:val="24"/>
          <w:szCs w:val="24"/>
          <w:lang w:val="es-ES_tradnl" w:eastAsia="es-ES_tradnl"/>
        </w:rPr>
        <w:t>National</w:t>
      </w:r>
      <w:proofErr w:type="spellEnd"/>
      <w:r w:rsidRPr="00953C07">
        <w:rPr>
          <w:rFonts w:ascii="Arial" w:eastAsia="Times New Roman" w:hAnsi="Arial" w:cs="Arial"/>
          <w:sz w:val="24"/>
          <w:szCs w:val="24"/>
          <w:lang w:val="es-ES_tradnl" w:eastAsia="es-ES_tradnl"/>
        </w:rPr>
        <w:t xml:space="preserve"> </w:t>
      </w:r>
      <w:proofErr w:type="spellStart"/>
      <w:r w:rsidRPr="00953C07">
        <w:rPr>
          <w:rFonts w:ascii="Arial" w:eastAsia="Times New Roman" w:hAnsi="Arial" w:cs="Arial"/>
          <w:sz w:val="24"/>
          <w:szCs w:val="24"/>
          <w:lang w:val="es-ES_tradnl" w:eastAsia="es-ES_tradnl"/>
        </w:rPr>
        <w:t>Institutes</w:t>
      </w:r>
      <w:proofErr w:type="spellEnd"/>
      <w:r w:rsidRPr="00953C07">
        <w:rPr>
          <w:rFonts w:ascii="Arial" w:eastAsia="Times New Roman" w:hAnsi="Arial" w:cs="Arial"/>
          <w:sz w:val="24"/>
          <w:szCs w:val="24"/>
          <w:lang w:val="es-ES_tradnl" w:eastAsia="es-ES_tradnl"/>
        </w:rPr>
        <w:t xml:space="preserve"> of </w:t>
      </w:r>
      <w:proofErr w:type="spellStart"/>
      <w:r w:rsidRPr="00953C07">
        <w:rPr>
          <w:rFonts w:ascii="Arial" w:eastAsia="Times New Roman" w:hAnsi="Arial" w:cs="Arial"/>
          <w:sz w:val="24"/>
          <w:szCs w:val="24"/>
          <w:lang w:val="es-ES_tradnl" w:eastAsia="es-ES_tradnl"/>
        </w:rPr>
        <w:t>Health</w:t>
      </w:r>
      <w:proofErr w:type="spellEnd"/>
      <w:r w:rsidRPr="00953C07">
        <w:rPr>
          <w:rFonts w:ascii="Arial" w:eastAsia="Times New Roman" w:hAnsi="Arial" w:cs="Arial"/>
          <w:sz w:val="24"/>
          <w:szCs w:val="24"/>
          <w:lang w:val="es-ES_tradnl" w:eastAsia="es-ES_tradnl"/>
        </w:rPr>
        <w:t>, la definen como “un fenómeno de la lactancia o de la infancia, que habitualmente se produce entre los tres meses y cinco años de edad, relacionado con la fiebre, pero sin datos de infección intracraneal o causa identificable, quedando descartadas las convulsiones con fiebre en niños que han experimentado anteriormente una crisis convulsiva afebril. Hay que distinguir las convulsiones febriles de la epilepsia, que se caracteriza por crisis convulsivas afebriles recidivantes”.</w:t>
      </w:r>
      <w:r w:rsidRPr="00953C07">
        <w:rPr>
          <w:rFonts w:ascii="Arial" w:eastAsia="Times New Roman" w:hAnsi="Arial" w:cs="Arial"/>
          <w:sz w:val="24"/>
          <w:szCs w:val="24"/>
          <w:vertAlign w:val="superscript"/>
          <w:lang w:val="es-ES_tradnl" w:eastAsia="es-ES_tradnl"/>
        </w:rPr>
        <w:footnoteReference w:id="2"/>
      </w:r>
      <w:r w:rsidRPr="00953C07">
        <w:rPr>
          <w:rFonts w:ascii="Arial" w:eastAsia="Times New Roman" w:hAnsi="Arial" w:cs="Arial"/>
          <w:sz w:val="24"/>
          <w:szCs w:val="24"/>
          <w:lang w:val="es-ES_tradnl" w:eastAsia="es-ES_tradnl"/>
        </w:rPr>
        <w:t>*²</w:t>
      </w:r>
    </w:p>
    <w:p w:rsidR="000A1012"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Con estas definiciones se excluyen aquellos procesos, como los desequilibrios electrolíticos, las encefalitis o las infecciones meníngeas que afectan directamente al Sistema Nervioso Central, y en los que la fiebre y las convulsiones también pueden aparecer </w:t>
      </w:r>
      <w:r w:rsidR="00652615" w:rsidRPr="00953C07">
        <w:rPr>
          <w:rFonts w:ascii="Arial" w:eastAsia="Times New Roman" w:hAnsi="Arial" w:cs="Arial"/>
          <w:sz w:val="24"/>
          <w:szCs w:val="24"/>
          <w:lang w:val="es-ES_tradnl" w:eastAsia="es-ES_tradnl"/>
        </w:rPr>
        <w:t>juntas.</w:t>
      </w:r>
      <w:r w:rsidR="00652615">
        <w:rPr>
          <w:rFonts w:ascii="Arial" w:eastAsia="Times New Roman" w:hAnsi="Arial" w:cs="Arial"/>
          <w:sz w:val="24"/>
          <w:szCs w:val="24"/>
          <w:lang w:val="es-ES_tradnl" w:eastAsia="es-ES_tradnl"/>
        </w:rPr>
        <w:t xml:space="preserve"> Sin embargo ante estas dos definiciones la Academia Americana de </w:t>
      </w:r>
      <w:r w:rsidR="00A23CCE">
        <w:rPr>
          <w:rFonts w:ascii="Arial" w:eastAsia="Times New Roman" w:hAnsi="Arial" w:cs="Arial"/>
          <w:sz w:val="24"/>
          <w:szCs w:val="24"/>
          <w:lang w:val="es-ES_tradnl" w:eastAsia="es-ES_tradnl"/>
        </w:rPr>
        <w:t>Pediatría</w:t>
      </w:r>
      <w:r w:rsidR="00652615">
        <w:rPr>
          <w:rFonts w:ascii="Arial" w:eastAsia="Times New Roman" w:hAnsi="Arial" w:cs="Arial"/>
          <w:sz w:val="24"/>
          <w:szCs w:val="24"/>
          <w:lang w:val="es-ES_tradnl" w:eastAsia="es-ES_tradnl"/>
        </w:rPr>
        <w:t xml:space="preserve"> en 1999 define la convulsión febril como aquellas que ocurren </w:t>
      </w:r>
      <w:r w:rsidR="00163D84">
        <w:rPr>
          <w:rFonts w:ascii="Arial" w:eastAsia="Times New Roman" w:hAnsi="Arial" w:cs="Arial"/>
          <w:sz w:val="24"/>
          <w:szCs w:val="24"/>
          <w:lang w:val="es-ES_tradnl" w:eastAsia="es-ES_tradnl"/>
        </w:rPr>
        <w:t xml:space="preserve">en niños previamente sanos con edades que oscilan entre los 6 meses a 6 años de vida cuyas convulsiones son breves (menos de 15 minutos), generalizadas y ocurren una sola vez en un </w:t>
      </w:r>
      <w:r w:rsidR="00A23CCE">
        <w:rPr>
          <w:rFonts w:ascii="Arial" w:eastAsia="Times New Roman" w:hAnsi="Arial" w:cs="Arial"/>
          <w:sz w:val="24"/>
          <w:szCs w:val="24"/>
          <w:lang w:val="es-ES_tradnl" w:eastAsia="es-ES_tradnl"/>
        </w:rPr>
        <w:t>período</w:t>
      </w:r>
      <w:r w:rsidR="00163D84">
        <w:rPr>
          <w:rFonts w:ascii="Arial" w:eastAsia="Times New Roman" w:hAnsi="Arial" w:cs="Arial"/>
          <w:sz w:val="24"/>
          <w:szCs w:val="24"/>
          <w:lang w:val="es-ES_tradnl" w:eastAsia="es-ES_tradnl"/>
        </w:rPr>
        <w:t xml:space="preserve"> de 24 horas durante la fiebre. Se excluyen niños cuyas convulsiones se atribuyen a infección del sistema nervioso central o aquellos que han tenido una convulsión afebril previamente o tienen una anormalidad del sistema nervioso central. </w:t>
      </w:r>
    </w:p>
    <w:p w:rsidR="000A1012" w:rsidRDefault="000A1012" w:rsidP="00CD0F4E">
      <w:pPr>
        <w:spacing w:after="0" w:line="360" w:lineRule="auto"/>
        <w:jc w:val="both"/>
        <w:rPr>
          <w:rFonts w:ascii="Arial" w:eastAsia="Times New Roman" w:hAnsi="Arial" w:cs="Arial"/>
          <w:sz w:val="24"/>
          <w:szCs w:val="24"/>
          <w:lang w:val="es-ES_tradnl" w:eastAsia="es-ES_tradnl"/>
        </w:rPr>
      </w:pPr>
    </w:p>
    <w:p w:rsidR="000A1012" w:rsidRDefault="000A1012" w:rsidP="00CD0F4E">
      <w:pPr>
        <w:spacing w:after="0" w:line="360" w:lineRule="auto"/>
        <w:jc w:val="both"/>
        <w:rPr>
          <w:rFonts w:ascii="Arial" w:eastAsia="Times New Roman" w:hAnsi="Arial" w:cs="Arial"/>
          <w:sz w:val="24"/>
          <w:szCs w:val="24"/>
          <w:lang w:val="es-ES_tradnl" w:eastAsia="es-ES_tradnl"/>
        </w:rPr>
      </w:pPr>
    </w:p>
    <w:p w:rsidR="00163D84" w:rsidRDefault="00163D84" w:rsidP="00CD0F4E">
      <w:p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lastRenderedPageBreak/>
        <w:t>Sin embargo el criterio aceptado en general para una convulsión febril incluye:</w:t>
      </w:r>
    </w:p>
    <w:p w:rsidR="00163D84" w:rsidRDefault="00163D84" w:rsidP="00CD0F4E">
      <w:pPr>
        <w:pStyle w:val="Prrafodelista"/>
        <w:numPr>
          <w:ilvl w:val="0"/>
          <w:numId w:val="30"/>
        </w:num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Temperatura arriba de 38°C asociada.</w:t>
      </w:r>
    </w:p>
    <w:p w:rsidR="00163D84" w:rsidRDefault="00163D84" w:rsidP="00CD0F4E">
      <w:pPr>
        <w:pStyle w:val="Prrafodelista"/>
        <w:numPr>
          <w:ilvl w:val="0"/>
          <w:numId w:val="30"/>
        </w:num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Niño menor de 6 años.</w:t>
      </w:r>
    </w:p>
    <w:p w:rsidR="00163D84" w:rsidRDefault="00163D84" w:rsidP="00CD0F4E">
      <w:pPr>
        <w:pStyle w:val="Prrafodelista"/>
        <w:numPr>
          <w:ilvl w:val="0"/>
          <w:numId w:val="30"/>
        </w:num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No signos de infección o inflamación del sistema nervioso central.</w:t>
      </w:r>
    </w:p>
    <w:p w:rsidR="00163D84" w:rsidRDefault="00163D84" w:rsidP="00CD0F4E">
      <w:pPr>
        <w:pStyle w:val="Prrafodelista"/>
        <w:numPr>
          <w:ilvl w:val="0"/>
          <w:numId w:val="30"/>
        </w:num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No anormalidades metabólicas.</w:t>
      </w:r>
    </w:p>
    <w:p w:rsidR="00163D84" w:rsidRPr="00163D84" w:rsidRDefault="00163D84" w:rsidP="00CD0F4E">
      <w:pPr>
        <w:pStyle w:val="Prrafodelista"/>
        <w:numPr>
          <w:ilvl w:val="0"/>
          <w:numId w:val="30"/>
        </w:num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No historia de convulsión afebril previa.</w:t>
      </w:r>
    </w:p>
    <w:p w:rsidR="000435B1"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 Su fisiopatología exacta no se conoce, pero se postula la asociación de varios factores, como el aumento en la circulación de toxinas o los productos de reacción inmune</w:t>
      </w:r>
      <w:r w:rsidR="00163D84">
        <w:rPr>
          <w:rFonts w:ascii="Arial" w:eastAsia="Times New Roman" w:hAnsi="Arial" w:cs="Arial"/>
          <w:sz w:val="24"/>
          <w:szCs w:val="24"/>
          <w:lang w:val="es-ES_tradnl" w:eastAsia="es-ES_tradnl"/>
        </w:rPr>
        <w:t xml:space="preserve"> como la interleucina 1-beta( pro convulsivo en pacientes que son susceptibles basado en el estado del desarrollo del cerebro y su carácter genético)</w:t>
      </w:r>
      <w:r w:rsidRPr="00953C07">
        <w:rPr>
          <w:rFonts w:ascii="Arial" w:eastAsia="Times New Roman" w:hAnsi="Arial" w:cs="Arial"/>
          <w:sz w:val="24"/>
          <w:szCs w:val="24"/>
          <w:lang w:val="es-ES_tradnl" w:eastAsia="es-ES_tradnl"/>
        </w:rPr>
        <w:t>, la inv</w:t>
      </w:r>
      <w:r w:rsidR="00BE57CA">
        <w:rPr>
          <w:rFonts w:ascii="Arial" w:eastAsia="Times New Roman" w:hAnsi="Arial" w:cs="Arial"/>
          <w:sz w:val="24"/>
          <w:szCs w:val="24"/>
          <w:lang w:val="es-ES_tradnl" w:eastAsia="es-ES_tradnl"/>
        </w:rPr>
        <w:t>asión viral o bacteriana están relacionadas con mayor frecuencia según estudios internacionales las infecciones del tracto respiratorio superior</w:t>
      </w:r>
      <w:r w:rsidRPr="00953C07">
        <w:rPr>
          <w:rFonts w:ascii="Arial" w:eastAsia="Times New Roman" w:hAnsi="Arial" w:cs="Arial"/>
          <w:sz w:val="24"/>
          <w:szCs w:val="24"/>
          <w:lang w:val="es-ES_tradnl" w:eastAsia="es-ES_tradnl"/>
        </w:rPr>
        <w:t>, la posible existencia de un relativo déficit de mielinización en un cerebro inmaduro, la inmadurez de los mecanismos de termorregulación a estas edades de la vida, el incremento de consumo de O2 en cualquier proceso febril o la  existencia de una capacidad limitada para el aumento del metabolismo energético cel</w:t>
      </w:r>
      <w:r w:rsidR="00163D84">
        <w:rPr>
          <w:rFonts w:ascii="Arial" w:eastAsia="Times New Roman" w:hAnsi="Arial" w:cs="Arial"/>
          <w:sz w:val="24"/>
          <w:szCs w:val="24"/>
          <w:lang w:val="es-ES_tradnl" w:eastAsia="es-ES_tradnl"/>
        </w:rPr>
        <w:t xml:space="preserve">ular al elevarse la temperatura, alteración de los canales de sodio sensibles a los cambios de temperatura pudiendo generar una actividad neuronal sincronizada asociada a fiebre. </w:t>
      </w:r>
      <w:r w:rsidR="000A1012">
        <w:rPr>
          <w:rFonts w:ascii="Arial" w:eastAsia="Times New Roman" w:hAnsi="Arial" w:cs="Arial"/>
          <w:sz w:val="24"/>
          <w:szCs w:val="24"/>
          <w:lang w:val="es-ES_tradnl" w:eastAsia="es-ES_tradnl"/>
        </w:rPr>
        <w:t>También</w:t>
      </w:r>
      <w:r w:rsidR="00163D84">
        <w:rPr>
          <w:rFonts w:ascii="Arial" w:eastAsia="Times New Roman" w:hAnsi="Arial" w:cs="Arial"/>
          <w:sz w:val="24"/>
          <w:szCs w:val="24"/>
          <w:lang w:val="es-ES_tradnl" w:eastAsia="es-ES_tradnl"/>
        </w:rPr>
        <w:t xml:space="preserve"> la alcalosis e hiperventilación asociadas a hipertermia pueden jugar un papel importante</w:t>
      </w:r>
      <w:r w:rsidR="00BE57CA">
        <w:rPr>
          <w:rFonts w:ascii="Arial" w:eastAsia="Times New Roman" w:hAnsi="Arial" w:cs="Arial"/>
          <w:sz w:val="24"/>
          <w:szCs w:val="24"/>
          <w:lang w:val="es-ES_tradnl" w:eastAsia="es-ES_tradnl"/>
        </w:rPr>
        <w:t xml:space="preserve">, el riesgo aumentado posterior a vacunación por Difteria </w:t>
      </w:r>
      <w:r w:rsidR="000A1012">
        <w:rPr>
          <w:rFonts w:ascii="Arial" w:eastAsia="Times New Roman" w:hAnsi="Arial" w:cs="Arial"/>
          <w:sz w:val="24"/>
          <w:szCs w:val="24"/>
          <w:lang w:val="es-ES_tradnl" w:eastAsia="es-ES_tradnl"/>
        </w:rPr>
        <w:t xml:space="preserve">(toxoide tetánico con células completas de pertussis-DPT- y con vacunas contra </w:t>
      </w:r>
      <w:r w:rsidR="007F6C77">
        <w:rPr>
          <w:rFonts w:ascii="Arial" w:eastAsia="Times New Roman" w:hAnsi="Arial" w:cs="Arial"/>
          <w:sz w:val="24"/>
          <w:szCs w:val="24"/>
          <w:lang w:val="es-ES_tradnl" w:eastAsia="es-ES_tradnl"/>
        </w:rPr>
        <w:t>Sarampión</w:t>
      </w:r>
      <w:r w:rsidR="000A1012">
        <w:rPr>
          <w:rFonts w:ascii="Arial" w:eastAsia="Times New Roman" w:hAnsi="Arial" w:cs="Arial"/>
          <w:sz w:val="24"/>
          <w:szCs w:val="24"/>
          <w:lang w:val="es-ES_tradnl" w:eastAsia="es-ES_tradnl"/>
        </w:rPr>
        <w:t xml:space="preserve"> Parotiditis y Rubeola (MMR).</w:t>
      </w:r>
      <w:r w:rsidR="00BE57CA">
        <w:rPr>
          <w:rFonts w:ascii="Arial" w:eastAsia="Times New Roman" w:hAnsi="Arial" w:cs="Arial"/>
          <w:sz w:val="24"/>
          <w:szCs w:val="24"/>
          <w:lang w:val="es-ES_tradnl" w:eastAsia="es-ES_tradnl"/>
        </w:rPr>
        <w:t xml:space="preserve"> </w:t>
      </w:r>
      <w:r w:rsidRPr="00953C07">
        <w:rPr>
          <w:rFonts w:ascii="Arial" w:eastAsia="Times New Roman" w:hAnsi="Arial" w:cs="Arial"/>
          <w:sz w:val="24"/>
          <w:szCs w:val="24"/>
          <w:lang w:val="es-ES_tradnl" w:eastAsia="es-ES_tradnl"/>
        </w:rPr>
        <w:t xml:space="preserve"> </w:t>
      </w:r>
    </w:p>
    <w:p w:rsidR="000A1012" w:rsidRDefault="000A1012" w:rsidP="00CD0F4E">
      <w:p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La predisposición genética es importante, considerando que las convulsiones febriles a menudo son familiares. Los niños con hermanos o padres con antecente de convulsión febril tienen un</w:t>
      </w:r>
      <w:r w:rsidR="007F6C77">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 xml:space="preserve">riesgo 4 ó 5 veces mayor que la población en general; sin embargo, el modo de herencia es desconocido aunque se ha sugerido que es </w:t>
      </w:r>
      <w:r w:rsidR="007F6C77">
        <w:rPr>
          <w:rFonts w:ascii="Arial" w:eastAsia="Times New Roman" w:hAnsi="Arial" w:cs="Arial"/>
          <w:sz w:val="24"/>
          <w:szCs w:val="24"/>
          <w:lang w:val="es-ES_tradnl" w:eastAsia="es-ES_tradnl"/>
        </w:rPr>
        <w:t>poli genético</w:t>
      </w:r>
      <w:r>
        <w:rPr>
          <w:rFonts w:ascii="Arial" w:eastAsia="Times New Roman" w:hAnsi="Arial" w:cs="Arial"/>
          <w:sz w:val="24"/>
          <w:szCs w:val="24"/>
          <w:lang w:val="es-ES_tradnl" w:eastAsia="es-ES_tradnl"/>
        </w:rPr>
        <w:t xml:space="preserve">, demostrando que existe una heterogeneidad genética con estudios de ligamentos de familias grandes con herencia autosómica dominante incompleta, permitiendo identificar cinco diferentes locus vinculados a convulsiones febriles. </w:t>
      </w:r>
      <w:r>
        <w:rPr>
          <w:rFonts w:ascii="Arial" w:eastAsia="Times New Roman" w:hAnsi="Arial" w:cs="Arial"/>
          <w:sz w:val="24"/>
          <w:szCs w:val="24"/>
          <w:lang w:val="es-ES_tradnl" w:eastAsia="es-ES_tradnl"/>
        </w:rPr>
        <w:lastRenderedPageBreak/>
        <w:t>Estos se encuentran mapeados en los cromosomas 2, 5, 6, 8 y 19. Las bases genéticas de las convulsiones febriles se describen en el siguiente cuadro:</w:t>
      </w:r>
    </w:p>
    <w:p w:rsidR="000A1012" w:rsidRDefault="000A1012" w:rsidP="00CD0F4E">
      <w:pPr>
        <w:spacing w:after="0" w:line="360" w:lineRule="auto"/>
        <w:jc w:val="both"/>
        <w:rPr>
          <w:rFonts w:ascii="Arial" w:eastAsia="Times New Roman" w:hAnsi="Arial" w:cs="Arial"/>
          <w:sz w:val="24"/>
          <w:szCs w:val="24"/>
          <w:lang w:val="es-ES_tradnl" w:eastAsia="es-ES_tradnl"/>
        </w:rPr>
      </w:pPr>
      <w:r>
        <w:rPr>
          <w:noProof/>
          <w:lang w:eastAsia="es-SV"/>
        </w:rPr>
        <w:drawing>
          <wp:inline distT="0" distB="0" distL="0" distR="0" wp14:anchorId="07E9CB19" wp14:editId="2F2128DE">
            <wp:extent cx="5612130" cy="3724910"/>
            <wp:effectExtent l="0" t="0" r="762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3724910"/>
                    </a:xfrm>
                    <a:prstGeom prst="rect">
                      <a:avLst/>
                    </a:prstGeom>
                  </pic:spPr>
                </pic:pic>
              </a:graphicData>
            </a:graphic>
          </wp:inline>
        </w:drawing>
      </w:r>
    </w:p>
    <w:p w:rsidR="00163D84" w:rsidRPr="00953C07" w:rsidRDefault="00163D84"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t>EPIDEMIOLOGIA</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Las Crisis Febriles (CF) son el problema más común en la práctica neurológica pediátrica, con una prevalencia generalmente aceptada de alrededor del 45% de todos los niños, con una incidencia anual de 460 / 100.000 niños en el grupo de </w:t>
      </w:r>
      <w:smartTag w:uri="urn:schemas-microsoft-com:office:smarttags" w:element="metricconverter">
        <w:smartTagPr>
          <w:attr w:name="ProductID" w:val="0 a"/>
        </w:smartTagPr>
        <w:r w:rsidRPr="00953C07">
          <w:rPr>
            <w:rFonts w:ascii="Arial" w:eastAsia="Times New Roman" w:hAnsi="Arial" w:cs="Arial"/>
            <w:sz w:val="24"/>
            <w:szCs w:val="24"/>
            <w:lang w:val="es-ES_tradnl" w:eastAsia="es-ES_tradnl"/>
          </w:rPr>
          <w:t>0 a</w:t>
        </w:r>
      </w:smartTag>
      <w:r w:rsidRPr="00953C07">
        <w:rPr>
          <w:rFonts w:ascii="Arial" w:eastAsia="Times New Roman" w:hAnsi="Arial" w:cs="Arial"/>
          <w:sz w:val="24"/>
          <w:szCs w:val="24"/>
          <w:lang w:val="es-ES_tradnl" w:eastAsia="es-ES_tradnl"/>
        </w:rPr>
        <w:t xml:space="preserve"> 4 años, y una ligera mayor incidencia en varones que en mujeres. Es pues, el trastorno convulsivo más frecuente en la infancia.</w:t>
      </w:r>
    </w:p>
    <w:p w:rsidR="000435B1" w:rsidRPr="00953C07" w:rsidRDefault="000435B1" w:rsidP="00CD0F4E">
      <w:p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t>BASES GENÉTICAS</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Las crisis febriles tienden a ser un trastorno familiar, ya que su frecuencia es mucho mayor en los padres y hermanos de niños afectos de CF que en la población normal.</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**De hecho, en un estudio realizado en 32 pares de gemelos y 673 casos de hermanos, la tasa de concordancia de CF se cifra en el 56% de los gemelos monocigóticos y únicamente en el 14% en los gemelos dicigóticos. Se han obtenido semejantes resultados en estudios similares, hallando una correlación mucho mayor </w:t>
      </w:r>
      <w:r w:rsidRPr="00953C07">
        <w:rPr>
          <w:rFonts w:ascii="Arial" w:eastAsia="Times New Roman" w:hAnsi="Arial" w:cs="Arial"/>
          <w:sz w:val="24"/>
          <w:szCs w:val="24"/>
          <w:lang w:val="es-ES_tradnl" w:eastAsia="es-ES_tradnl"/>
        </w:rPr>
        <w:lastRenderedPageBreak/>
        <w:t>de síntomas clínicos, edad de comienzo y grado de temperatura desencadenante de crisis en los casos de gemelos que los de hermanos que no lo son. Actualmente, los análisis de ligamiento y el empleo de microsatélites como marcadores genéticos, han permitido identificar diferentes loci vinculados a las CF. En general los estudios genéticos informan que las CF tienen un carácter de heterogeneidad genética, aunque puede haber algún subgrupo con un modo de herencia autosómica dominante. En un estudio</w:t>
      </w:r>
      <w:r w:rsidRPr="00953C07">
        <w:rPr>
          <w:rFonts w:ascii="Arial" w:eastAsia="Times New Roman" w:hAnsi="Arial" w:cs="Arial"/>
          <w:sz w:val="24"/>
          <w:szCs w:val="24"/>
          <w:vertAlign w:val="superscript"/>
          <w:lang w:val="es-ES_tradnl" w:eastAsia="es-ES_tradnl"/>
        </w:rPr>
        <w:footnoteReference w:id="3"/>
      </w:r>
      <w:r w:rsidRPr="00953C07">
        <w:rPr>
          <w:rFonts w:ascii="Arial" w:eastAsia="Times New Roman" w:hAnsi="Arial" w:cs="Arial"/>
          <w:sz w:val="24"/>
          <w:szCs w:val="24"/>
          <w:lang w:val="es-ES_tradnl" w:eastAsia="es-ES_tradnl"/>
        </w:rPr>
        <w:t xml:space="preserve"> Español de cohortes realizado por </w:t>
      </w:r>
      <w:proofErr w:type="spellStart"/>
      <w:r w:rsidRPr="00953C07">
        <w:rPr>
          <w:rFonts w:ascii="Arial" w:eastAsia="Times New Roman" w:hAnsi="Arial" w:cs="Arial"/>
          <w:sz w:val="24"/>
          <w:szCs w:val="24"/>
          <w:lang w:val="es-ES_tradnl" w:eastAsia="es-ES_tradnl"/>
        </w:rPr>
        <w:t>Verity</w:t>
      </w:r>
      <w:proofErr w:type="spellEnd"/>
      <w:r w:rsidRPr="00953C07">
        <w:rPr>
          <w:rFonts w:ascii="Arial" w:eastAsia="Times New Roman" w:hAnsi="Arial" w:cs="Arial"/>
          <w:sz w:val="24"/>
          <w:szCs w:val="24"/>
          <w:lang w:val="es-ES_tradnl" w:eastAsia="es-ES_tradnl"/>
        </w:rPr>
        <w:t xml:space="preserve"> y cols. (1985) se observó que los niños con antecedentes familiares de convulsiones febriles eran más propensos a experimentar una primera crisis febril compleja que los que no tenían tales antecedentes. En la actualidad, se puede saber que se sigue una herencia autosómica dominante con un patrón de penetrancia reducido, aunque en algunas familias la herencia pudiera ser multifactorial.                               </w:t>
      </w:r>
    </w:p>
    <w:p w:rsidR="000435B1"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Tardíamente en niños afectos de CF. Estudios clínicos y de genética molecular sugieren que son numerosos los genes síndrome-específicos para las crisis febriles.</w:t>
      </w:r>
    </w:p>
    <w:p w:rsidR="002626B0" w:rsidRPr="00953C07" w:rsidRDefault="002626B0"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FACTORES FISIOPATOLÓGICOS</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Fiebre: La temperatura más habitual en que tienen lugar las CF se sitúa entre 38-38,5˚C; sólo es mayor de 39˚C en el 7%. Ocurren muy frecuentes con aumentos o descensos bruscos de temperatura. Las recidivas son más frecuentes por debajo de 38-38,5˚C. </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La etiopatogenia no está aclarada aún, pero se reconocen como factores precipitantes más comunes los siguientes:</w:t>
      </w:r>
    </w:p>
    <w:p w:rsidR="000435B1" w:rsidRPr="00953C07" w:rsidRDefault="000435B1" w:rsidP="00CD0F4E">
      <w:pPr>
        <w:numPr>
          <w:ilvl w:val="0"/>
          <w:numId w:val="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Infecciones virales de vías altas (60-80%). En el 25% de los casos la CF es la primera manifestación clínica.</w:t>
      </w:r>
    </w:p>
    <w:p w:rsidR="000435B1" w:rsidRPr="00953C07" w:rsidRDefault="000435B1" w:rsidP="00CD0F4E">
      <w:pPr>
        <w:numPr>
          <w:ilvl w:val="0"/>
          <w:numId w:val="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Gastroenteritis aguda.</w:t>
      </w:r>
    </w:p>
    <w:p w:rsidR="000435B1" w:rsidRPr="00953C07" w:rsidRDefault="000435B1" w:rsidP="00CD0F4E">
      <w:pPr>
        <w:numPr>
          <w:ilvl w:val="0"/>
          <w:numId w:val="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Exantema súbito.</w:t>
      </w:r>
    </w:p>
    <w:p w:rsidR="000435B1" w:rsidRPr="00953C07" w:rsidRDefault="000435B1" w:rsidP="00CD0F4E">
      <w:pPr>
        <w:numPr>
          <w:ilvl w:val="0"/>
          <w:numId w:val="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Otitis media aguda.</w:t>
      </w:r>
    </w:p>
    <w:p w:rsidR="000435B1" w:rsidRPr="00953C07" w:rsidRDefault="000435B1" w:rsidP="00CD0F4E">
      <w:pPr>
        <w:numPr>
          <w:ilvl w:val="0"/>
          <w:numId w:val="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Infección de tracto urinario.</w:t>
      </w:r>
    </w:p>
    <w:p w:rsidR="000435B1" w:rsidRPr="00953C07" w:rsidRDefault="000435B1" w:rsidP="00CD0F4E">
      <w:pPr>
        <w:numPr>
          <w:ilvl w:val="0"/>
          <w:numId w:val="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lastRenderedPageBreak/>
        <w:t>Reacciones febriles tras vacunaciones: difteria-tétanos (1‰), tos ferina (0,5‰), sarampión: vacunados 1,9%, no vacunados 7,7%.</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Edad: 85% suceden antes de los 4 años de edad. La edad media habitual es entre 17-23 meses, con la siguiente distribución:</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Menos de 6 meses   . . . . . 6%</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7-12 meses   . . . . . . . . . . 20%</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 13-24 </w:t>
      </w:r>
      <w:proofErr w:type="gramStart"/>
      <w:r w:rsidRPr="00953C07">
        <w:rPr>
          <w:rFonts w:ascii="Arial" w:eastAsia="Times New Roman" w:hAnsi="Arial" w:cs="Arial"/>
          <w:sz w:val="24"/>
          <w:szCs w:val="24"/>
          <w:lang w:val="es-ES_tradnl" w:eastAsia="es-ES_tradnl"/>
        </w:rPr>
        <w:t>meses  .</w:t>
      </w:r>
      <w:proofErr w:type="gramEnd"/>
      <w:r w:rsidRPr="00953C07">
        <w:rPr>
          <w:rFonts w:ascii="Arial" w:eastAsia="Times New Roman" w:hAnsi="Arial" w:cs="Arial"/>
          <w:sz w:val="24"/>
          <w:szCs w:val="24"/>
          <w:lang w:val="es-ES_tradnl" w:eastAsia="es-ES_tradnl"/>
        </w:rPr>
        <w:t xml:space="preserve"> . . . . . . .  . 40%</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 25-36 </w:t>
      </w:r>
      <w:proofErr w:type="gramStart"/>
      <w:r w:rsidRPr="00953C07">
        <w:rPr>
          <w:rFonts w:ascii="Arial" w:eastAsia="Times New Roman" w:hAnsi="Arial" w:cs="Arial"/>
          <w:sz w:val="24"/>
          <w:szCs w:val="24"/>
          <w:lang w:val="es-ES_tradnl" w:eastAsia="es-ES_tradnl"/>
        </w:rPr>
        <w:t>meses  .</w:t>
      </w:r>
      <w:proofErr w:type="gramEnd"/>
      <w:r w:rsidRPr="00953C07">
        <w:rPr>
          <w:rFonts w:ascii="Arial" w:eastAsia="Times New Roman" w:hAnsi="Arial" w:cs="Arial"/>
          <w:sz w:val="24"/>
          <w:szCs w:val="24"/>
          <w:lang w:val="es-ES_tradnl" w:eastAsia="es-ES_tradnl"/>
        </w:rPr>
        <w:t xml:space="preserve"> . . . . . . . .. 18%</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 37-48 </w:t>
      </w:r>
      <w:proofErr w:type="gramStart"/>
      <w:r w:rsidRPr="00953C07">
        <w:rPr>
          <w:rFonts w:ascii="Arial" w:eastAsia="Times New Roman" w:hAnsi="Arial" w:cs="Arial"/>
          <w:sz w:val="24"/>
          <w:szCs w:val="24"/>
          <w:lang w:val="es-ES_tradnl" w:eastAsia="es-ES_tradnl"/>
        </w:rPr>
        <w:t>meses  .</w:t>
      </w:r>
      <w:proofErr w:type="gramEnd"/>
      <w:r w:rsidRPr="00953C07">
        <w:rPr>
          <w:rFonts w:ascii="Arial" w:eastAsia="Times New Roman" w:hAnsi="Arial" w:cs="Arial"/>
          <w:sz w:val="24"/>
          <w:szCs w:val="24"/>
          <w:lang w:val="es-ES_tradnl" w:eastAsia="es-ES_tradnl"/>
        </w:rPr>
        <w:t xml:space="preserve"> . . . . . . . .    8%</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 Más de 4 </w:t>
      </w:r>
      <w:proofErr w:type="gramStart"/>
      <w:r w:rsidRPr="00953C07">
        <w:rPr>
          <w:rFonts w:ascii="Arial" w:eastAsia="Times New Roman" w:hAnsi="Arial" w:cs="Arial"/>
          <w:sz w:val="24"/>
          <w:szCs w:val="24"/>
          <w:lang w:val="es-ES_tradnl" w:eastAsia="es-ES_tradnl"/>
        </w:rPr>
        <w:t>años  .</w:t>
      </w:r>
      <w:proofErr w:type="gramEnd"/>
      <w:r w:rsidRPr="00953C07">
        <w:rPr>
          <w:rFonts w:ascii="Arial" w:eastAsia="Times New Roman" w:hAnsi="Arial" w:cs="Arial"/>
          <w:sz w:val="24"/>
          <w:szCs w:val="24"/>
          <w:lang w:val="es-ES_tradnl" w:eastAsia="es-ES_tradnl"/>
        </w:rPr>
        <w:t xml:space="preserve"> . . . . . .  .  6%</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FORMAS CLÍNICAS</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La mayoría de las CF constituyen episodios banales que no van a repercutir en el desarrollo neurológico del niño, pero es importante conocer algunas presentaciones clínicas que pueden influir en el pronóstico y tratamiento de las mismas:</w:t>
      </w:r>
    </w:p>
    <w:p w:rsidR="000435B1" w:rsidRPr="00953C07" w:rsidRDefault="000435B1" w:rsidP="00CD0F4E">
      <w:pPr>
        <w:numPr>
          <w:ilvl w:val="0"/>
          <w:numId w:val="10"/>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CF simples (típicas, benignas): son las más frecuentes (75%). Crisis de corta duración (&lt;15 minutos), habitualmente tónicas, clónicas o tónico-clónicas generalizadas, que acontecen en las primeras 24 horas de un proceso febril con fiebre elevada y que no se repiten en el mismo proceso febril.</w:t>
      </w:r>
    </w:p>
    <w:p w:rsidR="000435B1" w:rsidRPr="00953C07" w:rsidRDefault="000435B1" w:rsidP="00CD0F4E">
      <w:pPr>
        <w:numPr>
          <w:ilvl w:val="0"/>
          <w:numId w:val="10"/>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CF complejas o atípicas: son de larga duración (&gt;15 minutos), focales o recidiva en las primeras 24 horas del mismo proceso infeccioso.</w:t>
      </w:r>
    </w:p>
    <w:p w:rsidR="000435B1" w:rsidRPr="00953C07" w:rsidRDefault="000435B1" w:rsidP="00CD0F4E">
      <w:pPr>
        <w:numPr>
          <w:ilvl w:val="0"/>
          <w:numId w:val="10"/>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Síndrome HH: crisis convulsiva unilateral de 30 minutos, seguida de hemiplejía transitoria o permanente. Son poco frecuentes y el 30-70% desarrollan años más tarde crisis epilépticas relacionadas, en muchos casos, con el lóbulo temporal.</w:t>
      </w:r>
    </w:p>
    <w:p w:rsidR="000435B1" w:rsidRPr="00953C07" w:rsidRDefault="000435B1" w:rsidP="00CD0F4E">
      <w:pPr>
        <w:numPr>
          <w:ilvl w:val="0"/>
          <w:numId w:val="10"/>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Epilepsia mioclónica severa del niño o síndrome de </w:t>
      </w:r>
      <w:proofErr w:type="spellStart"/>
      <w:r w:rsidRPr="00953C07">
        <w:rPr>
          <w:rFonts w:ascii="Arial" w:eastAsia="Times New Roman" w:hAnsi="Arial" w:cs="Arial"/>
          <w:sz w:val="24"/>
          <w:szCs w:val="24"/>
          <w:lang w:val="es-ES_tradnl" w:eastAsia="es-ES_tradnl"/>
        </w:rPr>
        <w:t>Dravet</w:t>
      </w:r>
      <w:proofErr w:type="spellEnd"/>
      <w:r w:rsidRPr="00953C07">
        <w:rPr>
          <w:rFonts w:ascii="Arial" w:eastAsia="Times New Roman" w:hAnsi="Arial" w:cs="Arial"/>
          <w:sz w:val="24"/>
          <w:szCs w:val="24"/>
          <w:lang w:val="es-ES_tradnl" w:eastAsia="es-ES_tradnl"/>
        </w:rPr>
        <w:t>: 3% de las CF, aparecen entre los 4 y 10 meses en forma de convulsiones que suelen ser unilaterales y/o de larga duración, con fiebre moderada y recurren aproximadamente una vez al mes. Antecedentes familiares frecuentes.</w:t>
      </w:r>
    </w:p>
    <w:p w:rsidR="000435B1" w:rsidRPr="00953C07" w:rsidRDefault="000435B1" w:rsidP="00CD0F4E">
      <w:pPr>
        <w:numPr>
          <w:ilvl w:val="0"/>
          <w:numId w:val="10"/>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Epilepsia generalizada con crisis febriles plus: CF que persiste por encima de los 6 años de edad, momento en el que desarrollan epilepsia generalizada.</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lastRenderedPageBreak/>
        <w:t>EVOLUCIÓN</w:t>
      </w:r>
    </w:p>
    <w:p w:rsidR="000435B1" w:rsidRPr="00953C07" w:rsidRDefault="000435B1" w:rsidP="00CD0F4E">
      <w:pPr>
        <w:numPr>
          <w:ilvl w:val="0"/>
          <w:numId w:val="11"/>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Mortalidad nula.</w:t>
      </w:r>
    </w:p>
    <w:p w:rsidR="000435B1" w:rsidRPr="00953C07" w:rsidRDefault="000435B1" w:rsidP="00CD0F4E">
      <w:pPr>
        <w:numPr>
          <w:ilvl w:val="0"/>
          <w:numId w:val="11"/>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Secuelas neuropsicológicas excepcionales.</w:t>
      </w:r>
    </w:p>
    <w:p w:rsidR="000435B1" w:rsidRPr="00953C07" w:rsidRDefault="000435B1" w:rsidP="00CD0F4E">
      <w:pPr>
        <w:numPr>
          <w:ilvl w:val="0"/>
          <w:numId w:val="11"/>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Riesgo de recidiva:</w:t>
      </w:r>
    </w:p>
    <w:p w:rsidR="000435B1" w:rsidRPr="00953C07" w:rsidRDefault="000435B1" w:rsidP="00CD0F4E">
      <w:pPr>
        <w:numPr>
          <w:ilvl w:val="0"/>
          <w:numId w:val="11"/>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Si primera CF en &lt;12 meses, riesgo del 50%.</w:t>
      </w:r>
    </w:p>
    <w:p w:rsidR="000435B1" w:rsidRPr="00953C07" w:rsidRDefault="000435B1" w:rsidP="00CD0F4E">
      <w:pPr>
        <w:numPr>
          <w:ilvl w:val="0"/>
          <w:numId w:val="11"/>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Si primera CF en &gt;12 meses, riesgo del 30%.</w:t>
      </w:r>
    </w:p>
    <w:p w:rsidR="000435B1" w:rsidRPr="00953C07" w:rsidRDefault="000435B1" w:rsidP="00CD0F4E">
      <w:pPr>
        <w:numPr>
          <w:ilvl w:val="0"/>
          <w:numId w:val="11"/>
        </w:numPr>
        <w:spacing w:after="0" w:line="360" w:lineRule="auto"/>
        <w:jc w:val="both"/>
        <w:rPr>
          <w:rFonts w:ascii="Arial" w:eastAsia="Times New Roman" w:hAnsi="Arial" w:cs="Arial"/>
          <w:sz w:val="24"/>
          <w:szCs w:val="24"/>
          <w:lang w:val="es-ES_tradnl" w:eastAsia="es-ES_tradnl"/>
        </w:rPr>
      </w:pPr>
      <w:bookmarkStart w:id="0" w:name="_GoBack"/>
      <w:bookmarkEnd w:id="0"/>
      <w:r w:rsidRPr="00953C07">
        <w:rPr>
          <w:rFonts w:ascii="Arial" w:eastAsia="Times New Roman" w:hAnsi="Arial" w:cs="Arial"/>
          <w:sz w:val="24"/>
          <w:szCs w:val="24"/>
          <w:lang w:val="es-ES_tradnl" w:eastAsia="es-ES_tradnl"/>
        </w:rPr>
        <w:t>. Si presenta más de una CF, el riesgo aumenta al 50%.</w:t>
      </w:r>
    </w:p>
    <w:p w:rsidR="000435B1" w:rsidRPr="00953C07" w:rsidRDefault="000435B1" w:rsidP="00CD0F4E">
      <w:pPr>
        <w:numPr>
          <w:ilvl w:val="0"/>
          <w:numId w:val="11"/>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Factores de riesgo de recurrencia:</w:t>
      </w:r>
    </w:p>
    <w:p w:rsidR="000435B1" w:rsidRPr="00953C07" w:rsidRDefault="000435B1" w:rsidP="00CD0F4E">
      <w:pPr>
        <w:numPr>
          <w:ilvl w:val="0"/>
          <w:numId w:val="11"/>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Antecedentes familiares de CF (tipo de herencia no definida): 10-20% si un hermano tuvo CF, 30-40% si un hermano y uno de los padres lo presentó, 50% si los dos padres y un hermano lo presentaron.</w:t>
      </w:r>
    </w:p>
    <w:p w:rsidR="000435B1" w:rsidRPr="00953C07" w:rsidRDefault="000435B1" w:rsidP="00CD0F4E">
      <w:pPr>
        <w:numPr>
          <w:ilvl w:val="0"/>
          <w:numId w:val="11"/>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Edad temprana (&lt;18 meses).</w:t>
      </w:r>
    </w:p>
    <w:p w:rsidR="000435B1" w:rsidRPr="00953C07" w:rsidRDefault="000435B1" w:rsidP="00CD0F4E">
      <w:pPr>
        <w:numPr>
          <w:ilvl w:val="0"/>
          <w:numId w:val="11"/>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Breve duración de la fiebre en la primera CF.</w:t>
      </w:r>
    </w:p>
    <w:p w:rsidR="000435B1" w:rsidRPr="00953C07" w:rsidRDefault="000435B1" w:rsidP="00CD0F4E">
      <w:pPr>
        <w:numPr>
          <w:ilvl w:val="0"/>
          <w:numId w:val="11"/>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Temperatura baja en la primera CF.</w:t>
      </w:r>
    </w:p>
    <w:p w:rsidR="000435B1"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Riesgo de epilepsia: el porcentaje de niños con CF que presentan posteriormente epilepsia está entre 2,5-5%, siendo mayor el riesgo en niños con CF complejas, en menores de 12 meses con recidivas frecuentes y en los que tienen antecedentes familiares de epilepsia.</w:t>
      </w:r>
    </w:p>
    <w:p w:rsidR="007F6C77" w:rsidRPr="00953C07" w:rsidRDefault="007F6C77"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TRATAMIENTO PROFILÁCTICO</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En la primera CF no está indicado el tratamiento profiláctico y se recomienda el diazepam rectal en caso de recurrencia. Sin embargo, cuando las CF son de larga duración, con claro carácter focal, muy recurrentes, en niños menores de 12 meses, gran ansiedad familiar o condiciones sociales desfavorables (accesibilidad a un centro médico) puede estar indicado un tratamiento profiláctico que evita las recurrencias, teniendo en cuenta que no existe ningún dato que demuestre que estos tratamientos sean eficaces para prevenir el desarrollo de una epilepsia.</w:t>
      </w: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Pr="00953C07" w:rsidRDefault="007F6C77"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Se proponen dos tipos de profilaxis: </w:t>
      </w:r>
    </w:p>
    <w:p w:rsidR="000435B1" w:rsidRPr="00953C07" w:rsidRDefault="000435B1" w:rsidP="00CD0F4E">
      <w:pPr>
        <w:spacing w:after="0" w:line="360" w:lineRule="auto"/>
        <w:jc w:val="both"/>
        <w:rPr>
          <w:rFonts w:ascii="Arial" w:eastAsia="Times New Roman" w:hAnsi="Arial" w:cs="Arial"/>
          <w:sz w:val="24"/>
          <w:szCs w:val="24"/>
          <w:lang w:val="es-ES_tradnl" w:eastAsia="es-ES_tradnl"/>
        </w:rPr>
      </w:pPr>
    </w:p>
    <w:p w:rsidR="000435B1" w:rsidRPr="00953C07" w:rsidRDefault="000435B1" w:rsidP="00CD0F4E">
      <w:pPr>
        <w:numPr>
          <w:ilvl w:val="0"/>
          <w:numId w:val="12"/>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Continua: Tratamiento mantenido durante 18-24 meses desde la última CF. Indicado en familias con gran nivel de ansiedad, condiciones socio-geográficas desfavorables o cuando la CF precede a la aparición de la fiebre. El tratamiento de elección es el valproato, vía oral, a dosis de 20-40 mg/kg/día en dos tomas (hasta alcanzar niveles de 60-80 µg/ml). Como alternativa, se utiliza fenobarbital, vía oral, a dosis de 3,5-5 mg/kg/día, inicialmente en dos dosis, para pasar después de 15 días a una sola toma diaria. Vigilar aparición de efectos secundarios (hiperactividad, alteración de la conducta, sedación, etc).</w:t>
      </w:r>
    </w:p>
    <w:p w:rsidR="000435B1" w:rsidRPr="00953C07" w:rsidRDefault="000435B1" w:rsidP="00CD0F4E">
      <w:pPr>
        <w:spacing w:after="0" w:line="360" w:lineRule="auto"/>
        <w:ind w:left="360"/>
        <w:jc w:val="both"/>
        <w:rPr>
          <w:rFonts w:ascii="Arial" w:eastAsia="Times New Roman" w:hAnsi="Arial" w:cs="Arial"/>
          <w:sz w:val="24"/>
          <w:szCs w:val="24"/>
          <w:lang w:val="es-ES_tradnl" w:eastAsia="es-ES_tradnl"/>
        </w:rPr>
      </w:pPr>
    </w:p>
    <w:p w:rsidR="000435B1" w:rsidRDefault="000435B1" w:rsidP="00CD0F4E">
      <w:pPr>
        <w:numPr>
          <w:ilvl w:val="0"/>
          <w:numId w:val="12"/>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Discontinua: Indicada en familias con buena comprensión y baja ansiedad. Se realiza con diazepam rectal a dosis de 0,25-0,5 mg/kg/12 horas desde el inicio del proceso febril hasta el tercer día del mismo, o antes si ha cedido la fiebre. Efectos adversos: adormecimiento, letargia y ataxia, que se atenúan descendiendo la dosis.</w:t>
      </w:r>
    </w:p>
    <w:p w:rsidR="007F6C77" w:rsidRDefault="007F6C77" w:rsidP="00CD0F4E">
      <w:pPr>
        <w:pStyle w:val="Prrafodelista"/>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7F6C77" w:rsidRDefault="007F6C77" w:rsidP="00CD0F4E">
      <w:pPr>
        <w:spacing w:after="0" w:line="360" w:lineRule="auto"/>
        <w:jc w:val="both"/>
        <w:rPr>
          <w:rFonts w:ascii="Arial" w:eastAsia="Times New Roman" w:hAnsi="Arial" w:cs="Arial"/>
          <w:sz w:val="24"/>
          <w:szCs w:val="24"/>
          <w:lang w:val="es-ES_tradnl" w:eastAsia="es-ES_tradnl"/>
        </w:rPr>
      </w:pPr>
    </w:p>
    <w:p w:rsidR="002626B0" w:rsidRDefault="002626B0" w:rsidP="00CD0F4E">
      <w:pPr>
        <w:pStyle w:val="Prrafodelista"/>
        <w:jc w:val="both"/>
        <w:rPr>
          <w:rFonts w:ascii="Arial" w:eastAsia="Times New Roman" w:hAnsi="Arial" w:cs="Arial"/>
          <w:sz w:val="24"/>
          <w:szCs w:val="24"/>
          <w:lang w:val="es-ES_tradnl" w:eastAsia="es-ES_tradnl"/>
        </w:rPr>
      </w:pPr>
    </w:p>
    <w:p w:rsidR="008C30C7" w:rsidRPr="002626B0" w:rsidRDefault="005023C4" w:rsidP="00CD0F4E">
      <w:pPr>
        <w:spacing w:line="360" w:lineRule="auto"/>
        <w:jc w:val="both"/>
        <w:rPr>
          <w:rFonts w:ascii="Arial" w:hAnsi="Arial" w:cs="Arial"/>
          <w:b/>
          <w:sz w:val="24"/>
          <w:szCs w:val="24"/>
        </w:rPr>
      </w:pPr>
      <w:r>
        <w:rPr>
          <w:rFonts w:ascii="Arial" w:hAnsi="Arial" w:cs="Arial"/>
          <w:b/>
          <w:sz w:val="24"/>
          <w:szCs w:val="24"/>
        </w:rPr>
        <w:t>VI.-</w:t>
      </w:r>
      <w:r w:rsidR="009522FF" w:rsidRPr="002626B0">
        <w:rPr>
          <w:rFonts w:ascii="Arial" w:hAnsi="Arial" w:cs="Arial"/>
          <w:b/>
          <w:sz w:val="24"/>
          <w:szCs w:val="24"/>
        </w:rPr>
        <w:t>DISEÑO METODOLOGICO</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TIPO DE ESTUDIO:</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Por su finalidad: Descriptivo.</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Por su secuencia temporal: Transversal.</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Por el control de asignación del factor de estudio: Observacional.</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Por el inicio en relación a la cronología de los hechos: retrospectivo.</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Diseño del estudio: descriptivo, transversal, observacional, retrospectivo.</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UNIVERSO:</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b/>
          <w:sz w:val="24"/>
          <w:szCs w:val="24"/>
          <w:lang w:val="es-ES_tradnl"/>
        </w:rPr>
        <w:t>Población Blanco o Diana</w:t>
      </w:r>
      <w:r w:rsidRPr="00953C07">
        <w:rPr>
          <w:rFonts w:ascii="Arial" w:hAnsi="Arial" w:cs="Arial"/>
          <w:sz w:val="24"/>
          <w:szCs w:val="24"/>
          <w:lang w:val="es-ES_tradnl"/>
        </w:rPr>
        <w:t xml:space="preserve">: niños entre 6 meses de vida y  6 años, además se incluyen los mayores de 6 años que continúan con episodios convulsivos febriles que consultaron a la unidad de emergencia del Hospital Nacional de Niños Benjamín Bloom por diagnóstico de convulsión febril en los años </w:t>
      </w:r>
      <w:smartTag w:uri="urn:schemas-microsoft-com:office:smarttags" w:element="metricconverter">
        <w:smartTagPr>
          <w:attr w:name="ProductID" w:val="2006 A"/>
        </w:smartTagPr>
        <w:r w:rsidRPr="00953C07">
          <w:rPr>
            <w:rFonts w:ascii="Arial" w:hAnsi="Arial" w:cs="Arial"/>
            <w:sz w:val="24"/>
            <w:szCs w:val="24"/>
            <w:lang w:val="es-ES_tradnl"/>
          </w:rPr>
          <w:t>2006 a</w:t>
        </w:r>
      </w:smartTag>
      <w:r w:rsidRPr="00953C07">
        <w:rPr>
          <w:rFonts w:ascii="Arial" w:hAnsi="Arial" w:cs="Arial"/>
          <w:sz w:val="24"/>
          <w:szCs w:val="24"/>
          <w:lang w:val="es-ES_tradnl"/>
        </w:rPr>
        <w:t xml:space="preserve"> 2010. </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b/>
          <w:sz w:val="24"/>
          <w:szCs w:val="24"/>
          <w:lang w:val="es-ES_tradnl"/>
        </w:rPr>
        <w:t>Población accesible</w:t>
      </w:r>
      <w:r w:rsidRPr="00953C07">
        <w:rPr>
          <w:rFonts w:ascii="Arial" w:hAnsi="Arial" w:cs="Arial"/>
          <w:sz w:val="24"/>
          <w:szCs w:val="24"/>
          <w:lang w:val="es-ES_tradnl"/>
        </w:rPr>
        <w:t xml:space="preserve">: niños entre 6 meses y 6 años que consultaron por convulsión febril,  en la unidad de emergencia </w:t>
      </w:r>
      <w:r w:rsidR="002C5126" w:rsidRPr="00953C07">
        <w:rPr>
          <w:rFonts w:ascii="Arial" w:hAnsi="Arial" w:cs="Arial"/>
          <w:sz w:val="24"/>
          <w:szCs w:val="24"/>
          <w:lang w:val="es-ES_tradnl"/>
        </w:rPr>
        <w:t>del</w:t>
      </w:r>
      <w:r w:rsidRPr="00953C07">
        <w:rPr>
          <w:rFonts w:ascii="Arial" w:hAnsi="Arial" w:cs="Arial"/>
          <w:sz w:val="24"/>
          <w:szCs w:val="24"/>
          <w:lang w:val="es-ES_tradnl"/>
        </w:rPr>
        <w:t xml:space="preserve"> Hospital Nacional de Niños Benjamín Bloom.</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b/>
          <w:sz w:val="24"/>
          <w:szCs w:val="24"/>
          <w:lang w:val="es-ES_tradnl"/>
        </w:rPr>
        <w:t>Población elegible</w:t>
      </w:r>
      <w:r w:rsidRPr="00953C07">
        <w:rPr>
          <w:rFonts w:ascii="Arial" w:hAnsi="Arial" w:cs="Arial"/>
          <w:sz w:val="24"/>
          <w:szCs w:val="24"/>
          <w:lang w:val="es-ES_tradnl"/>
        </w:rPr>
        <w:t>: todo niño entre 6 meses y 6 años de vida quien por un proceso febril sufra de convulsión gozando previamente de buena salud y no haber convulsionado sin fiebre en alguna vez en su vida.</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De cada historia clínica se registraran los datos epidemiológicos: edad actual y en el momento de sufrir la primera crisis, sexo, antecedentes perinatales (edad gestacional, peso al nacer, test de Apgar), antecedentes familiares de CF y/o de epilepsia; los datos clínicos: temperatura en el momento de la crisis, tipo de convulsión (simple o compleja), y datos evolutivos como número, edad y tipo de las CF recurrentes, tratamiento profiláctico y número de pacientes con epilepsia posterior; junto a una exploración física y, en su caso, exámenes complementarios </w:t>
      </w:r>
      <w:r w:rsidRPr="00953C07">
        <w:rPr>
          <w:rFonts w:ascii="Arial" w:hAnsi="Arial" w:cs="Arial"/>
          <w:sz w:val="24"/>
          <w:szCs w:val="24"/>
          <w:lang w:val="es-ES_tradnl"/>
        </w:rPr>
        <w:lastRenderedPageBreak/>
        <w:t>para llegar al diagnóstico etiológico del cuadro febril (analítica, bacteriología, radiología, etc.). Se excluye a los pacientes con antecedentes de riesgo de afectación neurológica, es decir, prematuridad o bajo peso al nacer, sufrimiento fetal, convulsiones afebriles y retraso madurativo.</w:t>
      </w:r>
    </w:p>
    <w:p w:rsidR="009522FF" w:rsidRPr="00953C07" w:rsidRDefault="009522F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Los resultados se expresaran como media con su desviación estándar (DE) y como porcentaje. El análisis estadístico y la representación gráfica se realizarán mediante los programas Epi info y Microsoft Power Point, respectivamente.</w:t>
      </w:r>
    </w:p>
    <w:p w:rsidR="002626B0" w:rsidRDefault="009522F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MUESTRA: </w:t>
      </w:r>
    </w:p>
    <w:p w:rsidR="009522FF" w:rsidRPr="00953C07" w:rsidRDefault="002C5126"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Es importante aclarar que dentro de las bases de datos registradas por SIMMOW y ESDOMED en el Hospital Nacional de Niños Benjamín </w:t>
      </w:r>
      <w:r w:rsidR="007F6C77">
        <w:rPr>
          <w:rFonts w:ascii="Arial" w:hAnsi="Arial" w:cs="Arial"/>
          <w:sz w:val="24"/>
          <w:szCs w:val="24"/>
          <w:lang w:val="es-ES_tradnl"/>
        </w:rPr>
        <w:t>Bloom hay un total de 1341 consultas de esta</w:t>
      </w:r>
      <w:r w:rsidRPr="00953C07">
        <w:rPr>
          <w:rFonts w:ascii="Arial" w:hAnsi="Arial" w:cs="Arial"/>
          <w:sz w:val="24"/>
          <w:szCs w:val="24"/>
          <w:lang w:val="es-ES_tradnl"/>
        </w:rPr>
        <w:t>s se excluyeron las consultas de niños de Guatemala y Honduras y los menores de 6 meses en esta medida l</w:t>
      </w:r>
      <w:r w:rsidR="009522FF" w:rsidRPr="00953C07">
        <w:rPr>
          <w:rFonts w:ascii="Arial" w:hAnsi="Arial" w:cs="Arial"/>
          <w:sz w:val="24"/>
          <w:szCs w:val="24"/>
          <w:lang w:val="es-ES_tradnl"/>
        </w:rPr>
        <w:t>a muestra estuvo conformada por 90</w:t>
      </w:r>
      <w:r w:rsidR="007F6C77">
        <w:rPr>
          <w:rFonts w:ascii="Arial" w:hAnsi="Arial" w:cs="Arial"/>
          <w:sz w:val="24"/>
          <w:szCs w:val="24"/>
          <w:lang w:val="es-ES_tradnl"/>
        </w:rPr>
        <w:t xml:space="preserve"> consultas</w:t>
      </w:r>
      <w:r w:rsidRPr="00953C07">
        <w:rPr>
          <w:rFonts w:ascii="Arial" w:hAnsi="Arial" w:cs="Arial"/>
          <w:sz w:val="24"/>
          <w:szCs w:val="24"/>
          <w:lang w:val="es-ES_tradnl"/>
        </w:rPr>
        <w:t xml:space="preserve"> (expedientes) de los 1128</w:t>
      </w:r>
      <w:r w:rsidR="009522FF" w:rsidRPr="00953C07">
        <w:rPr>
          <w:rFonts w:ascii="Arial" w:hAnsi="Arial" w:cs="Arial"/>
          <w:sz w:val="24"/>
          <w:szCs w:val="24"/>
          <w:lang w:val="es-ES_tradnl"/>
        </w:rPr>
        <w:t xml:space="preserve"> </w:t>
      </w:r>
      <w:r w:rsidR="007F6C77">
        <w:rPr>
          <w:rFonts w:ascii="Arial" w:hAnsi="Arial" w:cs="Arial"/>
          <w:sz w:val="24"/>
          <w:szCs w:val="24"/>
          <w:lang w:val="es-ES_tradnl"/>
        </w:rPr>
        <w:t xml:space="preserve">consultas </w:t>
      </w:r>
      <w:r w:rsidR="009522FF" w:rsidRPr="00953C07">
        <w:rPr>
          <w:rFonts w:ascii="Arial" w:hAnsi="Arial" w:cs="Arial"/>
          <w:sz w:val="24"/>
          <w:szCs w:val="24"/>
          <w:lang w:val="es-ES_tradnl"/>
        </w:rPr>
        <w:t>del universo que consultaron</w:t>
      </w:r>
      <w:r w:rsidR="007F6C77">
        <w:rPr>
          <w:rFonts w:ascii="Arial" w:hAnsi="Arial" w:cs="Arial"/>
          <w:sz w:val="24"/>
          <w:szCs w:val="24"/>
          <w:lang w:val="es-ES_tradnl"/>
        </w:rPr>
        <w:t xml:space="preserve"> ( de primera vez)</w:t>
      </w:r>
      <w:r w:rsidR="009522FF" w:rsidRPr="00953C07">
        <w:rPr>
          <w:rFonts w:ascii="Arial" w:hAnsi="Arial" w:cs="Arial"/>
          <w:sz w:val="24"/>
          <w:szCs w:val="24"/>
          <w:lang w:val="es-ES_tradnl"/>
        </w:rPr>
        <w:t xml:space="preserve"> por </w:t>
      </w:r>
      <w:r w:rsidR="006D75A4" w:rsidRPr="00953C07">
        <w:rPr>
          <w:rFonts w:ascii="Arial" w:hAnsi="Arial" w:cs="Arial"/>
          <w:sz w:val="24"/>
          <w:szCs w:val="24"/>
          <w:lang w:val="es-ES_tradnl"/>
        </w:rPr>
        <w:t>convulsión</w:t>
      </w:r>
      <w:r w:rsidR="007F6C77">
        <w:rPr>
          <w:rFonts w:ascii="Arial" w:hAnsi="Arial" w:cs="Arial"/>
          <w:sz w:val="24"/>
          <w:szCs w:val="24"/>
          <w:lang w:val="es-ES_tradnl"/>
        </w:rPr>
        <w:t xml:space="preserve"> febril en la unidad de emergencia del</w:t>
      </w:r>
      <w:r w:rsidR="009522FF" w:rsidRPr="00953C07">
        <w:rPr>
          <w:rFonts w:ascii="Arial" w:hAnsi="Arial" w:cs="Arial"/>
          <w:sz w:val="24"/>
          <w:szCs w:val="24"/>
          <w:lang w:val="es-ES_tradnl"/>
        </w:rPr>
        <w:t xml:space="preserve"> Hospital Nacional de Niños </w:t>
      </w:r>
      <w:r w:rsidRPr="00953C07">
        <w:rPr>
          <w:rFonts w:ascii="Arial" w:hAnsi="Arial" w:cs="Arial"/>
          <w:sz w:val="24"/>
          <w:szCs w:val="24"/>
          <w:lang w:val="es-ES_tradnl"/>
        </w:rPr>
        <w:t>Benjamín</w:t>
      </w:r>
      <w:r w:rsidR="009522FF" w:rsidRPr="00953C07">
        <w:rPr>
          <w:rFonts w:ascii="Arial" w:hAnsi="Arial" w:cs="Arial"/>
          <w:sz w:val="24"/>
          <w:szCs w:val="24"/>
          <w:lang w:val="es-ES_tradnl"/>
        </w:rPr>
        <w:t xml:space="preserve"> Bloom entre los año</w:t>
      </w:r>
      <w:r w:rsidRPr="00953C07">
        <w:rPr>
          <w:rFonts w:ascii="Arial" w:hAnsi="Arial" w:cs="Arial"/>
          <w:sz w:val="24"/>
          <w:szCs w:val="24"/>
          <w:lang w:val="es-ES_tradnl"/>
        </w:rPr>
        <w:t>s</w:t>
      </w:r>
      <w:r w:rsidR="009522FF" w:rsidRPr="00953C07">
        <w:rPr>
          <w:rFonts w:ascii="Arial" w:hAnsi="Arial" w:cs="Arial"/>
          <w:sz w:val="24"/>
          <w:szCs w:val="24"/>
          <w:lang w:val="es-ES_tradnl"/>
        </w:rPr>
        <w:t xml:space="preserve"> 2006 a 2010, con un nivel de confianza del 95% y un error máximo permitido del 5%, el tamaño muestral se obtuvo utilizando la </w:t>
      </w:r>
      <w:r w:rsidR="006D75A4" w:rsidRPr="00953C07">
        <w:rPr>
          <w:rFonts w:ascii="Arial" w:hAnsi="Arial" w:cs="Arial"/>
          <w:sz w:val="24"/>
          <w:szCs w:val="24"/>
          <w:lang w:val="es-ES_tradnl"/>
        </w:rPr>
        <w:t>fórmula</w:t>
      </w:r>
      <w:r w:rsidR="009522FF" w:rsidRPr="00953C07">
        <w:rPr>
          <w:rFonts w:ascii="Arial" w:hAnsi="Arial" w:cs="Arial"/>
          <w:sz w:val="24"/>
          <w:szCs w:val="24"/>
          <w:lang w:val="es-ES_tradnl"/>
        </w:rPr>
        <w:t xml:space="preserve"> para poblaciones finitas, luego para obtener representatividad de </w:t>
      </w:r>
      <w:r w:rsidR="006D75A4" w:rsidRPr="00953C07">
        <w:rPr>
          <w:rFonts w:ascii="Arial" w:hAnsi="Arial" w:cs="Arial"/>
          <w:sz w:val="24"/>
          <w:szCs w:val="24"/>
          <w:lang w:val="es-ES_tradnl"/>
        </w:rPr>
        <w:t xml:space="preserve">toda la población nacional se realizó un muestreo proporcional al </w:t>
      </w:r>
      <w:r w:rsidRPr="00953C07">
        <w:rPr>
          <w:rFonts w:ascii="Arial" w:hAnsi="Arial" w:cs="Arial"/>
          <w:sz w:val="24"/>
          <w:szCs w:val="24"/>
          <w:lang w:val="es-ES_tradnl"/>
        </w:rPr>
        <w:t>número</w:t>
      </w:r>
      <w:r w:rsidR="006D75A4" w:rsidRPr="00953C07">
        <w:rPr>
          <w:rFonts w:ascii="Arial" w:hAnsi="Arial" w:cs="Arial"/>
          <w:sz w:val="24"/>
          <w:szCs w:val="24"/>
          <w:lang w:val="es-ES_tradnl"/>
        </w:rPr>
        <w:t xml:space="preserve"> de casos por municipio de cada departamento, definiendo tomar un caso al azar cada 30 casos.</w:t>
      </w:r>
    </w:p>
    <w:p w:rsidR="006D75A4" w:rsidRPr="00953C07" w:rsidRDefault="002C5126"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Fórmula</w:t>
      </w:r>
      <w:r w:rsidR="006D75A4" w:rsidRPr="00953C07">
        <w:rPr>
          <w:rFonts w:ascii="Arial" w:hAnsi="Arial" w:cs="Arial"/>
          <w:sz w:val="24"/>
          <w:szCs w:val="24"/>
          <w:lang w:val="es-ES_tradnl"/>
        </w:rPr>
        <w:t xml:space="preserve"> utilizada:</w:t>
      </w:r>
    </w:p>
    <w:p w:rsidR="007F6C77" w:rsidRDefault="007F6C77" w:rsidP="00CD0F4E">
      <w:pPr>
        <w:spacing w:line="360" w:lineRule="auto"/>
        <w:jc w:val="both"/>
        <w:rPr>
          <w:rFonts w:ascii="Arial" w:hAnsi="Arial" w:cs="Arial"/>
          <w:sz w:val="24"/>
          <w:szCs w:val="24"/>
          <w:lang w:val="es-ES_tradnl"/>
        </w:rPr>
      </w:pPr>
    </w:p>
    <w:p w:rsidR="007F6C77" w:rsidRDefault="007F6C77" w:rsidP="00CD0F4E">
      <w:pPr>
        <w:spacing w:line="360" w:lineRule="auto"/>
        <w:jc w:val="both"/>
        <w:rPr>
          <w:rFonts w:ascii="Arial" w:hAnsi="Arial" w:cs="Arial"/>
          <w:sz w:val="24"/>
          <w:szCs w:val="24"/>
          <w:lang w:val="es-ES_tradnl"/>
        </w:rPr>
      </w:pPr>
    </w:p>
    <w:p w:rsidR="006D75A4" w:rsidRPr="00953C07" w:rsidRDefault="006D75A4"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N=</w:t>
      </w:r>
      <w:r w:rsidRPr="00953C07">
        <w:rPr>
          <w:rFonts w:ascii="Arial" w:hAnsi="Arial" w:cs="Arial"/>
          <w:sz w:val="24"/>
          <w:szCs w:val="24"/>
          <w:u w:val="single"/>
          <w:lang w:val="es-ES_tradnl"/>
        </w:rPr>
        <w:t xml:space="preserve">  Zɑ²xpxqxN </w:t>
      </w:r>
    </w:p>
    <w:p w:rsidR="006D75A4" w:rsidRPr="00953C07" w:rsidRDefault="006D75A4"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      e²(N-1) + Zɑ²xpxq</w:t>
      </w:r>
    </w:p>
    <w:p w:rsidR="006D75A4" w:rsidRDefault="006D75A4" w:rsidP="00CD0F4E">
      <w:pPr>
        <w:spacing w:line="360" w:lineRule="auto"/>
        <w:jc w:val="both"/>
        <w:rPr>
          <w:rFonts w:ascii="Arial" w:hAnsi="Arial" w:cs="Arial"/>
          <w:sz w:val="24"/>
          <w:szCs w:val="24"/>
          <w:lang w:val="es-ES_tradnl"/>
        </w:rPr>
      </w:pPr>
    </w:p>
    <w:p w:rsidR="006D75A4" w:rsidRPr="00953C07" w:rsidRDefault="006D75A4"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lastRenderedPageBreak/>
        <w:t>En donde:</w:t>
      </w:r>
    </w:p>
    <w:p w:rsidR="006D75A4" w:rsidRPr="00953C07" w:rsidRDefault="006D75A4"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Zɑ²=</w:t>
      </w:r>
      <w:r w:rsidR="008B2407" w:rsidRPr="00953C07">
        <w:rPr>
          <w:rFonts w:ascii="Arial" w:hAnsi="Arial" w:cs="Arial"/>
          <w:sz w:val="24"/>
          <w:szCs w:val="24"/>
          <w:lang w:val="es-ES_tradnl"/>
        </w:rPr>
        <w:t xml:space="preserve"> </w:t>
      </w:r>
      <w:r w:rsidRPr="00953C07">
        <w:rPr>
          <w:rFonts w:ascii="Arial" w:hAnsi="Arial" w:cs="Arial"/>
          <w:sz w:val="24"/>
          <w:szCs w:val="24"/>
          <w:lang w:val="es-ES_tradnl"/>
        </w:rPr>
        <w:t>1.96, correspondiendo al valor de z para un nivel de confianza</w:t>
      </w:r>
      <w:r w:rsidR="008B2407" w:rsidRPr="00953C07">
        <w:rPr>
          <w:rFonts w:ascii="Arial" w:hAnsi="Arial" w:cs="Arial"/>
          <w:sz w:val="24"/>
          <w:szCs w:val="24"/>
          <w:lang w:val="es-ES_tradnl"/>
        </w:rPr>
        <w:t xml:space="preserve"> del 95%</w:t>
      </w:r>
    </w:p>
    <w:p w:rsidR="008B2407" w:rsidRPr="00953C07" w:rsidRDefault="008B240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P= 0.5, en caso de máxima variabilidad</w:t>
      </w:r>
    </w:p>
    <w:p w:rsidR="008B2407" w:rsidRPr="00953C07" w:rsidRDefault="008B240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q= 0.5 corresponde a 1-p</w:t>
      </w:r>
    </w:p>
    <w:p w:rsidR="008B2407" w:rsidRPr="00953C07" w:rsidRDefault="008B240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e= 0.1, precisión del 10%</w:t>
      </w:r>
    </w:p>
    <w:p w:rsidR="008B2407" w:rsidRPr="00953C07" w:rsidRDefault="008B240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N= 1341, tamaño del universo</w:t>
      </w:r>
    </w:p>
    <w:p w:rsidR="008B2407" w:rsidRPr="00953C07" w:rsidRDefault="008B240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Al operar se obtuvo:</w:t>
      </w:r>
    </w:p>
    <w:p w:rsidR="008B2407" w:rsidRPr="00953C07" w:rsidRDefault="00AA0BAE"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N= (1.96)²(0.5)(0.5)(1128</w:t>
      </w:r>
      <w:r w:rsidR="008B2407" w:rsidRPr="00953C07">
        <w:rPr>
          <w:rFonts w:ascii="Arial" w:hAnsi="Arial" w:cs="Arial"/>
          <w:sz w:val="24"/>
          <w:szCs w:val="24"/>
          <w:lang w:val="es-ES_tradnl"/>
        </w:rPr>
        <w:t>)/(0.1)²(1341-1) + (1.96)² x 0.5x 0.5</w:t>
      </w:r>
    </w:p>
    <w:p w:rsidR="008B2407" w:rsidRPr="00953C07" w:rsidRDefault="00AA0BAE"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N= 3.84x0.5x0.5x1128/(0.01)(1127</w:t>
      </w:r>
      <w:r w:rsidR="008B2407" w:rsidRPr="00953C07">
        <w:rPr>
          <w:rFonts w:ascii="Arial" w:hAnsi="Arial" w:cs="Arial"/>
          <w:sz w:val="24"/>
          <w:szCs w:val="24"/>
          <w:lang w:val="es-ES_tradnl"/>
        </w:rPr>
        <w:t>) + (3.84)0.5 x 0.5</w:t>
      </w:r>
    </w:p>
    <w:p w:rsidR="008B2407" w:rsidRPr="00953C07" w:rsidRDefault="00AA0BAE"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N= 1082.88/12.23</w:t>
      </w:r>
    </w:p>
    <w:p w:rsidR="008B2407" w:rsidRPr="00953C07" w:rsidRDefault="00AA0BAE"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N= 88.54</w:t>
      </w:r>
      <w:r w:rsidR="008B2407" w:rsidRPr="00953C07">
        <w:rPr>
          <w:rFonts w:ascii="Arial" w:hAnsi="Arial" w:cs="Arial"/>
          <w:sz w:val="24"/>
          <w:szCs w:val="24"/>
          <w:lang w:val="es-ES_tradnl"/>
        </w:rPr>
        <w:t>~90</w:t>
      </w:r>
    </w:p>
    <w:p w:rsidR="008B2407" w:rsidRPr="00953C07" w:rsidRDefault="008B240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N= 90 tamaño de muestra </w:t>
      </w:r>
    </w:p>
    <w:p w:rsidR="008B2407" w:rsidRPr="00953C07" w:rsidRDefault="00AA0BAE"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El muestreo aleatorio estratificado</w:t>
      </w:r>
      <w:r w:rsidR="008B2407" w:rsidRPr="00953C07">
        <w:rPr>
          <w:rFonts w:ascii="Arial" w:hAnsi="Arial" w:cs="Arial"/>
          <w:sz w:val="24"/>
          <w:szCs w:val="24"/>
          <w:lang w:val="es-ES_tradnl"/>
        </w:rPr>
        <w:t>:</w:t>
      </w:r>
    </w:p>
    <w:p w:rsidR="00521A71" w:rsidRDefault="00AA0BAE"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La población es dividida en estratos, es decir, agrupaciones de elementos homogéneos internamente y a su vez heterogéneos entre estos grupos, esto lo permitió el conocimiento previo del universo; con la posterior delimitación hecha de los grupos (departamentos-municipios), utilizando para ello un muestreo aleatorio simple, lo esencial de este método </w:t>
      </w:r>
      <w:proofErr w:type="spellStart"/>
      <w:r w:rsidRPr="00953C07">
        <w:rPr>
          <w:rFonts w:ascii="Arial" w:hAnsi="Arial" w:cs="Arial"/>
          <w:sz w:val="24"/>
          <w:szCs w:val="24"/>
          <w:lang w:val="es-ES_tradnl"/>
        </w:rPr>
        <w:t>fué</w:t>
      </w:r>
      <w:proofErr w:type="spellEnd"/>
      <w:r w:rsidRPr="00953C07">
        <w:rPr>
          <w:rFonts w:ascii="Arial" w:hAnsi="Arial" w:cs="Arial"/>
          <w:sz w:val="24"/>
          <w:szCs w:val="24"/>
          <w:lang w:val="es-ES_tradnl"/>
        </w:rPr>
        <w:t xml:space="preserve"> no haber dejado el azar al azar sino que se colaboró con el conocimiento complementario de la población general estudiada.</w:t>
      </w:r>
    </w:p>
    <w:p w:rsidR="00621AA1" w:rsidRDefault="00621AA1" w:rsidP="00CD0F4E">
      <w:pPr>
        <w:spacing w:line="360" w:lineRule="auto"/>
        <w:jc w:val="both"/>
        <w:rPr>
          <w:rFonts w:ascii="Arial" w:hAnsi="Arial" w:cs="Arial"/>
          <w:sz w:val="24"/>
          <w:szCs w:val="24"/>
          <w:lang w:val="es-ES_tradnl"/>
        </w:rPr>
      </w:pPr>
    </w:p>
    <w:p w:rsidR="00621AA1" w:rsidRDefault="00621AA1" w:rsidP="00CD0F4E">
      <w:pPr>
        <w:spacing w:line="360" w:lineRule="auto"/>
        <w:jc w:val="both"/>
        <w:rPr>
          <w:rFonts w:ascii="Arial" w:hAnsi="Arial" w:cs="Arial"/>
          <w:sz w:val="24"/>
          <w:szCs w:val="24"/>
          <w:lang w:val="es-ES_tradnl"/>
        </w:rPr>
      </w:pPr>
    </w:p>
    <w:p w:rsidR="00621AA1" w:rsidRDefault="00621AA1" w:rsidP="00CD0F4E">
      <w:pPr>
        <w:spacing w:line="360" w:lineRule="auto"/>
        <w:jc w:val="both"/>
        <w:rPr>
          <w:rFonts w:ascii="Arial" w:hAnsi="Arial" w:cs="Arial"/>
          <w:sz w:val="24"/>
          <w:szCs w:val="24"/>
          <w:lang w:val="es-ES_tradnl"/>
        </w:rPr>
      </w:pPr>
    </w:p>
    <w:p w:rsidR="00CA1F17" w:rsidRPr="00953C07" w:rsidRDefault="00CA1F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lastRenderedPageBreak/>
        <w:t>Variables del estudio:</w:t>
      </w:r>
    </w:p>
    <w:p w:rsidR="00CA1F17" w:rsidRPr="00953C07" w:rsidRDefault="00CA1F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DEFINICION DE VARIABLES Y SU OPERATIVIZACION</w:t>
      </w:r>
    </w:p>
    <w:p w:rsidR="00CA1F17" w:rsidRPr="00953C07" w:rsidRDefault="00CA1F17" w:rsidP="00CD0F4E">
      <w:pPr>
        <w:numPr>
          <w:ilvl w:val="0"/>
          <w:numId w:val="5"/>
        </w:numPr>
        <w:spacing w:line="360" w:lineRule="auto"/>
        <w:jc w:val="both"/>
        <w:rPr>
          <w:rFonts w:ascii="Arial" w:hAnsi="Arial" w:cs="Arial"/>
          <w:sz w:val="24"/>
          <w:szCs w:val="24"/>
          <w:lang w:val="es-ES_tradnl"/>
        </w:rPr>
      </w:pPr>
      <w:r w:rsidRPr="00953C07">
        <w:rPr>
          <w:rFonts w:ascii="Arial" w:hAnsi="Arial" w:cs="Arial"/>
          <w:sz w:val="24"/>
          <w:szCs w:val="24"/>
          <w:lang w:val="es-ES_tradnl"/>
        </w:rPr>
        <w:t>Variable Dependiente:</w:t>
      </w:r>
    </w:p>
    <w:p w:rsidR="00CA1F17" w:rsidRDefault="00CA1F17" w:rsidP="00CD0F4E">
      <w:pPr>
        <w:numPr>
          <w:ilvl w:val="1"/>
          <w:numId w:val="5"/>
        </w:numPr>
        <w:spacing w:line="360" w:lineRule="auto"/>
        <w:jc w:val="both"/>
        <w:rPr>
          <w:rFonts w:ascii="Arial" w:hAnsi="Arial" w:cs="Arial"/>
          <w:sz w:val="24"/>
          <w:szCs w:val="24"/>
          <w:lang w:val="es-ES_tradnl"/>
        </w:rPr>
      </w:pPr>
      <w:r w:rsidRPr="00953C07">
        <w:rPr>
          <w:rFonts w:ascii="Arial" w:hAnsi="Arial" w:cs="Arial"/>
          <w:sz w:val="24"/>
          <w:szCs w:val="24"/>
          <w:lang w:val="es-ES_tradnl"/>
        </w:rPr>
        <w:t>Casos de convulsión febril.</w:t>
      </w:r>
    </w:p>
    <w:p w:rsidR="00CA1F17" w:rsidRPr="00953C07" w:rsidRDefault="00CA1F17" w:rsidP="00CD0F4E">
      <w:pPr>
        <w:numPr>
          <w:ilvl w:val="0"/>
          <w:numId w:val="5"/>
        </w:numPr>
        <w:spacing w:line="360" w:lineRule="auto"/>
        <w:jc w:val="both"/>
        <w:rPr>
          <w:rFonts w:ascii="Arial" w:hAnsi="Arial" w:cs="Arial"/>
          <w:sz w:val="24"/>
          <w:szCs w:val="24"/>
          <w:lang w:val="es-ES_tradnl"/>
        </w:rPr>
      </w:pPr>
      <w:r w:rsidRPr="00953C07">
        <w:rPr>
          <w:rFonts w:ascii="Arial" w:hAnsi="Arial" w:cs="Arial"/>
          <w:sz w:val="24"/>
          <w:szCs w:val="24"/>
          <w:lang w:val="es-ES_tradnl"/>
        </w:rPr>
        <w:t>Variable Independiente:</w:t>
      </w:r>
    </w:p>
    <w:p w:rsidR="00CA1F17" w:rsidRPr="00953C07" w:rsidRDefault="00CA1F17" w:rsidP="00CD0F4E">
      <w:pPr>
        <w:numPr>
          <w:ilvl w:val="0"/>
          <w:numId w:val="5"/>
        </w:numPr>
        <w:spacing w:line="360" w:lineRule="auto"/>
        <w:jc w:val="both"/>
        <w:rPr>
          <w:rFonts w:ascii="Arial" w:hAnsi="Arial" w:cs="Arial"/>
          <w:sz w:val="24"/>
          <w:szCs w:val="24"/>
          <w:lang w:val="es-ES_tradnl"/>
        </w:rPr>
      </w:pPr>
      <w:r w:rsidRPr="00953C07">
        <w:rPr>
          <w:rFonts w:ascii="Arial" w:hAnsi="Arial" w:cs="Arial"/>
          <w:sz w:val="24"/>
          <w:szCs w:val="24"/>
          <w:lang w:val="es-ES_tradnl"/>
        </w:rPr>
        <w:t>Distribución geográfica (Departamentos más afectados).</w:t>
      </w:r>
    </w:p>
    <w:p w:rsidR="00CA1F17" w:rsidRPr="00953C07" w:rsidRDefault="00CA1F17" w:rsidP="00CD0F4E">
      <w:pPr>
        <w:numPr>
          <w:ilvl w:val="0"/>
          <w:numId w:val="5"/>
        </w:numPr>
        <w:spacing w:line="360" w:lineRule="auto"/>
        <w:jc w:val="both"/>
        <w:rPr>
          <w:rFonts w:ascii="Arial" w:hAnsi="Arial" w:cs="Arial"/>
          <w:sz w:val="24"/>
          <w:szCs w:val="24"/>
          <w:lang w:val="es-ES_tradnl"/>
        </w:rPr>
      </w:pPr>
      <w:r w:rsidRPr="00953C07">
        <w:rPr>
          <w:rFonts w:ascii="Arial" w:hAnsi="Arial" w:cs="Arial"/>
          <w:sz w:val="24"/>
          <w:szCs w:val="24"/>
          <w:lang w:val="es-ES_tradnl"/>
        </w:rPr>
        <w:t>Distribución por edad y sexo.</w:t>
      </w:r>
    </w:p>
    <w:p w:rsidR="00CA1F17" w:rsidRPr="00953C07" w:rsidRDefault="00CA1F17" w:rsidP="00CD0F4E">
      <w:pPr>
        <w:numPr>
          <w:ilvl w:val="0"/>
          <w:numId w:val="5"/>
        </w:numPr>
        <w:spacing w:line="360" w:lineRule="auto"/>
        <w:jc w:val="both"/>
        <w:rPr>
          <w:rFonts w:ascii="Arial" w:hAnsi="Arial" w:cs="Arial"/>
          <w:sz w:val="24"/>
          <w:szCs w:val="24"/>
          <w:lang w:val="es-ES_tradnl"/>
        </w:rPr>
      </w:pPr>
      <w:r w:rsidRPr="00953C07">
        <w:rPr>
          <w:rFonts w:ascii="Arial" w:hAnsi="Arial" w:cs="Arial"/>
          <w:sz w:val="24"/>
          <w:szCs w:val="24"/>
          <w:lang w:val="es-ES_tradnl"/>
        </w:rPr>
        <w:t>Grupos etáreos: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1446"/>
        <w:gridCol w:w="1680"/>
        <w:gridCol w:w="1440"/>
        <w:gridCol w:w="1800"/>
        <w:gridCol w:w="2520"/>
      </w:tblGrid>
      <w:tr w:rsidR="00CA1F17" w:rsidRPr="00953C07" w:rsidTr="00E27583">
        <w:trPr>
          <w:trHeight w:val="717"/>
        </w:trPr>
        <w:tc>
          <w:tcPr>
            <w:tcW w:w="1674" w:type="dxa"/>
          </w:tcPr>
          <w:p w:rsidR="00CA1F17" w:rsidRPr="00953C07" w:rsidRDefault="00CA1F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6 meses -1 año</w:t>
            </w:r>
          </w:p>
          <w:p w:rsidR="00CA1F17" w:rsidRPr="00953C07" w:rsidRDefault="00CA1F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  </w:t>
            </w:r>
          </w:p>
        </w:tc>
        <w:tc>
          <w:tcPr>
            <w:tcW w:w="1446" w:type="dxa"/>
          </w:tcPr>
          <w:p w:rsidR="00CA1F17" w:rsidRPr="00953C07" w:rsidRDefault="00CA1F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1 año- 2 años</w:t>
            </w:r>
          </w:p>
          <w:p w:rsidR="00CA1F17" w:rsidRPr="00953C07" w:rsidRDefault="00CA1F17" w:rsidP="00CD0F4E">
            <w:pPr>
              <w:spacing w:line="360" w:lineRule="auto"/>
              <w:jc w:val="both"/>
              <w:rPr>
                <w:rFonts w:ascii="Arial" w:hAnsi="Arial" w:cs="Arial"/>
                <w:sz w:val="24"/>
                <w:szCs w:val="24"/>
                <w:lang w:val="es-ES_tradnl"/>
              </w:rPr>
            </w:pPr>
          </w:p>
        </w:tc>
        <w:tc>
          <w:tcPr>
            <w:tcW w:w="1680" w:type="dxa"/>
          </w:tcPr>
          <w:p w:rsidR="00CA1F17" w:rsidRPr="00953C07" w:rsidRDefault="00CA1F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2años-4años</w:t>
            </w:r>
          </w:p>
          <w:p w:rsidR="00CA1F17" w:rsidRPr="00953C07" w:rsidRDefault="00CA1F17" w:rsidP="00CD0F4E">
            <w:pPr>
              <w:spacing w:line="360" w:lineRule="auto"/>
              <w:jc w:val="both"/>
              <w:rPr>
                <w:rFonts w:ascii="Arial" w:hAnsi="Arial" w:cs="Arial"/>
                <w:sz w:val="24"/>
                <w:szCs w:val="24"/>
                <w:lang w:val="es-ES_tradnl"/>
              </w:rPr>
            </w:pPr>
          </w:p>
        </w:tc>
        <w:tc>
          <w:tcPr>
            <w:tcW w:w="1440" w:type="dxa"/>
          </w:tcPr>
          <w:p w:rsidR="00CA1F17" w:rsidRPr="00953C07" w:rsidRDefault="00CA1F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4años-6años</w:t>
            </w:r>
          </w:p>
          <w:p w:rsidR="00CA1F17" w:rsidRPr="00953C07" w:rsidRDefault="00CA1F17" w:rsidP="00CD0F4E">
            <w:pPr>
              <w:spacing w:line="360" w:lineRule="auto"/>
              <w:jc w:val="both"/>
              <w:rPr>
                <w:rFonts w:ascii="Arial" w:hAnsi="Arial" w:cs="Arial"/>
                <w:sz w:val="24"/>
                <w:szCs w:val="24"/>
                <w:lang w:val="es-ES_tradnl"/>
              </w:rPr>
            </w:pPr>
          </w:p>
        </w:tc>
        <w:tc>
          <w:tcPr>
            <w:tcW w:w="1800" w:type="dxa"/>
          </w:tcPr>
          <w:p w:rsidR="00CA1F17" w:rsidRPr="00953C07" w:rsidRDefault="00CA1F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7 años-12 años</w:t>
            </w:r>
          </w:p>
          <w:p w:rsidR="00CA1F17" w:rsidRPr="00953C07" w:rsidRDefault="00CA1F17" w:rsidP="00CD0F4E">
            <w:pPr>
              <w:spacing w:line="360" w:lineRule="auto"/>
              <w:jc w:val="both"/>
              <w:rPr>
                <w:rFonts w:ascii="Arial" w:hAnsi="Arial" w:cs="Arial"/>
                <w:sz w:val="24"/>
                <w:szCs w:val="24"/>
                <w:lang w:val="es-ES_tradnl"/>
              </w:rPr>
            </w:pPr>
          </w:p>
        </w:tc>
        <w:tc>
          <w:tcPr>
            <w:tcW w:w="2520" w:type="dxa"/>
          </w:tcPr>
          <w:p w:rsidR="00CA1F17" w:rsidRPr="00953C07" w:rsidRDefault="00CA1F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12 años – 18 años</w:t>
            </w:r>
          </w:p>
          <w:p w:rsidR="00CA1F17" w:rsidRPr="00953C07" w:rsidRDefault="00CA1F17" w:rsidP="00CD0F4E">
            <w:pPr>
              <w:spacing w:line="360" w:lineRule="auto"/>
              <w:jc w:val="both"/>
              <w:rPr>
                <w:rFonts w:ascii="Arial" w:hAnsi="Arial" w:cs="Arial"/>
                <w:sz w:val="24"/>
                <w:szCs w:val="24"/>
                <w:lang w:val="es-ES_tradnl"/>
              </w:rPr>
            </w:pPr>
          </w:p>
        </w:tc>
      </w:tr>
    </w:tbl>
    <w:p w:rsidR="00CA1F17" w:rsidRPr="00953C07" w:rsidRDefault="00CA1F17" w:rsidP="00CD0F4E">
      <w:pPr>
        <w:spacing w:line="360" w:lineRule="auto"/>
        <w:jc w:val="both"/>
        <w:rPr>
          <w:rFonts w:ascii="Arial" w:hAnsi="Arial" w:cs="Arial"/>
          <w:sz w:val="24"/>
          <w:szCs w:val="24"/>
          <w:lang w:val="es-ES_tradnl"/>
        </w:rPr>
      </w:pPr>
    </w:p>
    <w:p w:rsidR="00CA1F17" w:rsidRPr="00953C07" w:rsidRDefault="00CA1F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Hay que aclarar en este punto el hecho de los rangos de edad sobrepasan los rangos establecidos por el hecho de buscar aquellos niños que se clasifiquen como convulsión febril plus y sentar base para un segundo trabajo, donde el estudio de estos niños  podrá  definir un estudio genético. </w:t>
      </w:r>
    </w:p>
    <w:p w:rsidR="00CA1F17" w:rsidRPr="00953C07" w:rsidRDefault="00CA1F17" w:rsidP="00CD0F4E">
      <w:pPr>
        <w:numPr>
          <w:ilvl w:val="0"/>
          <w:numId w:val="4"/>
        </w:numPr>
        <w:spacing w:line="360" w:lineRule="auto"/>
        <w:jc w:val="both"/>
        <w:rPr>
          <w:rFonts w:ascii="Arial" w:hAnsi="Arial" w:cs="Arial"/>
          <w:sz w:val="24"/>
          <w:szCs w:val="24"/>
          <w:lang w:val="es-ES_tradnl"/>
        </w:rPr>
      </w:pPr>
      <w:r w:rsidRPr="00953C07">
        <w:rPr>
          <w:rFonts w:ascii="Arial" w:hAnsi="Arial" w:cs="Arial"/>
          <w:sz w:val="24"/>
          <w:szCs w:val="24"/>
          <w:lang w:val="es-ES_tradnl"/>
        </w:rPr>
        <w:t>Antecedentes familiares: Hay epilepsia o convulsiones febriles.</w:t>
      </w:r>
    </w:p>
    <w:p w:rsidR="00CA1F17" w:rsidRPr="00953C07" w:rsidRDefault="00CA1F17" w:rsidP="00CD0F4E">
      <w:pPr>
        <w:numPr>
          <w:ilvl w:val="0"/>
          <w:numId w:val="4"/>
        </w:numPr>
        <w:spacing w:line="360" w:lineRule="auto"/>
        <w:jc w:val="both"/>
        <w:rPr>
          <w:rFonts w:ascii="Arial" w:hAnsi="Arial" w:cs="Arial"/>
          <w:sz w:val="24"/>
          <w:szCs w:val="24"/>
          <w:lang w:val="es-ES_tradnl"/>
        </w:rPr>
      </w:pPr>
      <w:r w:rsidRPr="00953C07">
        <w:rPr>
          <w:rFonts w:ascii="Arial" w:hAnsi="Arial" w:cs="Arial"/>
          <w:sz w:val="24"/>
          <w:szCs w:val="24"/>
          <w:lang w:val="es-ES_tradnl"/>
        </w:rPr>
        <w:t>Tipos de convulsiones: simples y complejas y cuantos debutan como Status epiléptico febril.</w:t>
      </w:r>
    </w:p>
    <w:p w:rsidR="00CA1F17" w:rsidRPr="00953C07" w:rsidRDefault="00CA1F17" w:rsidP="00CD0F4E">
      <w:pPr>
        <w:numPr>
          <w:ilvl w:val="0"/>
          <w:numId w:val="4"/>
        </w:numPr>
        <w:spacing w:line="360" w:lineRule="auto"/>
        <w:jc w:val="both"/>
        <w:rPr>
          <w:rFonts w:ascii="Arial" w:hAnsi="Arial" w:cs="Arial"/>
          <w:sz w:val="24"/>
          <w:szCs w:val="24"/>
          <w:lang w:val="es-ES_tradnl"/>
        </w:rPr>
      </w:pPr>
      <w:r w:rsidRPr="00953C07">
        <w:rPr>
          <w:rFonts w:ascii="Arial" w:hAnsi="Arial" w:cs="Arial"/>
          <w:sz w:val="24"/>
          <w:szCs w:val="24"/>
          <w:lang w:val="es-ES_tradnl"/>
        </w:rPr>
        <w:t>Factores de riesgo asociados:</w:t>
      </w:r>
    </w:p>
    <w:p w:rsidR="00CA1F17" w:rsidRPr="00953C07" w:rsidRDefault="00CA1F17" w:rsidP="00CD0F4E">
      <w:pPr>
        <w:numPr>
          <w:ilvl w:val="0"/>
          <w:numId w:val="1"/>
        </w:numPr>
        <w:spacing w:line="360" w:lineRule="auto"/>
        <w:jc w:val="both"/>
        <w:rPr>
          <w:rFonts w:ascii="Arial" w:hAnsi="Arial" w:cs="Arial"/>
          <w:sz w:val="24"/>
          <w:szCs w:val="24"/>
          <w:lang w:val="es-ES_tradnl"/>
        </w:rPr>
      </w:pPr>
      <w:r w:rsidRPr="00953C07">
        <w:rPr>
          <w:rFonts w:ascii="Arial" w:hAnsi="Arial" w:cs="Arial"/>
          <w:sz w:val="24"/>
          <w:szCs w:val="24"/>
          <w:lang w:val="es-ES_tradnl"/>
        </w:rPr>
        <w:t>Inicio temprano</w:t>
      </w:r>
    </w:p>
    <w:p w:rsidR="00CA1F17" w:rsidRPr="00953C07" w:rsidRDefault="00CA1F17" w:rsidP="00CD0F4E">
      <w:pPr>
        <w:numPr>
          <w:ilvl w:val="0"/>
          <w:numId w:val="1"/>
        </w:numPr>
        <w:spacing w:line="360" w:lineRule="auto"/>
        <w:jc w:val="both"/>
        <w:rPr>
          <w:rFonts w:ascii="Arial" w:hAnsi="Arial" w:cs="Arial"/>
          <w:sz w:val="24"/>
          <w:szCs w:val="24"/>
          <w:lang w:val="es-ES_tradnl"/>
        </w:rPr>
      </w:pPr>
      <w:r w:rsidRPr="00953C07">
        <w:rPr>
          <w:rFonts w:ascii="Arial" w:hAnsi="Arial" w:cs="Arial"/>
          <w:sz w:val="24"/>
          <w:szCs w:val="24"/>
          <w:lang w:val="es-ES_tradnl"/>
        </w:rPr>
        <w:t>Historia Familiar</w:t>
      </w:r>
    </w:p>
    <w:p w:rsidR="00CA1F17" w:rsidRPr="00953C07" w:rsidRDefault="00CA1F17" w:rsidP="00CD0F4E">
      <w:pPr>
        <w:numPr>
          <w:ilvl w:val="0"/>
          <w:numId w:val="1"/>
        </w:numPr>
        <w:spacing w:line="360" w:lineRule="auto"/>
        <w:jc w:val="both"/>
        <w:rPr>
          <w:rFonts w:ascii="Arial" w:hAnsi="Arial" w:cs="Arial"/>
          <w:sz w:val="24"/>
          <w:szCs w:val="24"/>
          <w:lang w:val="es-ES_tradnl"/>
        </w:rPr>
      </w:pPr>
      <w:r w:rsidRPr="00953C07">
        <w:rPr>
          <w:rFonts w:ascii="Arial" w:hAnsi="Arial" w:cs="Arial"/>
          <w:sz w:val="24"/>
          <w:szCs w:val="24"/>
          <w:lang w:val="es-ES_tradnl"/>
        </w:rPr>
        <w:lastRenderedPageBreak/>
        <w:t>Crisis focales</w:t>
      </w:r>
    </w:p>
    <w:p w:rsidR="00CA1F17" w:rsidRPr="00953C07" w:rsidRDefault="00CA1F17" w:rsidP="00CD0F4E">
      <w:pPr>
        <w:numPr>
          <w:ilvl w:val="0"/>
          <w:numId w:val="1"/>
        </w:numPr>
        <w:spacing w:line="360" w:lineRule="auto"/>
        <w:jc w:val="both"/>
        <w:rPr>
          <w:rFonts w:ascii="Arial" w:hAnsi="Arial" w:cs="Arial"/>
          <w:sz w:val="24"/>
          <w:szCs w:val="24"/>
          <w:lang w:val="es-ES_tradnl"/>
        </w:rPr>
      </w:pPr>
      <w:r w:rsidRPr="00953C07">
        <w:rPr>
          <w:rFonts w:ascii="Arial" w:hAnsi="Arial" w:cs="Arial"/>
          <w:sz w:val="24"/>
          <w:szCs w:val="24"/>
          <w:lang w:val="es-ES_tradnl"/>
        </w:rPr>
        <w:t>Temperatura menor 39º C.</w:t>
      </w:r>
    </w:p>
    <w:p w:rsidR="00CA1F17" w:rsidRPr="00953C07" w:rsidRDefault="00CA1F17" w:rsidP="00CD0F4E">
      <w:pPr>
        <w:numPr>
          <w:ilvl w:val="0"/>
          <w:numId w:val="4"/>
        </w:numPr>
        <w:spacing w:line="360" w:lineRule="auto"/>
        <w:jc w:val="both"/>
        <w:rPr>
          <w:rFonts w:ascii="Arial" w:hAnsi="Arial" w:cs="Arial"/>
          <w:sz w:val="24"/>
          <w:szCs w:val="24"/>
          <w:lang w:val="es-ES_tradnl"/>
        </w:rPr>
      </w:pPr>
      <w:r w:rsidRPr="00953C07">
        <w:rPr>
          <w:rFonts w:ascii="Arial" w:hAnsi="Arial" w:cs="Arial"/>
          <w:sz w:val="24"/>
          <w:szCs w:val="24"/>
          <w:lang w:val="es-ES_tradnl"/>
        </w:rPr>
        <w:t>Recidivas  por sexo.</w:t>
      </w:r>
    </w:p>
    <w:p w:rsidR="00CA1F17" w:rsidRPr="00953C07" w:rsidRDefault="00CA1F17" w:rsidP="00CD0F4E">
      <w:pPr>
        <w:numPr>
          <w:ilvl w:val="0"/>
          <w:numId w:val="4"/>
        </w:numPr>
        <w:spacing w:line="360" w:lineRule="auto"/>
        <w:jc w:val="both"/>
        <w:rPr>
          <w:rFonts w:ascii="Arial" w:hAnsi="Arial" w:cs="Arial"/>
          <w:sz w:val="24"/>
          <w:szCs w:val="24"/>
          <w:lang w:val="es-ES_tradnl"/>
        </w:rPr>
      </w:pPr>
      <w:r w:rsidRPr="00953C07">
        <w:rPr>
          <w:rFonts w:ascii="Arial" w:hAnsi="Arial" w:cs="Arial"/>
          <w:sz w:val="24"/>
          <w:szCs w:val="24"/>
          <w:lang w:val="es-ES_tradnl"/>
        </w:rPr>
        <w:t>Etiología del proceso febril (factores precipitantes o enfermedad precipitante).</w:t>
      </w:r>
    </w:p>
    <w:p w:rsidR="00CA1F17" w:rsidRPr="00953C07" w:rsidRDefault="00CA1F17" w:rsidP="00CD0F4E">
      <w:pPr>
        <w:numPr>
          <w:ilvl w:val="0"/>
          <w:numId w:val="2"/>
        </w:numPr>
        <w:spacing w:line="360" w:lineRule="auto"/>
        <w:jc w:val="both"/>
        <w:rPr>
          <w:rFonts w:ascii="Arial" w:hAnsi="Arial" w:cs="Arial"/>
          <w:sz w:val="24"/>
          <w:szCs w:val="24"/>
          <w:lang w:val="es-ES_tradnl"/>
        </w:rPr>
      </w:pPr>
      <w:r w:rsidRPr="00953C07">
        <w:rPr>
          <w:rFonts w:ascii="Arial" w:hAnsi="Arial" w:cs="Arial"/>
          <w:sz w:val="24"/>
          <w:szCs w:val="24"/>
          <w:lang w:val="es-ES_tradnl"/>
        </w:rPr>
        <w:t>Procedimientos diagnósticos :</w:t>
      </w:r>
    </w:p>
    <w:p w:rsidR="00CA1F17" w:rsidRPr="00953C07" w:rsidRDefault="00CA1F17" w:rsidP="00CD0F4E">
      <w:pPr>
        <w:numPr>
          <w:ilvl w:val="0"/>
          <w:numId w:val="2"/>
        </w:numPr>
        <w:spacing w:line="360" w:lineRule="auto"/>
        <w:jc w:val="both"/>
        <w:rPr>
          <w:rFonts w:ascii="Arial" w:hAnsi="Arial" w:cs="Arial"/>
          <w:sz w:val="24"/>
          <w:szCs w:val="24"/>
          <w:lang w:val="es-ES_tradnl"/>
        </w:rPr>
      </w:pPr>
      <w:r w:rsidRPr="00953C07">
        <w:rPr>
          <w:rFonts w:ascii="Arial" w:hAnsi="Arial" w:cs="Arial"/>
          <w:sz w:val="24"/>
          <w:szCs w:val="24"/>
          <w:lang w:val="es-ES_tradnl"/>
        </w:rPr>
        <w:t>Punción lumbar ( cuando</w:t>
      </w:r>
      <w:proofErr w:type="gramStart"/>
      <w:r w:rsidRPr="00953C07">
        <w:rPr>
          <w:rFonts w:ascii="Arial" w:hAnsi="Arial" w:cs="Arial"/>
          <w:sz w:val="24"/>
          <w:szCs w:val="24"/>
          <w:lang w:val="es-ES_tradnl"/>
        </w:rPr>
        <w:t>?</w:t>
      </w:r>
      <w:proofErr w:type="gramEnd"/>
      <w:r w:rsidRPr="00953C07">
        <w:rPr>
          <w:rFonts w:ascii="Arial" w:hAnsi="Arial" w:cs="Arial"/>
          <w:sz w:val="24"/>
          <w:szCs w:val="24"/>
          <w:lang w:val="es-ES_tradnl"/>
        </w:rPr>
        <w:t xml:space="preserve">, Quienes?, En </w:t>
      </w:r>
      <w:proofErr w:type="spellStart"/>
      <w:r w:rsidRPr="00953C07">
        <w:rPr>
          <w:rFonts w:ascii="Arial" w:hAnsi="Arial" w:cs="Arial"/>
          <w:sz w:val="24"/>
          <w:szCs w:val="24"/>
          <w:lang w:val="es-ES_tradnl"/>
        </w:rPr>
        <w:t>que</w:t>
      </w:r>
      <w:proofErr w:type="spellEnd"/>
      <w:r w:rsidRPr="00953C07">
        <w:rPr>
          <w:rFonts w:ascii="Arial" w:hAnsi="Arial" w:cs="Arial"/>
          <w:sz w:val="24"/>
          <w:szCs w:val="24"/>
          <w:lang w:val="es-ES_tradnl"/>
        </w:rPr>
        <w:t xml:space="preserve"> condiciones?)</w:t>
      </w:r>
    </w:p>
    <w:p w:rsidR="00CA1F17" w:rsidRPr="00953C07" w:rsidRDefault="00CA1F17" w:rsidP="00CD0F4E">
      <w:pPr>
        <w:numPr>
          <w:ilvl w:val="0"/>
          <w:numId w:val="3"/>
        </w:numPr>
        <w:spacing w:line="360" w:lineRule="auto"/>
        <w:jc w:val="both"/>
        <w:rPr>
          <w:rFonts w:ascii="Arial" w:hAnsi="Arial" w:cs="Arial"/>
          <w:sz w:val="24"/>
          <w:szCs w:val="24"/>
          <w:lang w:val="es-ES_tradnl"/>
        </w:rPr>
      </w:pPr>
      <w:r w:rsidRPr="00953C07">
        <w:rPr>
          <w:rFonts w:ascii="Arial" w:hAnsi="Arial" w:cs="Arial"/>
          <w:sz w:val="24"/>
          <w:szCs w:val="24"/>
          <w:lang w:val="es-ES_tradnl"/>
        </w:rPr>
        <w:t>Electroencefalograma.</w:t>
      </w:r>
    </w:p>
    <w:p w:rsidR="00CA1F17" w:rsidRPr="00953C07" w:rsidRDefault="00CA1F17" w:rsidP="00CD0F4E">
      <w:pPr>
        <w:numPr>
          <w:ilvl w:val="0"/>
          <w:numId w:val="4"/>
        </w:numPr>
        <w:spacing w:line="360" w:lineRule="auto"/>
        <w:jc w:val="both"/>
        <w:rPr>
          <w:rFonts w:ascii="Arial" w:hAnsi="Arial" w:cs="Arial"/>
          <w:sz w:val="24"/>
          <w:szCs w:val="24"/>
          <w:lang w:val="es-ES_tradnl"/>
        </w:rPr>
      </w:pPr>
      <w:r w:rsidRPr="00953C07">
        <w:rPr>
          <w:rFonts w:ascii="Arial" w:hAnsi="Arial" w:cs="Arial"/>
          <w:sz w:val="24"/>
          <w:szCs w:val="24"/>
          <w:lang w:val="es-ES_tradnl"/>
        </w:rPr>
        <w:t>Tratamiento (profiláctico continuo o intermitente).</w:t>
      </w:r>
    </w:p>
    <w:p w:rsidR="00CA1F17" w:rsidRPr="00953C07" w:rsidRDefault="00CA1F17" w:rsidP="00CD0F4E">
      <w:pPr>
        <w:numPr>
          <w:ilvl w:val="0"/>
          <w:numId w:val="4"/>
        </w:numPr>
        <w:spacing w:line="360" w:lineRule="auto"/>
        <w:jc w:val="both"/>
        <w:rPr>
          <w:rFonts w:ascii="Arial" w:hAnsi="Arial" w:cs="Arial"/>
          <w:sz w:val="24"/>
          <w:szCs w:val="24"/>
          <w:lang w:val="es-ES_tradnl"/>
        </w:rPr>
      </w:pPr>
      <w:r w:rsidRPr="00953C07">
        <w:rPr>
          <w:rFonts w:ascii="Arial" w:hAnsi="Arial" w:cs="Arial"/>
          <w:sz w:val="24"/>
          <w:szCs w:val="24"/>
          <w:lang w:val="es-ES_tradnl"/>
        </w:rPr>
        <w:t>Evolución (convulsiones febriles plus, epilepsia parcial o generalizada).</w:t>
      </w:r>
    </w:p>
    <w:p w:rsidR="00CA1F17" w:rsidRPr="00953C07" w:rsidRDefault="00CA1F17" w:rsidP="00CD0F4E">
      <w:pPr>
        <w:spacing w:line="360" w:lineRule="auto"/>
        <w:jc w:val="both"/>
        <w:rPr>
          <w:rFonts w:ascii="Arial" w:hAnsi="Arial" w:cs="Arial"/>
          <w:sz w:val="24"/>
          <w:szCs w:val="24"/>
          <w:lang w:val="es-ES_tradnl"/>
        </w:rPr>
      </w:pPr>
      <w:r w:rsidRPr="002626B0">
        <w:rPr>
          <w:rFonts w:ascii="Arial" w:hAnsi="Arial" w:cs="Arial"/>
          <w:b/>
          <w:sz w:val="24"/>
          <w:szCs w:val="24"/>
          <w:lang w:val="es-ES_tradnl"/>
        </w:rPr>
        <w:t>Fuentes de información</w:t>
      </w:r>
      <w:r w:rsidRPr="00953C07">
        <w:rPr>
          <w:rFonts w:ascii="Arial" w:hAnsi="Arial" w:cs="Arial"/>
          <w:sz w:val="24"/>
          <w:szCs w:val="24"/>
          <w:lang w:val="es-ES_tradnl"/>
        </w:rPr>
        <w:t>:</w:t>
      </w:r>
    </w:p>
    <w:p w:rsidR="00CA1F17" w:rsidRPr="00953C07" w:rsidRDefault="00CA1F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La fuente primaria de obtención de información fueron los datos almacenados en el SIMMOW de MINSAL y ESDOMED de Hospital Nacional de Niños Benjamín Bloom.</w:t>
      </w:r>
    </w:p>
    <w:p w:rsidR="004C45DA" w:rsidRPr="00953C07" w:rsidRDefault="002D53AC" w:rsidP="00CD0F4E">
      <w:pPr>
        <w:spacing w:line="360" w:lineRule="auto"/>
        <w:jc w:val="both"/>
        <w:rPr>
          <w:rFonts w:ascii="Arial" w:hAnsi="Arial" w:cs="Arial"/>
          <w:sz w:val="24"/>
          <w:szCs w:val="24"/>
          <w:lang w:val="es-ES_tradnl"/>
        </w:rPr>
      </w:pPr>
      <w:r w:rsidRPr="002626B0">
        <w:rPr>
          <w:rFonts w:ascii="Arial" w:hAnsi="Arial" w:cs="Arial"/>
          <w:b/>
          <w:sz w:val="24"/>
          <w:szCs w:val="24"/>
          <w:lang w:val="es-ES_tradnl"/>
        </w:rPr>
        <w:t>Técnica</w:t>
      </w:r>
      <w:r w:rsidR="004C45DA" w:rsidRPr="002626B0">
        <w:rPr>
          <w:rFonts w:ascii="Arial" w:hAnsi="Arial" w:cs="Arial"/>
          <w:b/>
          <w:sz w:val="24"/>
          <w:szCs w:val="24"/>
          <w:lang w:val="es-ES_tradnl"/>
        </w:rPr>
        <w:t xml:space="preserve"> de recopilación de la información</w:t>
      </w:r>
      <w:r w:rsidR="004C45DA" w:rsidRPr="00953C07">
        <w:rPr>
          <w:rFonts w:ascii="Arial" w:hAnsi="Arial" w:cs="Arial"/>
          <w:sz w:val="24"/>
          <w:szCs w:val="24"/>
          <w:lang w:val="es-ES_tradnl"/>
        </w:rPr>
        <w:t>:</w:t>
      </w:r>
    </w:p>
    <w:p w:rsidR="004C45DA" w:rsidRPr="00953C07" w:rsidRDefault="003C2C89"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La técnica de recopilación de datos utilizada fue el análisis documental realizada al aprovechar la información obtenida y disponible de las bases de datos</w:t>
      </w:r>
      <w:r w:rsidR="009B5DC4" w:rsidRPr="00953C07">
        <w:rPr>
          <w:rFonts w:ascii="Arial" w:hAnsi="Arial" w:cs="Arial"/>
          <w:sz w:val="24"/>
          <w:szCs w:val="24"/>
          <w:lang w:val="es-ES_tradnl"/>
        </w:rPr>
        <w:t xml:space="preserve"> institucionales y los registros analizados. Con la información obtenida fue posible completar la matriz de resumen que facilitó el análisis de los datos.</w:t>
      </w:r>
    </w:p>
    <w:p w:rsidR="009B5DC4" w:rsidRPr="00953C07" w:rsidRDefault="009B5DC4" w:rsidP="00CD0F4E">
      <w:pPr>
        <w:spacing w:line="360" w:lineRule="auto"/>
        <w:jc w:val="both"/>
        <w:rPr>
          <w:rFonts w:ascii="Arial" w:hAnsi="Arial" w:cs="Arial"/>
          <w:sz w:val="24"/>
          <w:szCs w:val="24"/>
          <w:lang w:val="es-ES_tradnl"/>
        </w:rPr>
      </w:pPr>
      <w:r w:rsidRPr="002626B0">
        <w:rPr>
          <w:rFonts w:ascii="Arial" w:hAnsi="Arial" w:cs="Arial"/>
          <w:b/>
          <w:sz w:val="24"/>
          <w:szCs w:val="24"/>
          <w:lang w:val="es-ES_tradnl"/>
        </w:rPr>
        <w:t>Instrumentos</w:t>
      </w:r>
      <w:r w:rsidRPr="00953C07">
        <w:rPr>
          <w:rFonts w:ascii="Arial" w:hAnsi="Arial" w:cs="Arial"/>
          <w:sz w:val="24"/>
          <w:szCs w:val="24"/>
          <w:lang w:val="es-ES_tradnl"/>
        </w:rPr>
        <w:t>:</w:t>
      </w:r>
    </w:p>
    <w:p w:rsidR="00A65917" w:rsidRPr="00953C07" w:rsidRDefault="009B5DC4"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Se elaboró una guía de recolección de datos (anexo 1) para facilitar y ordenar dichos elementos (anexo 2). Para la guía de recolección se construyó en base a dos grandes áreas,  datos epidemiológicos como edad, sexo, procedencia y área clínica como tipo de convulsión, temperatura, causas, exámenes complementarios para </w:t>
      </w:r>
      <w:r w:rsidRPr="00953C07">
        <w:rPr>
          <w:rFonts w:ascii="Arial" w:hAnsi="Arial" w:cs="Arial"/>
          <w:sz w:val="24"/>
          <w:szCs w:val="24"/>
          <w:lang w:val="es-ES_tradnl"/>
        </w:rPr>
        <w:lastRenderedPageBreak/>
        <w:t>conocer el factor infeccioso o no que pudiese desencadenar la convulsión febril</w:t>
      </w:r>
      <w:r w:rsidR="00A65917" w:rsidRPr="00953C07">
        <w:rPr>
          <w:rFonts w:ascii="Arial" w:hAnsi="Arial" w:cs="Arial"/>
          <w:sz w:val="24"/>
          <w:szCs w:val="24"/>
          <w:lang w:val="es-ES_tradnl"/>
        </w:rPr>
        <w:t>, recidiva o no, tratamiento profiláctico, antecedentes familiares.</w:t>
      </w:r>
    </w:p>
    <w:p w:rsidR="00A65917" w:rsidRPr="00953C07" w:rsidRDefault="00A65917" w:rsidP="00CD0F4E">
      <w:pPr>
        <w:spacing w:line="360" w:lineRule="auto"/>
        <w:jc w:val="both"/>
        <w:rPr>
          <w:rFonts w:ascii="Arial" w:hAnsi="Arial" w:cs="Arial"/>
          <w:sz w:val="24"/>
          <w:szCs w:val="24"/>
          <w:lang w:val="es-ES_tradnl"/>
        </w:rPr>
      </w:pPr>
      <w:r w:rsidRPr="002626B0">
        <w:rPr>
          <w:rFonts w:ascii="Arial" w:hAnsi="Arial" w:cs="Arial"/>
          <w:b/>
          <w:sz w:val="24"/>
          <w:szCs w:val="24"/>
          <w:lang w:val="es-ES_tradnl"/>
        </w:rPr>
        <w:t>Criterios de inclusión</w:t>
      </w:r>
      <w:r w:rsidRPr="00953C07">
        <w:rPr>
          <w:rFonts w:ascii="Arial" w:hAnsi="Arial" w:cs="Arial"/>
          <w:sz w:val="24"/>
          <w:szCs w:val="24"/>
          <w:lang w:val="es-ES_tradnl"/>
        </w:rPr>
        <w:t>:</w:t>
      </w:r>
    </w:p>
    <w:p w:rsidR="00A65917" w:rsidRPr="00953C07" w:rsidRDefault="00A659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Niños que consultan en la unidad de emergencia del Hospital de Niños </w:t>
      </w:r>
      <w:r w:rsidR="007F6C77" w:rsidRPr="00953C07">
        <w:rPr>
          <w:rFonts w:ascii="Arial" w:hAnsi="Arial" w:cs="Arial"/>
          <w:sz w:val="24"/>
          <w:szCs w:val="24"/>
          <w:lang w:val="es-ES_tradnl"/>
        </w:rPr>
        <w:t>Benjamín</w:t>
      </w:r>
      <w:r w:rsidRPr="00953C07">
        <w:rPr>
          <w:rFonts w:ascii="Arial" w:hAnsi="Arial" w:cs="Arial"/>
          <w:sz w:val="24"/>
          <w:szCs w:val="24"/>
          <w:lang w:val="es-ES_tradnl"/>
        </w:rPr>
        <w:t xml:space="preserve"> Bloom por episodio convulsivo desencadenado o asociado a proceso febril que estén entre las edades de 6 meses a 6 años en los años 2006 a 2010.</w:t>
      </w:r>
    </w:p>
    <w:p w:rsidR="00A65917" w:rsidRPr="00953C07" w:rsidRDefault="00A659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Se aclara también que se incluyeron a niños mayores de 6 años de edad por el hecho de buscar aquellos pacientes que pudiesen ser clasificados  como convulsión febril plus y sentar las bases para un segundo trabajo, donde se pueda definir un estudio para sentar las bases genéticas del país.</w:t>
      </w:r>
    </w:p>
    <w:p w:rsidR="00A65917" w:rsidRPr="00953C07" w:rsidRDefault="00A65917" w:rsidP="00CD0F4E">
      <w:pPr>
        <w:spacing w:line="360" w:lineRule="auto"/>
        <w:jc w:val="both"/>
        <w:rPr>
          <w:rFonts w:ascii="Arial" w:hAnsi="Arial" w:cs="Arial"/>
          <w:sz w:val="24"/>
          <w:szCs w:val="24"/>
          <w:lang w:val="es-ES_tradnl"/>
        </w:rPr>
      </w:pPr>
      <w:r w:rsidRPr="002D53AC">
        <w:rPr>
          <w:rFonts w:ascii="Arial" w:hAnsi="Arial" w:cs="Arial"/>
          <w:b/>
          <w:sz w:val="24"/>
          <w:szCs w:val="24"/>
          <w:lang w:val="es-ES_tradnl"/>
        </w:rPr>
        <w:t>Criterios de exclusión</w:t>
      </w:r>
      <w:r w:rsidRPr="00953C07">
        <w:rPr>
          <w:rFonts w:ascii="Arial" w:hAnsi="Arial" w:cs="Arial"/>
          <w:sz w:val="24"/>
          <w:szCs w:val="24"/>
          <w:lang w:val="es-ES_tradnl"/>
        </w:rPr>
        <w:t>:</w:t>
      </w:r>
    </w:p>
    <w:p w:rsidR="00A65917" w:rsidRPr="00953C07" w:rsidRDefault="00A65917"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Niños menores de 6 meses.</w:t>
      </w:r>
    </w:p>
    <w:p w:rsidR="00A65917" w:rsidRPr="00953C07" w:rsidRDefault="002626B0"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PROCESAMIENTO Y ANÁLISIS DE LA INFORMACIÓN</w:t>
      </w:r>
      <w:r w:rsidR="0055192F" w:rsidRPr="00953C07">
        <w:rPr>
          <w:rFonts w:ascii="Arial" w:hAnsi="Arial" w:cs="Arial"/>
          <w:sz w:val="24"/>
          <w:szCs w:val="24"/>
          <w:lang w:val="es-ES_tradnl"/>
        </w:rPr>
        <w:t>:</w:t>
      </w:r>
    </w:p>
    <w:p w:rsidR="0055192F" w:rsidRPr="00953C07" w:rsidRDefault="0055192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Se procesó la información con ayuda de equipo </w:t>
      </w:r>
      <w:r w:rsidR="00521A71" w:rsidRPr="00953C07">
        <w:rPr>
          <w:rFonts w:ascii="Arial" w:hAnsi="Arial" w:cs="Arial"/>
          <w:sz w:val="24"/>
          <w:szCs w:val="24"/>
          <w:lang w:val="es-ES_tradnl"/>
        </w:rPr>
        <w:t>informático</w:t>
      </w:r>
      <w:r w:rsidRPr="00953C07">
        <w:rPr>
          <w:rFonts w:ascii="Arial" w:hAnsi="Arial" w:cs="Arial"/>
          <w:sz w:val="24"/>
          <w:szCs w:val="24"/>
          <w:lang w:val="es-ES_tradnl"/>
        </w:rPr>
        <w:t xml:space="preserve"> pavilion g4 con paquete Windows 7 home edition con programa Excel y Epi info 3.5.1. Para el análisis de los resultados se utilizaron tablas de frecuencia y </w:t>
      </w:r>
      <w:r w:rsidR="00521A71" w:rsidRPr="00953C07">
        <w:rPr>
          <w:rFonts w:ascii="Arial" w:hAnsi="Arial" w:cs="Arial"/>
          <w:sz w:val="24"/>
          <w:szCs w:val="24"/>
          <w:lang w:val="es-ES_tradnl"/>
        </w:rPr>
        <w:t>gráficos</w:t>
      </w:r>
      <w:r w:rsidRPr="00953C07">
        <w:rPr>
          <w:rFonts w:ascii="Arial" w:hAnsi="Arial" w:cs="Arial"/>
          <w:sz w:val="24"/>
          <w:szCs w:val="24"/>
          <w:lang w:val="es-ES_tradnl"/>
        </w:rPr>
        <w:t xml:space="preserve"> de barra.</w:t>
      </w:r>
    </w:p>
    <w:p w:rsidR="0055192F" w:rsidRPr="00953C07" w:rsidRDefault="0055192F"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Operacionalización de variables la </w:t>
      </w:r>
      <w:r w:rsidR="00521A71" w:rsidRPr="00953C07">
        <w:rPr>
          <w:rFonts w:ascii="Arial" w:hAnsi="Arial" w:cs="Arial"/>
          <w:sz w:val="24"/>
          <w:szCs w:val="24"/>
          <w:lang w:val="es-ES_tradnl"/>
        </w:rPr>
        <w:t>Operacionalización</w:t>
      </w:r>
      <w:r w:rsidRPr="00953C07">
        <w:rPr>
          <w:rFonts w:ascii="Arial" w:hAnsi="Arial" w:cs="Arial"/>
          <w:sz w:val="24"/>
          <w:szCs w:val="24"/>
          <w:lang w:val="es-ES_tradnl"/>
        </w:rPr>
        <w:t xml:space="preserve"> de las variables se realizó antes de aplicar la guía  y ordenamiento de los datos con el fin de elaborar los ins</w:t>
      </w:r>
      <w:r w:rsidR="00641208" w:rsidRPr="00953C07">
        <w:rPr>
          <w:rFonts w:ascii="Arial" w:hAnsi="Arial" w:cs="Arial"/>
          <w:sz w:val="24"/>
          <w:szCs w:val="24"/>
          <w:lang w:val="es-ES_tradnl"/>
        </w:rPr>
        <w:t>t</w:t>
      </w:r>
      <w:r w:rsidRPr="00953C07">
        <w:rPr>
          <w:rFonts w:ascii="Arial" w:hAnsi="Arial" w:cs="Arial"/>
          <w:sz w:val="24"/>
          <w:szCs w:val="24"/>
          <w:lang w:val="es-ES_tradnl"/>
        </w:rPr>
        <w:t>rumentos (Anexo 3).</w:t>
      </w:r>
    </w:p>
    <w:p w:rsidR="00641208" w:rsidRPr="00953C07" w:rsidRDefault="00641208" w:rsidP="00CD0F4E">
      <w:pPr>
        <w:spacing w:line="360" w:lineRule="auto"/>
        <w:jc w:val="both"/>
        <w:rPr>
          <w:rFonts w:ascii="Arial" w:hAnsi="Arial" w:cs="Arial"/>
          <w:sz w:val="24"/>
          <w:szCs w:val="24"/>
          <w:lang w:val="es-ES_tradnl"/>
        </w:rPr>
      </w:pPr>
    </w:p>
    <w:p w:rsidR="00641208" w:rsidRDefault="00641208" w:rsidP="00CD0F4E">
      <w:pPr>
        <w:spacing w:line="360" w:lineRule="auto"/>
        <w:jc w:val="both"/>
        <w:rPr>
          <w:rFonts w:ascii="Arial" w:hAnsi="Arial" w:cs="Arial"/>
          <w:sz w:val="24"/>
          <w:szCs w:val="24"/>
          <w:lang w:val="es-ES_tradnl"/>
        </w:rPr>
      </w:pPr>
    </w:p>
    <w:p w:rsidR="002D53AC" w:rsidRDefault="002D53AC" w:rsidP="00CD0F4E">
      <w:pPr>
        <w:spacing w:line="360" w:lineRule="auto"/>
        <w:jc w:val="both"/>
        <w:rPr>
          <w:rFonts w:ascii="Arial" w:hAnsi="Arial" w:cs="Arial"/>
          <w:sz w:val="24"/>
          <w:szCs w:val="24"/>
          <w:lang w:val="es-ES_tradnl"/>
        </w:rPr>
      </w:pPr>
    </w:p>
    <w:p w:rsidR="002D53AC" w:rsidRDefault="002D53AC" w:rsidP="00CD0F4E">
      <w:pPr>
        <w:spacing w:line="360" w:lineRule="auto"/>
        <w:jc w:val="both"/>
        <w:rPr>
          <w:rFonts w:ascii="Arial" w:hAnsi="Arial" w:cs="Arial"/>
          <w:sz w:val="24"/>
          <w:szCs w:val="24"/>
          <w:lang w:val="es-ES_tradnl"/>
        </w:rPr>
      </w:pPr>
    </w:p>
    <w:p w:rsidR="007F6C77" w:rsidRDefault="007F6C77" w:rsidP="00CD0F4E">
      <w:pPr>
        <w:spacing w:line="360" w:lineRule="auto"/>
        <w:jc w:val="both"/>
        <w:rPr>
          <w:rFonts w:ascii="Arial" w:hAnsi="Arial" w:cs="Arial"/>
          <w:sz w:val="24"/>
          <w:szCs w:val="24"/>
          <w:lang w:val="es-ES_tradnl"/>
        </w:rPr>
      </w:pPr>
    </w:p>
    <w:p w:rsidR="0055192F" w:rsidRPr="00953C07" w:rsidRDefault="0055192F" w:rsidP="00CD0F4E">
      <w:p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lastRenderedPageBreak/>
        <w:t>CONSIDERACIONES ETICAS</w:t>
      </w:r>
    </w:p>
    <w:p w:rsidR="0055192F" w:rsidRPr="00953C07" w:rsidRDefault="0055192F" w:rsidP="00CD0F4E">
      <w:pPr>
        <w:spacing w:after="0" w:line="360" w:lineRule="auto"/>
        <w:jc w:val="both"/>
        <w:rPr>
          <w:rFonts w:ascii="Arial" w:eastAsia="Times New Roman" w:hAnsi="Arial" w:cs="Arial"/>
          <w:sz w:val="24"/>
          <w:szCs w:val="24"/>
          <w:lang w:val="es-ES_tradnl" w:eastAsia="es-ES_tradnl"/>
        </w:rPr>
      </w:pPr>
    </w:p>
    <w:p w:rsidR="0055192F" w:rsidRPr="00953C07" w:rsidRDefault="00D8352C" w:rsidP="00CD0F4E">
      <w:pPr>
        <w:autoSpaceDE w:val="0"/>
        <w:autoSpaceDN w:val="0"/>
        <w:adjustRightInd w:val="0"/>
        <w:spacing w:after="0" w:line="360" w:lineRule="auto"/>
        <w:jc w:val="both"/>
        <w:rPr>
          <w:rFonts w:ascii="Arial" w:eastAsia="Times New Roman" w:hAnsi="Arial" w:cs="Arial"/>
          <w:sz w:val="24"/>
          <w:szCs w:val="24"/>
          <w:lang w:val="es-ES_tradnl" w:eastAsia="es-SV"/>
        </w:rPr>
      </w:pPr>
      <w:r w:rsidRPr="00953C07">
        <w:rPr>
          <w:rFonts w:ascii="Arial" w:eastAsia="Times New Roman" w:hAnsi="Arial" w:cs="Arial"/>
          <w:sz w:val="24"/>
          <w:szCs w:val="24"/>
          <w:lang w:val="es-ES_tradnl" w:eastAsia="es-SV"/>
        </w:rPr>
        <w:t xml:space="preserve">Este trabajo fue </w:t>
      </w:r>
      <w:r w:rsidR="0055192F" w:rsidRPr="00953C07">
        <w:rPr>
          <w:rFonts w:ascii="Arial" w:eastAsia="Times New Roman" w:hAnsi="Arial" w:cs="Arial"/>
          <w:sz w:val="24"/>
          <w:szCs w:val="24"/>
          <w:lang w:val="es-ES_tradnl" w:eastAsia="es-SV"/>
        </w:rPr>
        <w:t>conducido de acuerdo con los principios nacidos de la 18ª Asamblea Médica Mundial (Helsinki, 1964) y todas las enmiendas aplicables.</w:t>
      </w:r>
    </w:p>
    <w:p w:rsidR="0055192F" w:rsidRPr="00953C07" w:rsidRDefault="0055192F" w:rsidP="00CD0F4E">
      <w:pPr>
        <w:autoSpaceDE w:val="0"/>
        <w:autoSpaceDN w:val="0"/>
        <w:adjustRightInd w:val="0"/>
        <w:spacing w:after="0" w:line="360" w:lineRule="auto"/>
        <w:jc w:val="both"/>
        <w:rPr>
          <w:rFonts w:ascii="Arial" w:eastAsia="Times New Roman" w:hAnsi="Arial" w:cs="Arial"/>
          <w:sz w:val="24"/>
          <w:szCs w:val="24"/>
          <w:lang w:val="es-ES_tradnl" w:eastAsia="es-SV"/>
        </w:rPr>
      </w:pPr>
      <w:r w:rsidRPr="00953C07">
        <w:rPr>
          <w:rFonts w:ascii="Arial" w:eastAsia="Times New Roman" w:hAnsi="Arial" w:cs="Arial"/>
          <w:sz w:val="24"/>
          <w:szCs w:val="24"/>
          <w:lang w:val="es-ES_tradnl" w:eastAsia="es-SV"/>
        </w:rPr>
        <w:t xml:space="preserve">Durante el registro, cualquier enmienda o modificación al protocolo </w:t>
      </w:r>
      <w:r w:rsidR="00521A71" w:rsidRPr="00953C07">
        <w:rPr>
          <w:rFonts w:ascii="Arial" w:eastAsia="Times New Roman" w:hAnsi="Arial" w:cs="Arial"/>
          <w:sz w:val="24"/>
          <w:szCs w:val="24"/>
          <w:lang w:val="es-ES_tradnl" w:eastAsia="es-SV"/>
        </w:rPr>
        <w:t>fue</w:t>
      </w:r>
      <w:r w:rsidRPr="00953C07">
        <w:rPr>
          <w:rFonts w:ascii="Arial" w:eastAsia="Times New Roman" w:hAnsi="Arial" w:cs="Arial"/>
          <w:sz w:val="24"/>
          <w:szCs w:val="24"/>
          <w:lang w:val="es-ES_tradnl" w:eastAsia="es-SV"/>
        </w:rPr>
        <w:t xml:space="preserve"> presentada al Comité de Ética.</w:t>
      </w:r>
    </w:p>
    <w:p w:rsidR="0055192F" w:rsidRPr="00953C07" w:rsidRDefault="00D8352C" w:rsidP="00CD0F4E">
      <w:pPr>
        <w:autoSpaceDE w:val="0"/>
        <w:autoSpaceDN w:val="0"/>
        <w:adjustRightInd w:val="0"/>
        <w:spacing w:after="0" w:line="360" w:lineRule="auto"/>
        <w:jc w:val="both"/>
        <w:rPr>
          <w:rFonts w:ascii="Arial" w:eastAsia="Times New Roman" w:hAnsi="Arial" w:cs="Arial"/>
          <w:sz w:val="24"/>
          <w:szCs w:val="24"/>
          <w:lang w:val="es-ES_tradnl" w:eastAsia="es-SV"/>
        </w:rPr>
      </w:pPr>
      <w:r w:rsidRPr="00953C07">
        <w:rPr>
          <w:rFonts w:ascii="Arial" w:eastAsia="Times New Roman" w:hAnsi="Arial" w:cs="Arial"/>
          <w:sz w:val="24"/>
          <w:szCs w:val="24"/>
          <w:lang w:val="es-ES_tradnl" w:eastAsia="es-SV"/>
        </w:rPr>
        <w:t xml:space="preserve">Se </w:t>
      </w:r>
      <w:r w:rsidR="00641208" w:rsidRPr="00953C07">
        <w:rPr>
          <w:rFonts w:ascii="Arial" w:eastAsia="Times New Roman" w:hAnsi="Arial" w:cs="Arial"/>
          <w:sz w:val="24"/>
          <w:szCs w:val="24"/>
          <w:lang w:val="es-ES_tradnl" w:eastAsia="es-SV"/>
        </w:rPr>
        <w:t>aseguró</w:t>
      </w:r>
      <w:r w:rsidR="0055192F" w:rsidRPr="00953C07">
        <w:rPr>
          <w:rFonts w:ascii="Arial" w:eastAsia="Times New Roman" w:hAnsi="Arial" w:cs="Arial"/>
          <w:sz w:val="24"/>
          <w:szCs w:val="24"/>
          <w:lang w:val="es-ES_tradnl" w:eastAsia="es-SV"/>
        </w:rPr>
        <w:t xml:space="preserve"> la confidencialidad de los datos y resguardo de acuerdo a las regulaciones locales, incluyendo regulaciones para la protección de datos. El cuestionario es completamente anónimo.</w:t>
      </w:r>
    </w:p>
    <w:p w:rsidR="0055192F" w:rsidRPr="00953C07" w:rsidRDefault="0055192F" w:rsidP="00CD0F4E">
      <w:pPr>
        <w:autoSpaceDE w:val="0"/>
        <w:autoSpaceDN w:val="0"/>
        <w:adjustRightInd w:val="0"/>
        <w:spacing w:after="0" w:line="360" w:lineRule="auto"/>
        <w:jc w:val="both"/>
        <w:rPr>
          <w:rFonts w:ascii="Arial" w:eastAsia="Times New Roman" w:hAnsi="Arial" w:cs="Arial"/>
          <w:sz w:val="24"/>
          <w:szCs w:val="24"/>
          <w:lang w:val="es-ES_tradnl" w:eastAsia="es-SV"/>
        </w:rPr>
      </w:pPr>
      <w:r w:rsidRPr="00953C07">
        <w:rPr>
          <w:rFonts w:ascii="Arial" w:eastAsia="Times New Roman" w:hAnsi="Arial" w:cs="Arial"/>
          <w:sz w:val="24"/>
          <w:szCs w:val="24"/>
          <w:lang w:val="es-ES_tradnl" w:eastAsia="es-SV"/>
        </w:rPr>
        <w:t>Estos materiales o información no pueden ser dados o difundidos por los investigadores o por cualquier persona en su grupo a personas no autorizadas sin la aprobación previa formal y por escrito del patrocinador.</w:t>
      </w:r>
      <w:r w:rsidR="00D8352C" w:rsidRPr="00953C07">
        <w:rPr>
          <w:rFonts w:ascii="Arial" w:eastAsia="Times New Roman" w:hAnsi="Arial" w:cs="Arial"/>
          <w:sz w:val="24"/>
          <w:szCs w:val="24"/>
          <w:lang w:val="es-ES_tradnl" w:eastAsia="es-SV"/>
        </w:rPr>
        <w:t xml:space="preserve"> Se </w:t>
      </w:r>
      <w:r w:rsidR="00521A71" w:rsidRPr="00953C07">
        <w:rPr>
          <w:rFonts w:ascii="Arial" w:eastAsia="Times New Roman" w:hAnsi="Arial" w:cs="Arial"/>
          <w:sz w:val="24"/>
          <w:szCs w:val="24"/>
          <w:lang w:val="es-ES_tradnl" w:eastAsia="es-SV"/>
        </w:rPr>
        <w:t>consideró</w:t>
      </w:r>
      <w:r w:rsidRPr="00953C07">
        <w:rPr>
          <w:rFonts w:ascii="Arial" w:eastAsia="Times New Roman" w:hAnsi="Arial" w:cs="Arial"/>
          <w:sz w:val="24"/>
          <w:szCs w:val="24"/>
          <w:lang w:val="es-ES_tradnl" w:eastAsia="es-SV"/>
        </w:rPr>
        <w:t xml:space="preserve"> como confidencial toda la información recibida, adquirida o deducida durante el estudio y </w:t>
      </w:r>
      <w:r w:rsidR="00D8352C" w:rsidRPr="00953C07">
        <w:rPr>
          <w:rFonts w:ascii="Arial" w:eastAsia="Times New Roman" w:hAnsi="Arial" w:cs="Arial"/>
          <w:sz w:val="24"/>
          <w:szCs w:val="24"/>
          <w:lang w:val="es-ES_tradnl" w:eastAsia="es-SV"/>
        </w:rPr>
        <w:t>se tomó</w:t>
      </w:r>
      <w:r w:rsidRPr="00953C07">
        <w:rPr>
          <w:rFonts w:ascii="Arial" w:eastAsia="Times New Roman" w:hAnsi="Arial" w:cs="Arial"/>
          <w:sz w:val="24"/>
          <w:szCs w:val="24"/>
          <w:lang w:val="es-ES_tradnl" w:eastAsia="es-SV"/>
        </w:rPr>
        <w:t xml:space="preserve"> todos los pasos necesarios para asegurar que no haya ruptura de la confidencialidad, distinta a la información que debe ser revelada por ley.</w:t>
      </w:r>
    </w:p>
    <w:p w:rsidR="0055192F" w:rsidRPr="00953C07" w:rsidRDefault="0055192F" w:rsidP="00CD0F4E">
      <w:pPr>
        <w:autoSpaceDE w:val="0"/>
        <w:autoSpaceDN w:val="0"/>
        <w:adjustRightInd w:val="0"/>
        <w:spacing w:after="0" w:line="360" w:lineRule="auto"/>
        <w:jc w:val="both"/>
        <w:rPr>
          <w:rFonts w:ascii="Arial" w:eastAsia="Times New Roman" w:hAnsi="Arial" w:cs="Arial"/>
          <w:sz w:val="24"/>
          <w:szCs w:val="24"/>
          <w:lang w:val="es-ES_tradnl" w:eastAsia="es-SV"/>
        </w:rPr>
      </w:pPr>
      <w:r w:rsidRPr="00953C07">
        <w:rPr>
          <w:rFonts w:ascii="Arial" w:eastAsia="Times New Roman" w:hAnsi="Arial" w:cs="Arial"/>
          <w:sz w:val="24"/>
          <w:szCs w:val="24"/>
          <w:lang w:val="es-ES_tradnl" w:eastAsia="es-SV"/>
        </w:rPr>
        <w:t xml:space="preserve">Para el propósito de asegurar el cumplimiento de las Buenas </w:t>
      </w:r>
      <w:r w:rsidR="00D8352C" w:rsidRPr="00953C07">
        <w:rPr>
          <w:rFonts w:ascii="Arial" w:eastAsia="Times New Roman" w:hAnsi="Arial" w:cs="Arial"/>
          <w:sz w:val="24"/>
          <w:szCs w:val="24"/>
          <w:lang w:val="es-ES_tradnl" w:eastAsia="es-SV"/>
        </w:rPr>
        <w:t>Prácticas Clínicas, se permitió</w:t>
      </w:r>
      <w:r w:rsidRPr="00953C07">
        <w:rPr>
          <w:rFonts w:ascii="Arial" w:eastAsia="Times New Roman" w:hAnsi="Arial" w:cs="Arial"/>
          <w:sz w:val="24"/>
          <w:szCs w:val="24"/>
          <w:lang w:val="es-ES_tradnl" w:eastAsia="es-SV"/>
        </w:rPr>
        <w:t xml:space="preserve">  las auditorias por o de parte de  la inspección por las autoridades reguladoras. </w:t>
      </w:r>
    </w:p>
    <w:p w:rsidR="0055192F" w:rsidRPr="00953C07" w:rsidRDefault="0055192F" w:rsidP="00CD0F4E">
      <w:pPr>
        <w:tabs>
          <w:tab w:val="left" w:pos="2410"/>
        </w:tabs>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w:t>
      </w:r>
      <w:r w:rsidR="00D8352C" w:rsidRPr="00953C07">
        <w:rPr>
          <w:rFonts w:ascii="Arial" w:eastAsia="Times New Roman" w:hAnsi="Arial" w:cs="Arial"/>
          <w:sz w:val="24"/>
          <w:szCs w:val="24"/>
          <w:lang w:val="es-ES_tradnl" w:eastAsia="es-ES_tradnl"/>
        </w:rPr>
        <w:t>n este estudio no se recolectaron</w:t>
      </w:r>
      <w:r w:rsidRPr="00953C07">
        <w:rPr>
          <w:rFonts w:ascii="Arial" w:eastAsia="Times New Roman" w:hAnsi="Arial" w:cs="Arial"/>
          <w:sz w:val="24"/>
          <w:szCs w:val="24"/>
          <w:lang w:val="es-ES_tradnl" w:eastAsia="es-ES_tradnl"/>
        </w:rPr>
        <w:t xml:space="preserve"> ningún tipo de información personal de pacientes, únicamente información demográfica, y </w:t>
      </w:r>
      <w:r w:rsidR="00D8352C" w:rsidRPr="00953C07">
        <w:rPr>
          <w:rFonts w:ascii="Arial" w:eastAsia="Times New Roman" w:hAnsi="Arial" w:cs="Arial"/>
          <w:sz w:val="24"/>
          <w:szCs w:val="24"/>
          <w:lang w:val="es-ES_tradnl" w:eastAsia="es-ES_tradnl"/>
        </w:rPr>
        <w:t>las variables a estudiar se obtuvieron de registros clínicos.</w:t>
      </w:r>
    </w:p>
    <w:p w:rsidR="0055192F" w:rsidRPr="00953C07" w:rsidRDefault="00D8352C" w:rsidP="00CD0F4E">
      <w:pPr>
        <w:tabs>
          <w:tab w:val="left" w:pos="2410"/>
        </w:tabs>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Se mantuvo</w:t>
      </w:r>
      <w:r w:rsidR="0055192F" w:rsidRPr="00953C07">
        <w:rPr>
          <w:rFonts w:ascii="Arial" w:eastAsia="Times New Roman" w:hAnsi="Arial" w:cs="Arial"/>
          <w:sz w:val="24"/>
          <w:szCs w:val="24"/>
          <w:lang w:val="es-ES_tradnl" w:eastAsia="es-ES_tradnl"/>
        </w:rPr>
        <w:t xml:space="preserve"> una base de datos para poder auditar y complementar los datos obtenidos de la siguiente manera:  </w:t>
      </w:r>
    </w:p>
    <w:p w:rsidR="0055192F" w:rsidRPr="00953C07" w:rsidRDefault="0055192F" w:rsidP="00CD0F4E">
      <w:pPr>
        <w:spacing w:after="0" w:line="360" w:lineRule="auto"/>
        <w:jc w:val="both"/>
        <w:rPr>
          <w:rFonts w:ascii="Arial" w:eastAsia="Times New Roman" w:hAnsi="Arial" w:cs="Arial"/>
          <w:sz w:val="24"/>
          <w:szCs w:val="24"/>
          <w:lang w:val="es-ES_tradnl" w:eastAsia="es-ES_tradnl"/>
        </w:rPr>
      </w:pPr>
    </w:p>
    <w:p w:rsidR="0055192F" w:rsidRPr="00953C07" w:rsidRDefault="0055192F" w:rsidP="00CD0F4E">
      <w:pPr>
        <w:numPr>
          <w:ilvl w:val="0"/>
          <w:numId w:val="13"/>
        </w:num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sz w:val="24"/>
          <w:szCs w:val="24"/>
          <w:lang w:val="es-ES_tradnl" w:eastAsia="es-ES_tradnl"/>
        </w:rPr>
        <w:t xml:space="preserve">La </w:t>
      </w:r>
      <w:r w:rsidRPr="00953C07">
        <w:rPr>
          <w:rFonts w:ascii="Arial" w:eastAsia="Times New Roman" w:hAnsi="Arial" w:cs="Arial"/>
          <w:b/>
          <w:sz w:val="24"/>
          <w:szCs w:val="24"/>
          <w:lang w:val="es-ES_tradnl" w:eastAsia="es-ES_tradnl"/>
        </w:rPr>
        <w:t>Base de Datos de Expedientes</w:t>
      </w:r>
      <w:r w:rsidR="00621AA1">
        <w:rPr>
          <w:rFonts w:ascii="Arial" w:eastAsia="Times New Roman" w:hAnsi="Arial" w:cs="Arial"/>
          <w:sz w:val="24"/>
          <w:szCs w:val="24"/>
          <w:lang w:val="es-ES_tradnl" w:eastAsia="es-ES_tradnl"/>
        </w:rPr>
        <w:t xml:space="preserve"> se anotó</w:t>
      </w:r>
      <w:r w:rsidRPr="00953C07">
        <w:rPr>
          <w:rFonts w:ascii="Arial" w:eastAsia="Times New Roman" w:hAnsi="Arial" w:cs="Arial"/>
          <w:sz w:val="24"/>
          <w:szCs w:val="24"/>
          <w:lang w:val="es-ES_tradnl" w:eastAsia="es-ES_tradnl"/>
        </w:rPr>
        <w:t xml:space="preserve"> el número de expediente clínico, iniciales y edad de paciente y se asignará un código a cada expediente.</w:t>
      </w:r>
    </w:p>
    <w:p w:rsidR="0055192F" w:rsidRPr="00953C07" w:rsidRDefault="0055192F" w:rsidP="00CD0F4E">
      <w:pPr>
        <w:numPr>
          <w:ilvl w:val="0"/>
          <w:numId w:val="13"/>
        </w:num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sz w:val="24"/>
          <w:szCs w:val="24"/>
          <w:lang w:val="es-ES_tradnl" w:eastAsia="es-ES_tradnl"/>
        </w:rPr>
        <w:t xml:space="preserve">La </w:t>
      </w:r>
      <w:r w:rsidRPr="00953C07">
        <w:rPr>
          <w:rFonts w:ascii="Arial" w:eastAsia="Times New Roman" w:hAnsi="Arial" w:cs="Arial"/>
          <w:b/>
          <w:sz w:val="24"/>
          <w:szCs w:val="24"/>
          <w:lang w:val="es-ES_tradnl" w:eastAsia="es-ES_tradnl"/>
        </w:rPr>
        <w:t xml:space="preserve">Base de Datos de la Hoja de Recolección </w:t>
      </w:r>
      <w:proofErr w:type="spellStart"/>
      <w:r w:rsidR="00D8352C" w:rsidRPr="00953C07">
        <w:rPr>
          <w:rFonts w:ascii="Arial" w:eastAsia="Times New Roman" w:hAnsi="Arial" w:cs="Arial"/>
          <w:sz w:val="24"/>
          <w:szCs w:val="24"/>
          <w:lang w:val="es-ES_tradnl" w:eastAsia="es-ES_tradnl"/>
        </w:rPr>
        <w:t>fué</w:t>
      </w:r>
      <w:proofErr w:type="spellEnd"/>
      <w:r w:rsidRPr="00953C07">
        <w:rPr>
          <w:rFonts w:ascii="Arial" w:eastAsia="Times New Roman" w:hAnsi="Arial" w:cs="Arial"/>
          <w:sz w:val="24"/>
          <w:szCs w:val="24"/>
          <w:lang w:val="es-ES_tradnl" w:eastAsia="es-ES_tradnl"/>
        </w:rPr>
        <w:t xml:space="preserve"> identificada con el código asignado y contendrá todos los parámetros de las variables propuestas.</w:t>
      </w:r>
    </w:p>
    <w:p w:rsidR="0055192F" w:rsidRPr="00953C07" w:rsidRDefault="0055192F" w:rsidP="00CD0F4E">
      <w:pPr>
        <w:tabs>
          <w:tab w:val="left" w:pos="2410"/>
        </w:tabs>
        <w:spacing w:after="0" w:line="360" w:lineRule="auto"/>
        <w:jc w:val="both"/>
        <w:rPr>
          <w:rFonts w:ascii="Arial" w:eastAsia="Times New Roman" w:hAnsi="Arial" w:cs="Arial"/>
          <w:b/>
          <w:sz w:val="24"/>
          <w:szCs w:val="24"/>
          <w:lang w:val="es-ES_tradnl" w:eastAsia="es-ES_tradnl"/>
        </w:rPr>
      </w:pPr>
    </w:p>
    <w:p w:rsidR="0055192F" w:rsidRPr="00953C07" w:rsidRDefault="0055192F" w:rsidP="00CD0F4E">
      <w:pPr>
        <w:numPr>
          <w:ilvl w:val="0"/>
          <w:numId w:val="14"/>
        </w:num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lastRenderedPageBreak/>
        <w:t xml:space="preserve">Posibles riesgos </w:t>
      </w:r>
    </w:p>
    <w:p w:rsidR="0055192F" w:rsidRDefault="0055192F" w:rsidP="00CD0F4E">
      <w:pPr>
        <w:tabs>
          <w:tab w:val="left" w:pos="2410"/>
        </w:tabs>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No exist</w:t>
      </w:r>
      <w:r w:rsidR="00D8352C" w:rsidRPr="00953C07">
        <w:rPr>
          <w:rFonts w:ascii="Arial" w:eastAsia="Times New Roman" w:hAnsi="Arial" w:cs="Arial"/>
          <w:sz w:val="24"/>
          <w:szCs w:val="24"/>
          <w:lang w:val="es-ES_tradnl" w:eastAsia="es-ES_tradnl"/>
        </w:rPr>
        <w:t>i</w:t>
      </w:r>
      <w:r w:rsidRPr="00953C07">
        <w:rPr>
          <w:rFonts w:ascii="Arial" w:eastAsia="Times New Roman" w:hAnsi="Arial" w:cs="Arial"/>
          <w:sz w:val="24"/>
          <w:szCs w:val="24"/>
          <w:lang w:val="es-ES_tradnl" w:eastAsia="es-ES_tradnl"/>
        </w:rPr>
        <w:t>e</w:t>
      </w:r>
      <w:r w:rsidR="00D8352C" w:rsidRPr="00953C07">
        <w:rPr>
          <w:rFonts w:ascii="Arial" w:eastAsia="Times New Roman" w:hAnsi="Arial" w:cs="Arial"/>
          <w:sz w:val="24"/>
          <w:szCs w:val="24"/>
          <w:lang w:val="es-ES_tradnl" w:eastAsia="es-ES_tradnl"/>
        </w:rPr>
        <w:t>ro</w:t>
      </w:r>
      <w:r w:rsidRPr="00953C07">
        <w:rPr>
          <w:rFonts w:ascii="Arial" w:eastAsia="Times New Roman" w:hAnsi="Arial" w:cs="Arial"/>
          <w:sz w:val="24"/>
          <w:szCs w:val="24"/>
          <w:lang w:val="es-ES_tradnl" w:eastAsia="es-ES_tradnl"/>
        </w:rPr>
        <w:t>n riesgos a la salud ni a la confide</w:t>
      </w:r>
      <w:r w:rsidR="00D8352C" w:rsidRPr="00953C07">
        <w:rPr>
          <w:rFonts w:ascii="Arial" w:eastAsia="Times New Roman" w:hAnsi="Arial" w:cs="Arial"/>
          <w:sz w:val="24"/>
          <w:szCs w:val="24"/>
          <w:lang w:val="es-ES_tradnl" w:eastAsia="es-ES_tradnl"/>
        </w:rPr>
        <w:t xml:space="preserve">ncialidad ya que no se utilizaron datos personales, ni se entró en </w:t>
      </w:r>
      <w:r w:rsidRPr="00953C07">
        <w:rPr>
          <w:rFonts w:ascii="Arial" w:eastAsia="Times New Roman" w:hAnsi="Arial" w:cs="Arial"/>
          <w:sz w:val="24"/>
          <w:szCs w:val="24"/>
          <w:lang w:val="es-ES_tradnl" w:eastAsia="es-ES_tradnl"/>
        </w:rPr>
        <w:t>conta</w:t>
      </w:r>
      <w:r w:rsidR="00D8352C" w:rsidRPr="00953C07">
        <w:rPr>
          <w:rFonts w:ascii="Arial" w:eastAsia="Times New Roman" w:hAnsi="Arial" w:cs="Arial"/>
          <w:sz w:val="24"/>
          <w:szCs w:val="24"/>
          <w:lang w:val="es-ES_tradnl" w:eastAsia="es-ES_tradnl"/>
        </w:rPr>
        <w:t>cto con pacientes y se utilizaro</w:t>
      </w:r>
      <w:r w:rsidRPr="00953C07">
        <w:rPr>
          <w:rFonts w:ascii="Arial" w:eastAsia="Times New Roman" w:hAnsi="Arial" w:cs="Arial"/>
          <w:sz w:val="24"/>
          <w:szCs w:val="24"/>
          <w:lang w:val="es-ES_tradnl" w:eastAsia="es-ES_tradnl"/>
        </w:rPr>
        <w:t>n datos de reportes diagnósticos y no de identificación personal.</w:t>
      </w:r>
    </w:p>
    <w:p w:rsidR="0055192F" w:rsidRPr="002626B0" w:rsidRDefault="0055192F" w:rsidP="00CD0F4E">
      <w:pPr>
        <w:numPr>
          <w:ilvl w:val="0"/>
          <w:numId w:val="14"/>
        </w:numPr>
        <w:spacing w:after="0" w:line="360" w:lineRule="auto"/>
        <w:ind w:left="360"/>
        <w:jc w:val="both"/>
        <w:rPr>
          <w:rFonts w:ascii="Arial" w:eastAsia="Times New Roman" w:hAnsi="Arial" w:cs="Arial"/>
          <w:i/>
          <w:sz w:val="24"/>
          <w:szCs w:val="24"/>
          <w:lang w:val="es-ES_tradnl" w:eastAsia="es-ES_tradnl"/>
        </w:rPr>
      </w:pPr>
      <w:r w:rsidRPr="002626B0">
        <w:rPr>
          <w:rFonts w:ascii="Arial" w:eastAsia="Times New Roman" w:hAnsi="Arial" w:cs="Arial"/>
          <w:b/>
          <w:sz w:val="24"/>
          <w:szCs w:val="24"/>
          <w:lang w:val="es-ES_tradnl" w:eastAsia="es-ES_tradnl"/>
        </w:rPr>
        <w:t>Posibles beneficios</w:t>
      </w:r>
    </w:p>
    <w:p w:rsidR="0055192F" w:rsidRPr="00953C07" w:rsidRDefault="00D8352C" w:rsidP="00CD0F4E">
      <w:pPr>
        <w:tabs>
          <w:tab w:val="left" w:pos="2410"/>
        </w:tabs>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Los resultados del estudio brindaro</w:t>
      </w:r>
      <w:r w:rsidR="0055192F" w:rsidRPr="00953C07">
        <w:rPr>
          <w:rFonts w:ascii="Arial" w:eastAsia="Times New Roman" w:hAnsi="Arial" w:cs="Arial"/>
          <w:sz w:val="24"/>
          <w:szCs w:val="24"/>
          <w:lang w:val="es-ES_tradnl" w:eastAsia="es-ES_tradnl"/>
        </w:rPr>
        <w:t xml:space="preserve">n el beneficio de conocer el comportamiento de </w:t>
      </w:r>
      <w:r w:rsidRPr="00953C07">
        <w:rPr>
          <w:rFonts w:ascii="Arial" w:eastAsia="Times New Roman" w:hAnsi="Arial" w:cs="Arial"/>
          <w:sz w:val="24"/>
          <w:szCs w:val="24"/>
          <w:lang w:val="es-ES_tradnl" w:eastAsia="es-ES_tradnl"/>
        </w:rPr>
        <w:t>dicha enfermedad; Asimismo es</w:t>
      </w:r>
      <w:r w:rsidR="0055192F" w:rsidRPr="00953C07">
        <w:rPr>
          <w:rFonts w:ascii="Arial" w:eastAsia="Times New Roman" w:hAnsi="Arial" w:cs="Arial"/>
          <w:sz w:val="24"/>
          <w:szCs w:val="24"/>
          <w:lang w:val="es-ES_tradnl" w:eastAsia="es-ES_tradnl"/>
        </w:rPr>
        <w:t xml:space="preserve"> de apoyo  para  futuras investigaciones relacionadas con el tema o como seguimiento de esta investigación que incluya algunos otros parámetros que en este estudio no se contemplaron.</w:t>
      </w:r>
    </w:p>
    <w:p w:rsidR="0055192F" w:rsidRPr="007F6C77" w:rsidRDefault="0055192F" w:rsidP="00CD0F4E">
      <w:pPr>
        <w:pStyle w:val="Prrafodelista"/>
        <w:numPr>
          <w:ilvl w:val="0"/>
          <w:numId w:val="14"/>
        </w:numPr>
        <w:spacing w:after="0" w:line="360" w:lineRule="auto"/>
        <w:jc w:val="both"/>
        <w:rPr>
          <w:rFonts w:ascii="Arial" w:eastAsia="Times New Roman" w:hAnsi="Arial" w:cs="Arial"/>
          <w:b/>
          <w:sz w:val="24"/>
          <w:szCs w:val="24"/>
          <w:lang w:val="es-ES_tradnl" w:eastAsia="es-ES_tradnl"/>
        </w:rPr>
      </w:pPr>
      <w:r w:rsidRPr="007F6C77">
        <w:rPr>
          <w:rFonts w:ascii="Arial" w:eastAsia="Times New Roman" w:hAnsi="Arial" w:cs="Arial"/>
          <w:b/>
          <w:sz w:val="24"/>
          <w:szCs w:val="24"/>
          <w:lang w:val="es-ES_tradnl" w:eastAsia="es-ES_tradnl"/>
        </w:rPr>
        <w:t>Costos</w:t>
      </w:r>
    </w:p>
    <w:p w:rsidR="0055192F" w:rsidRPr="00953C07" w:rsidRDefault="0055192F" w:rsidP="00CD0F4E">
      <w:pPr>
        <w:tabs>
          <w:tab w:val="left" w:pos="2410"/>
        </w:tabs>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Los costos fueron financiados por el investigador. El estudio en sí no generó ningún costo  al HNNBB,  ni a los  pacientes participantes.</w:t>
      </w:r>
    </w:p>
    <w:p w:rsidR="0055192F" w:rsidRPr="00953C07" w:rsidRDefault="0055192F" w:rsidP="00CD0F4E">
      <w:pPr>
        <w:numPr>
          <w:ilvl w:val="0"/>
          <w:numId w:val="14"/>
        </w:num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t>Publicación</w:t>
      </w:r>
    </w:p>
    <w:p w:rsidR="0055192F" w:rsidRPr="00953C07" w:rsidRDefault="0055192F" w:rsidP="00CD0F4E">
      <w:pPr>
        <w:autoSpaceDE w:val="0"/>
        <w:autoSpaceDN w:val="0"/>
        <w:adjustRightInd w:val="0"/>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Los resultados analizados pasaron a evaluación por el Comité de </w:t>
      </w:r>
      <w:r w:rsidR="007F6C77" w:rsidRPr="00953C07">
        <w:rPr>
          <w:rFonts w:ascii="Arial" w:eastAsia="Times New Roman" w:hAnsi="Arial" w:cs="Arial"/>
          <w:sz w:val="24"/>
          <w:szCs w:val="24"/>
          <w:lang w:val="es-ES_tradnl" w:eastAsia="es-ES_tradnl"/>
        </w:rPr>
        <w:t>Ética</w:t>
      </w:r>
      <w:r w:rsidRPr="00953C07">
        <w:rPr>
          <w:rFonts w:ascii="Arial" w:eastAsia="Times New Roman" w:hAnsi="Arial" w:cs="Arial"/>
          <w:sz w:val="24"/>
          <w:szCs w:val="24"/>
          <w:lang w:val="es-ES_tradnl" w:eastAsia="es-ES_tradnl"/>
        </w:rPr>
        <w:t xml:space="preserve"> de la Investigación del HNNBB, posteriormente, al ser aprobado, es publicado con su respectiva ficha catalográfica (ISBN).</w:t>
      </w:r>
    </w:p>
    <w:p w:rsidR="0055192F" w:rsidRPr="00953C07" w:rsidRDefault="0055192F" w:rsidP="00CD0F4E">
      <w:pPr>
        <w:spacing w:line="360" w:lineRule="auto"/>
        <w:jc w:val="both"/>
        <w:rPr>
          <w:rFonts w:ascii="Arial" w:hAnsi="Arial" w:cs="Arial"/>
          <w:sz w:val="24"/>
          <w:szCs w:val="24"/>
          <w:lang w:val="es-ES_tradnl"/>
        </w:rPr>
      </w:pPr>
    </w:p>
    <w:p w:rsidR="009B5DC4" w:rsidRPr="00953C07" w:rsidRDefault="009B5DC4"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 </w:t>
      </w:r>
    </w:p>
    <w:p w:rsidR="009B5DC4" w:rsidRPr="00953C07" w:rsidRDefault="009B5DC4" w:rsidP="00CD0F4E">
      <w:pPr>
        <w:spacing w:line="360" w:lineRule="auto"/>
        <w:jc w:val="both"/>
        <w:rPr>
          <w:rFonts w:ascii="Arial" w:hAnsi="Arial" w:cs="Arial"/>
          <w:sz w:val="24"/>
          <w:szCs w:val="24"/>
          <w:lang w:val="es-ES_tradnl"/>
        </w:rPr>
      </w:pPr>
    </w:p>
    <w:p w:rsidR="00CA1F17" w:rsidRPr="00953C07" w:rsidRDefault="00CA1F17" w:rsidP="00CD0F4E">
      <w:pPr>
        <w:spacing w:line="360" w:lineRule="auto"/>
        <w:jc w:val="both"/>
        <w:rPr>
          <w:rFonts w:ascii="Arial" w:hAnsi="Arial" w:cs="Arial"/>
          <w:b/>
          <w:sz w:val="24"/>
          <w:szCs w:val="24"/>
          <w:lang w:val="es-ES_tradnl"/>
        </w:rPr>
      </w:pPr>
    </w:p>
    <w:p w:rsidR="00CA1F17" w:rsidRPr="00953C07" w:rsidRDefault="00CA1F17" w:rsidP="00CD0F4E">
      <w:pPr>
        <w:spacing w:line="360" w:lineRule="auto"/>
        <w:jc w:val="both"/>
        <w:rPr>
          <w:rFonts w:ascii="Arial" w:hAnsi="Arial" w:cs="Arial"/>
          <w:b/>
          <w:sz w:val="24"/>
          <w:szCs w:val="24"/>
          <w:lang w:val="es-ES_tradnl"/>
        </w:rPr>
      </w:pPr>
    </w:p>
    <w:p w:rsidR="00CA1F17" w:rsidRDefault="00CA1F17" w:rsidP="00CD0F4E">
      <w:pPr>
        <w:spacing w:line="360" w:lineRule="auto"/>
        <w:jc w:val="both"/>
        <w:rPr>
          <w:rFonts w:ascii="Arial" w:hAnsi="Arial" w:cs="Arial"/>
          <w:b/>
          <w:sz w:val="24"/>
          <w:szCs w:val="24"/>
          <w:lang w:val="es-ES_tradnl"/>
        </w:rPr>
      </w:pPr>
    </w:p>
    <w:p w:rsidR="002626B0" w:rsidRDefault="002626B0" w:rsidP="00CD0F4E">
      <w:pPr>
        <w:spacing w:line="360" w:lineRule="auto"/>
        <w:jc w:val="both"/>
        <w:rPr>
          <w:rFonts w:ascii="Arial" w:hAnsi="Arial" w:cs="Arial"/>
          <w:b/>
          <w:sz w:val="24"/>
          <w:szCs w:val="24"/>
          <w:lang w:val="es-ES_tradnl"/>
        </w:rPr>
      </w:pPr>
    </w:p>
    <w:p w:rsidR="007F6C77" w:rsidRDefault="007F6C77" w:rsidP="00CD0F4E">
      <w:pPr>
        <w:spacing w:line="360" w:lineRule="auto"/>
        <w:jc w:val="both"/>
        <w:rPr>
          <w:rFonts w:ascii="Arial" w:hAnsi="Arial" w:cs="Arial"/>
          <w:b/>
          <w:sz w:val="24"/>
          <w:szCs w:val="24"/>
          <w:lang w:val="es-ES_tradnl"/>
        </w:rPr>
      </w:pPr>
    </w:p>
    <w:p w:rsidR="007F6C77" w:rsidRDefault="007F6C77" w:rsidP="00CD0F4E">
      <w:pPr>
        <w:spacing w:line="360" w:lineRule="auto"/>
        <w:jc w:val="both"/>
        <w:rPr>
          <w:rFonts w:ascii="Arial" w:hAnsi="Arial" w:cs="Arial"/>
          <w:b/>
          <w:sz w:val="24"/>
          <w:szCs w:val="24"/>
          <w:lang w:val="es-ES_tradnl"/>
        </w:rPr>
      </w:pPr>
    </w:p>
    <w:p w:rsidR="007F6C77" w:rsidRDefault="007F6C77" w:rsidP="00CD0F4E">
      <w:pPr>
        <w:spacing w:line="360" w:lineRule="auto"/>
        <w:jc w:val="both"/>
        <w:rPr>
          <w:rFonts w:ascii="Arial" w:hAnsi="Arial" w:cs="Arial"/>
          <w:b/>
          <w:sz w:val="24"/>
          <w:szCs w:val="24"/>
          <w:lang w:val="es-ES_tradnl"/>
        </w:rPr>
      </w:pPr>
    </w:p>
    <w:p w:rsidR="00CA1F17" w:rsidRPr="00953C07" w:rsidRDefault="005023C4" w:rsidP="00CD0F4E">
      <w:pPr>
        <w:spacing w:line="360" w:lineRule="auto"/>
        <w:jc w:val="both"/>
        <w:rPr>
          <w:rFonts w:ascii="Arial" w:hAnsi="Arial" w:cs="Arial"/>
          <w:b/>
          <w:sz w:val="24"/>
          <w:szCs w:val="24"/>
          <w:lang w:val="es-ES_tradnl"/>
        </w:rPr>
      </w:pPr>
      <w:r>
        <w:rPr>
          <w:rFonts w:ascii="Arial" w:hAnsi="Arial" w:cs="Arial"/>
          <w:b/>
          <w:sz w:val="24"/>
          <w:szCs w:val="24"/>
          <w:lang w:val="es-ES_tradnl"/>
        </w:rPr>
        <w:lastRenderedPageBreak/>
        <w:t>VII.-</w:t>
      </w:r>
      <w:r w:rsidR="00641208" w:rsidRPr="00953C07">
        <w:rPr>
          <w:rFonts w:ascii="Arial" w:hAnsi="Arial" w:cs="Arial"/>
          <w:b/>
          <w:sz w:val="24"/>
          <w:szCs w:val="24"/>
          <w:lang w:val="es-ES_tradnl"/>
        </w:rPr>
        <w:t>RESULTADOS</w:t>
      </w:r>
    </w:p>
    <w:p w:rsidR="003A61EE" w:rsidRPr="00953C07" w:rsidRDefault="00641208"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Para la obtención de los resultados y el logro de los objetivos propuestos sobre el “perfil </w:t>
      </w:r>
      <w:r w:rsidR="003A61EE" w:rsidRPr="00953C07">
        <w:rPr>
          <w:rFonts w:ascii="Arial" w:hAnsi="Arial" w:cs="Arial"/>
          <w:sz w:val="24"/>
          <w:szCs w:val="24"/>
          <w:lang w:val="es-ES_tradnl"/>
        </w:rPr>
        <w:t>clínico y epidemioló</w:t>
      </w:r>
      <w:r w:rsidRPr="00953C07">
        <w:rPr>
          <w:rFonts w:ascii="Arial" w:hAnsi="Arial" w:cs="Arial"/>
          <w:sz w:val="24"/>
          <w:szCs w:val="24"/>
          <w:lang w:val="es-ES_tradnl"/>
        </w:rPr>
        <w:t>gico</w:t>
      </w:r>
      <w:r w:rsidR="003A61EE" w:rsidRPr="00953C07">
        <w:rPr>
          <w:rFonts w:ascii="Arial" w:hAnsi="Arial" w:cs="Arial"/>
          <w:sz w:val="24"/>
          <w:szCs w:val="24"/>
          <w:lang w:val="es-ES_tradnl"/>
        </w:rPr>
        <w:t xml:space="preserve"> de las convulsiones febriles en niños de 6 meses a 6 años de edad atendidos en el Hospital Nacional de Niños </w:t>
      </w:r>
      <w:r w:rsidR="000A5EEE" w:rsidRPr="00953C07">
        <w:rPr>
          <w:rFonts w:ascii="Arial" w:hAnsi="Arial" w:cs="Arial"/>
          <w:sz w:val="24"/>
          <w:szCs w:val="24"/>
          <w:lang w:val="es-ES_tradnl"/>
        </w:rPr>
        <w:t>Benjamín</w:t>
      </w:r>
      <w:r w:rsidR="003A61EE" w:rsidRPr="00953C07">
        <w:rPr>
          <w:rFonts w:ascii="Arial" w:hAnsi="Arial" w:cs="Arial"/>
          <w:sz w:val="24"/>
          <w:szCs w:val="24"/>
          <w:lang w:val="es-ES_tradnl"/>
        </w:rPr>
        <w:t xml:space="preserve"> Bloom entre Enero de 2006 a Diciembre de 2010” se aplicó una guía de recolección de datos para facilitar el llenado de la matriz y se seleccionaron los casos al azar en base a un muestreo aleatorio estratificado de los 1128 datos obtenidos con </w:t>
      </w:r>
      <w:r w:rsidR="009D3745" w:rsidRPr="00953C07">
        <w:rPr>
          <w:rFonts w:ascii="Arial" w:hAnsi="Arial" w:cs="Arial"/>
          <w:sz w:val="24"/>
          <w:szCs w:val="24"/>
          <w:lang w:val="es-ES_tradnl"/>
        </w:rPr>
        <w:t>diagnóstico</w:t>
      </w:r>
      <w:r w:rsidR="003A61EE" w:rsidRPr="00953C07">
        <w:rPr>
          <w:rFonts w:ascii="Arial" w:hAnsi="Arial" w:cs="Arial"/>
          <w:sz w:val="24"/>
          <w:szCs w:val="24"/>
          <w:lang w:val="es-ES_tradnl"/>
        </w:rPr>
        <w:t xml:space="preserve"> de convulsión febril.</w:t>
      </w:r>
      <w:r w:rsidR="002626B0">
        <w:rPr>
          <w:rFonts w:ascii="Arial" w:hAnsi="Arial" w:cs="Arial"/>
          <w:sz w:val="24"/>
          <w:szCs w:val="24"/>
          <w:lang w:val="es-ES_tradnl"/>
        </w:rPr>
        <w:t xml:space="preserve"> </w:t>
      </w:r>
      <w:r w:rsidR="003A61EE" w:rsidRPr="00953C07">
        <w:rPr>
          <w:rFonts w:ascii="Arial" w:hAnsi="Arial" w:cs="Arial"/>
          <w:sz w:val="24"/>
          <w:szCs w:val="24"/>
          <w:lang w:val="es-ES_tradnl"/>
        </w:rPr>
        <w:t xml:space="preserve">Con la investigación se indagaron datos generales de la población en estudio, por considerarla contributoria  al análisis. Los participantes del estudio fueron los niños entre 6 </w:t>
      </w:r>
      <w:r w:rsidR="009D3745" w:rsidRPr="00953C07">
        <w:rPr>
          <w:rFonts w:ascii="Arial" w:hAnsi="Arial" w:cs="Arial"/>
          <w:sz w:val="24"/>
          <w:szCs w:val="24"/>
          <w:lang w:val="es-ES_tradnl"/>
        </w:rPr>
        <w:t>meses</w:t>
      </w:r>
      <w:r w:rsidR="003A61EE" w:rsidRPr="00953C07">
        <w:rPr>
          <w:rFonts w:ascii="Arial" w:hAnsi="Arial" w:cs="Arial"/>
          <w:sz w:val="24"/>
          <w:szCs w:val="24"/>
          <w:lang w:val="es-ES_tradnl"/>
        </w:rPr>
        <w:t xml:space="preserve"> y 6 años (incluidos los mayores de 6 años por lo descrito en sección anterior de justificación) que consultaron entre los años 2006 y 2010 por convulsión febril</w:t>
      </w:r>
      <w:r w:rsidR="00054DD8" w:rsidRPr="00953C07">
        <w:rPr>
          <w:rFonts w:ascii="Arial" w:hAnsi="Arial" w:cs="Arial"/>
          <w:sz w:val="24"/>
          <w:szCs w:val="24"/>
          <w:lang w:val="es-ES_tradnl"/>
        </w:rPr>
        <w:t>, de estos datos el 57% son del sexo masculino y el resto femenino (43%). En cuanto al rango de edades con mayor porcentaje de convulsiones febriles correspondió a las edades comprendidas</w:t>
      </w:r>
      <w:r w:rsidR="00CC6D13" w:rsidRPr="00953C07">
        <w:rPr>
          <w:rFonts w:ascii="Arial" w:hAnsi="Arial" w:cs="Arial"/>
          <w:sz w:val="24"/>
          <w:szCs w:val="24"/>
          <w:lang w:val="es-ES_tradnl"/>
        </w:rPr>
        <w:t xml:space="preserve"> entre 6 meses a 1 año (51.68%), con antecedente perinatal de asfixia en el 1.1%.</w:t>
      </w:r>
      <w:r w:rsidR="004B1916" w:rsidRPr="00953C07">
        <w:rPr>
          <w:rFonts w:ascii="Arial" w:hAnsi="Arial" w:cs="Arial"/>
          <w:sz w:val="24"/>
          <w:szCs w:val="24"/>
          <w:lang w:val="es-ES_tradnl"/>
        </w:rPr>
        <w:t xml:space="preserve"> El área geográfica donde provienen el mayor </w:t>
      </w:r>
      <w:r w:rsidR="009D3745" w:rsidRPr="00953C07">
        <w:rPr>
          <w:rFonts w:ascii="Arial" w:hAnsi="Arial" w:cs="Arial"/>
          <w:sz w:val="24"/>
          <w:szCs w:val="24"/>
          <w:lang w:val="es-ES_tradnl"/>
        </w:rPr>
        <w:t>número</w:t>
      </w:r>
      <w:r w:rsidR="004B1916" w:rsidRPr="00953C07">
        <w:rPr>
          <w:rFonts w:ascii="Arial" w:hAnsi="Arial" w:cs="Arial"/>
          <w:sz w:val="24"/>
          <w:szCs w:val="24"/>
          <w:lang w:val="es-ES_tradnl"/>
        </w:rPr>
        <w:t xml:space="preserve"> de consultas le corr</w:t>
      </w:r>
      <w:r w:rsidR="00CC6D13" w:rsidRPr="00953C07">
        <w:rPr>
          <w:rFonts w:ascii="Arial" w:hAnsi="Arial" w:cs="Arial"/>
          <w:sz w:val="24"/>
          <w:szCs w:val="24"/>
          <w:lang w:val="es-ES_tradnl"/>
        </w:rPr>
        <w:t>e</w:t>
      </w:r>
      <w:r w:rsidR="004B1916" w:rsidRPr="00953C07">
        <w:rPr>
          <w:rFonts w:ascii="Arial" w:hAnsi="Arial" w:cs="Arial"/>
          <w:sz w:val="24"/>
          <w:szCs w:val="24"/>
          <w:lang w:val="es-ES_tradnl"/>
        </w:rPr>
        <w:t>sponde al área urbana (86.87%).</w:t>
      </w:r>
      <w:r w:rsidR="00054DD8" w:rsidRPr="00953C07">
        <w:rPr>
          <w:rFonts w:ascii="Arial" w:hAnsi="Arial" w:cs="Arial"/>
          <w:sz w:val="24"/>
          <w:szCs w:val="24"/>
          <w:lang w:val="es-ES_tradnl"/>
        </w:rPr>
        <w:t xml:space="preserve"> El departamento con mayor porcentaje de convulsiones febriles le correspondió al departamento de San Salvador (73.70%) </w:t>
      </w:r>
      <w:r w:rsidR="004B1916" w:rsidRPr="00953C07">
        <w:rPr>
          <w:rFonts w:ascii="Arial" w:hAnsi="Arial" w:cs="Arial"/>
          <w:sz w:val="24"/>
          <w:szCs w:val="24"/>
          <w:lang w:val="es-ES_tradnl"/>
        </w:rPr>
        <w:t>y de este departamento el municipio de San Salvador es el de mayor porcentaje de consultas registrado (27.67%).</w:t>
      </w:r>
      <w:r w:rsidR="00F527DC">
        <w:rPr>
          <w:rFonts w:ascii="Arial" w:hAnsi="Arial" w:cs="Arial"/>
          <w:sz w:val="24"/>
          <w:szCs w:val="24"/>
          <w:lang w:val="es-ES_tradnl"/>
        </w:rPr>
        <w:t xml:space="preserve">con un mayor porcentaje de incidencia en el segundo trimestre del año con elevación importante en el mes de Mayo, con una segunda elevación en el </w:t>
      </w:r>
      <w:r w:rsidR="00621AA1">
        <w:rPr>
          <w:rFonts w:ascii="Arial" w:hAnsi="Arial" w:cs="Arial"/>
          <w:sz w:val="24"/>
          <w:szCs w:val="24"/>
          <w:lang w:val="es-ES_tradnl"/>
        </w:rPr>
        <w:t>cuarto trimestre, cada una de l</w:t>
      </w:r>
      <w:r w:rsidR="00F527DC">
        <w:rPr>
          <w:rFonts w:ascii="Arial" w:hAnsi="Arial" w:cs="Arial"/>
          <w:sz w:val="24"/>
          <w:szCs w:val="24"/>
          <w:lang w:val="es-ES_tradnl"/>
        </w:rPr>
        <w:t xml:space="preserve">as corresponde al incremento de GEAS e IRAS. </w:t>
      </w:r>
      <w:r w:rsidR="004B1916" w:rsidRPr="00953C07">
        <w:rPr>
          <w:rFonts w:ascii="Arial" w:hAnsi="Arial" w:cs="Arial"/>
          <w:sz w:val="24"/>
          <w:szCs w:val="24"/>
          <w:lang w:val="es-ES_tradnl"/>
        </w:rPr>
        <w:t xml:space="preserve">En cuanto al aspecto clínico de los niños que consultaron por </w:t>
      </w:r>
      <w:r w:rsidR="00E16138" w:rsidRPr="00953C07">
        <w:rPr>
          <w:rFonts w:ascii="Arial" w:hAnsi="Arial" w:cs="Arial"/>
          <w:sz w:val="24"/>
          <w:szCs w:val="24"/>
          <w:lang w:val="es-ES_tradnl"/>
        </w:rPr>
        <w:t>convulsión</w:t>
      </w:r>
      <w:r w:rsidR="004B1916" w:rsidRPr="00953C07">
        <w:rPr>
          <w:rFonts w:ascii="Arial" w:hAnsi="Arial" w:cs="Arial"/>
          <w:sz w:val="24"/>
          <w:szCs w:val="24"/>
          <w:lang w:val="es-ES_tradnl"/>
        </w:rPr>
        <w:t xml:space="preserve"> febril en Hospital Nacional de Niños </w:t>
      </w:r>
      <w:r w:rsidR="004C3764" w:rsidRPr="00953C07">
        <w:rPr>
          <w:rFonts w:ascii="Arial" w:hAnsi="Arial" w:cs="Arial"/>
          <w:sz w:val="24"/>
          <w:szCs w:val="24"/>
          <w:lang w:val="es-ES_tradnl"/>
        </w:rPr>
        <w:t>Benjamín</w:t>
      </w:r>
      <w:r w:rsidR="004B1916" w:rsidRPr="00953C07">
        <w:rPr>
          <w:rFonts w:ascii="Arial" w:hAnsi="Arial" w:cs="Arial"/>
          <w:sz w:val="24"/>
          <w:szCs w:val="24"/>
          <w:lang w:val="es-ES_tradnl"/>
        </w:rPr>
        <w:t xml:space="preserve"> Bloom</w:t>
      </w:r>
      <w:r w:rsidR="00E16138" w:rsidRPr="00953C07">
        <w:rPr>
          <w:rFonts w:ascii="Arial" w:hAnsi="Arial" w:cs="Arial"/>
          <w:sz w:val="24"/>
          <w:szCs w:val="24"/>
          <w:lang w:val="es-ES_tradnl"/>
        </w:rPr>
        <w:t xml:space="preserve"> la temperatura a la cual el mayor número de niños convulsionaron corresponde al rango entre 38°C a 38.5°c (44.44%). L</w:t>
      </w:r>
      <w:r w:rsidR="004B1916" w:rsidRPr="00953C07">
        <w:rPr>
          <w:rFonts w:ascii="Arial" w:hAnsi="Arial" w:cs="Arial"/>
          <w:sz w:val="24"/>
          <w:szCs w:val="24"/>
          <w:lang w:val="es-ES_tradnl"/>
        </w:rPr>
        <w:t>a causa clínica infecciosa con mayor frecuencia es gastroent</w:t>
      </w:r>
      <w:r w:rsidR="00CC6D13" w:rsidRPr="00953C07">
        <w:rPr>
          <w:rFonts w:ascii="Arial" w:hAnsi="Arial" w:cs="Arial"/>
          <w:sz w:val="24"/>
          <w:szCs w:val="24"/>
          <w:lang w:val="es-ES_tradnl"/>
        </w:rPr>
        <w:t>eritis aguda (36.66</w:t>
      </w:r>
      <w:r w:rsidR="004C3764" w:rsidRPr="00953C07">
        <w:rPr>
          <w:rFonts w:ascii="Arial" w:hAnsi="Arial" w:cs="Arial"/>
          <w:sz w:val="24"/>
          <w:szCs w:val="24"/>
          <w:lang w:val="es-ES_tradnl"/>
        </w:rPr>
        <w:t>%). El 100% de los pacientes tienen exámenes de laboratorio ordenados para definir la causa,</w:t>
      </w:r>
      <w:r w:rsidR="00F527DC">
        <w:rPr>
          <w:rFonts w:ascii="Arial" w:hAnsi="Arial" w:cs="Arial"/>
          <w:sz w:val="24"/>
          <w:szCs w:val="24"/>
          <w:lang w:val="es-ES_tradnl"/>
        </w:rPr>
        <w:t xml:space="preserve"> de estos el hemograma, exámenes general de orina y heces, los cuales al momento presentaron elevación del recuento de leucocitos a predominio de polimorfo nucleares</w:t>
      </w:r>
      <w:r w:rsidR="004C3764" w:rsidRPr="00953C07">
        <w:rPr>
          <w:rFonts w:ascii="Arial" w:hAnsi="Arial" w:cs="Arial"/>
          <w:sz w:val="24"/>
          <w:szCs w:val="24"/>
          <w:lang w:val="es-ES_tradnl"/>
        </w:rPr>
        <w:t xml:space="preserve"> y el estudio especializado con mayor frecuencia es el </w:t>
      </w:r>
      <w:r w:rsidR="00F527DC">
        <w:rPr>
          <w:rFonts w:ascii="Arial" w:hAnsi="Arial" w:cs="Arial"/>
          <w:sz w:val="24"/>
          <w:szCs w:val="24"/>
          <w:lang w:val="es-ES_tradnl"/>
        </w:rPr>
        <w:lastRenderedPageBreak/>
        <w:t xml:space="preserve">electroencefalograma (24.44%), de este total </w:t>
      </w:r>
      <w:r w:rsidR="00621AA1">
        <w:rPr>
          <w:rFonts w:ascii="Arial" w:hAnsi="Arial" w:cs="Arial"/>
          <w:sz w:val="24"/>
          <w:szCs w:val="24"/>
          <w:lang w:val="es-ES_tradnl"/>
        </w:rPr>
        <w:t>únicamente</w:t>
      </w:r>
      <w:r w:rsidR="00F527DC">
        <w:rPr>
          <w:rFonts w:ascii="Arial" w:hAnsi="Arial" w:cs="Arial"/>
          <w:sz w:val="24"/>
          <w:szCs w:val="24"/>
          <w:lang w:val="es-ES_tradnl"/>
        </w:rPr>
        <w:t xml:space="preserve"> se diagnostica</w:t>
      </w:r>
      <w:r w:rsidR="00621AA1">
        <w:rPr>
          <w:rFonts w:ascii="Arial" w:hAnsi="Arial" w:cs="Arial"/>
          <w:sz w:val="24"/>
          <w:szCs w:val="24"/>
          <w:lang w:val="es-ES_tradnl"/>
        </w:rPr>
        <w:t xml:space="preserve"> e</w:t>
      </w:r>
      <w:r w:rsidR="004B1916" w:rsidRPr="00953C07">
        <w:rPr>
          <w:rFonts w:ascii="Arial" w:hAnsi="Arial" w:cs="Arial"/>
          <w:sz w:val="24"/>
          <w:szCs w:val="24"/>
          <w:lang w:val="es-ES_tradnl"/>
        </w:rPr>
        <w:t xml:space="preserve">l tipo de </w:t>
      </w:r>
      <w:r w:rsidR="004C3764" w:rsidRPr="00953C07">
        <w:rPr>
          <w:rFonts w:ascii="Arial" w:hAnsi="Arial" w:cs="Arial"/>
          <w:sz w:val="24"/>
          <w:szCs w:val="24"/>
          <w:lang w:val="es-ES_tradnl"/>
        </w:rPr>
        <w:t>convulsión</w:t>
      </w:r>
      <w:r w:rsidR="004B1916" w:rsidRPr="00953C07">
        <w:rPr>
          <w:rFonts w:ascii="Arial" w:hAnsi="Arial" w:cs="Arial"/>
          <w:sz w:val="24"/>
          <w:szCs w:val="24"/>
          <w:lang w:val="es-ES_tradnl"/>
        </w:rPr>
        <w:t xml:space="preserve"> con may</w:t>
      </w:r>
      <w:r w:rsidR="004C3764" w:rsidRPr="00953C07">
        <w:rPr>
          <w:rFonts w:ascii="Arial" w:hAnsi="Arial" w:cs="Arial"/>
          <w:sz w:val="24"/>
          <w:szCs w:val="24"/>
          <w:lang w:val="es-ES_tradnl"/>
        </w:rPr>
        <w:t>or porcentaje le corresponde al tipo de convulsión simple (68.88%), de estos pacientes el 44.44% recibieron tratamiento profiláctico para convulsión (Fenobarbital) de estos pacientes el 72.50% se registraron recidivas.</w:t>
      </w:r>
      <w:r w:rsidR="009D3745" w:rsidRPr="00953C07">
        <w:rPr>
          <w:rFonts w:ascii="Arial" w:hAnsi="Arial" w:cs="Arial"/>
          <w:sz w:val="24"/>
          <w:szCs w:val="24"/>
          <w:lang w:val="es-ES_tradnl"/>
        </w:rPr>
        <w:t xml:space="preserve"> El antecedente familiar en la población muestral en estudio es del 5.5%.</w:t>
      </w:r>
    </w:p>
    <w:p w:rsidR="00CA1F17" w:rsidRPr="005023C4" w:rsidRDefault="005023C4" w:rsidP="00CD0F4E">
      <w:pPr>
        <w:spacing w:line="360" w:lineRule="auto"/>
        <w:jc w:val="both"/>
        <w:rPr>
          <w:rFonts w:ascii="Arial" w:hAnsi="Arial" w:cs="Arial"/>
          <w:b/>
          <w:sz w:val="24"/>
          <w:szCs w:val="24"/>
          <w:lang w:val="es-ES_tradnl"/>
        </w:rPr>
      </w:pPr>
      <w:r w:rsidRPr="005023C4">
        <w:rPr>
          <w:rFonts w:ascii="Arial" w:hAnsi="Arial" w:cs="Arial"/>
          <w:b/>
          <w:sz w:val="24"/>
          <w:szCs w:val="24"/>
          <w:lang w:val="es-ES_tradnl"/>
        </w:rPr>
        <w:t>VIII.-</w:t>
      </w:r>
      <w:r w:rsidR="00BC52A6" w:rsidRPr="005023C4">
        <w:rPr>
          <w:rFonts w:ascii="Arial" w:hAnsi="Arial" w:cs="Arial"/>
          <w:b/>
          <w:sz w:val="24"/>
          <w:szCs w:val="24"/>
          <w:lang w:val="es-ES_tradnl"/>
        </w:rPr>
        <w:t>ANÁLISIS</w:t>
      </w:r>
    </w:p>
    <w:p w:rsidR="00E16138" w:rsidRPr="00953C07" w:rsidRDefault="009D3745"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Para el análisis de los resultados se debe de tomar en cuen</w:t>
      </w:r>
      <w:r w:rsidR="000C2C0F">
        <w:rPr>
          <w:rFonts w:ascii="Arial" w:hAnsi="Arial" w:cs="Arial"/>
          <w:sz w:val="24"/>
          <w:szCs w:val="24"/>
          <w:lang w:val="es-ES_tradnl"/>
        </w:rPr>
        <w:t>ta que de la muestra de 90 las consultas</w:t>
      </w:r>
      <w:r w:rsidRPr="00953C07">
        <w:rPr>
          <w:rFonts w:ascii="Arial" w:hAnsi="Arial" w:cs="Arial"/>
          <w:sz w:val="24"/>
          <w:szCs w:val="24"/>
          <w:lang w:val="es-ES_tradnl"/>
        </w:rPr>
        <w:t xml:space="preserve"> revisados, la mayoría corresponde  a niños  entre las edades de 6 meses a 1 año del departamento de San Salvador y del municipio de San Salvador.</w:t>
      </w:r>
    </w:p>
    <w:p w:rsidR="00563710" w:rsidRPr="00953C07" w:rsidRDefault="00E16138"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Para nuestro estudio podemos analizar que las convulsiones febriles en nuestro país se dan con mayor frecuencia en el área urbana y en el departamento y municipio de San Salvador, dato que concuerda con el aspecto demográfico siendo este departamento el </w:t>
      </w:r>
      <w:r w:rsidR="00563710" w:rsidRPr="00953C07">
        <w:rPr>
          <w:rFonts w:ascii="Arial" w:hAnsi="Arial" w:cs="Arial"/>
          <w:sz w:val="24"/>
          <w:szCs w:val="24"/>
          <w:lang w:val="es-ES_tradnl"/>
        </w:rPr>
        <w:t>más</w:t>
      </w:r>
      <w:r w:rsidRPr="00953C07">
        <w:rPr>
          <w:rFonts w:ascii="Arial" w:hAnsi="Arial" w:cs="Arial"/>
          <w:sz w:val="24"/>
          <w:szCs w:val="24"/>
          <w:lang w:val="es-ES_tradnl"/>
        </w:rPr>
        <w:t xml:space="preserve"> densamente poblado, por ende de mayor </w:t>
      </w:r>
      <w:r w:rsidR="00563710" w:rsidRPr="00953C07">
        <w:rPr>
          <w:rFonts w:ascii="Arial" w:hAnsi="Arial" w:cs="Arial"/>
          <w:sz w:val="24"/>
          <w:szCs w:val="24"/>
          <w:lang w:val="es-ES_tradnl"/>
        </w:rPr>
        <w:t>hacinamiento</w:t>
      </w:r>
      <w:r w:rsidRPr="00953C07">
        <w:rPr>
          <w:rFonts w:ascii="Arial" w:hAnsi="Arial" w:cs="Arial"/>
          <w:sz w:val="24"/>
          <w:szCs w:val="24"/>
          <w:lang w:val="es-ES_tradnl"/>
        </w:rPr>
        <w:t xml:space="preserve">, acumulación de basura, deficiencia de agua potable en ciertos lugares lo que facilitaría la infección gastrointestinal que </w:t>
      </w:r>
      <w:r w:rsidR="00563710" w:rsidRPr="00953C07">
        <w:rPr>
          <w:rFonts w:ascii="Arial" w:hAnsi="Arial" w:cs="Arial"/>
          <w:sz w:val="24"/>
          <w:szCs w:val="24"/>
          <w:lang w:val="es-ES_tradnl"/>
        </w:rPr>
        <w:t>más</w:t>
      </w:r>
      <w:r w:rsidRPr="00953C07">
        <w:rPr>
          <w:rFonts w:ascii="Arial" w:hAnsi="Arial" w:cs="Arial"/>
          <w:sz w:val="24"/>
          <w:szCs w:val="24"/>
          <w:lang w:val="es-ES_tradnl"/>
        </w:rPr>
        <w:t xml:space="preserve"> afecta a nuestra población</w:t>
      </w:r>
      <w:r w:rsidR="000C2C0F">
        <w:rPr>
          <w:rFonts w:ascii="Arial" w:hAnsi="Arial" w:cs="Arial"/>
          <w:sz w:val="24"/>
          <w:szCs w:val="24"/>
          <w:lang w:val="es-ES_tradnl"/>
        </w:rPr>
        <w:t xml:space="preserve"> infantil según nuestro estudio, además, en concordancia con el aumento de gastroenteritis se ve </w:t>
      </w:r>
      <w:r w:rsidR="00621AA1">
        <w:rPr>
          <w:rFonts w:ascii="Arial" w:hAnsi="Arial" w:cs="Arial"/>
          <w:sz w:val="24"/>
          <w:szCs w:val="24"/>
          <w:lang w:val="es-ES_tradnl"/>
        </w:rPr>
        <w:t>elevada</w:t>
      </w:r>
      <w:r w:rsidR="000C2C0F">
        <w:rPr>
          <w:rFonts w:ascii="Arial" w:hAnsi="Arial" w:cs="Arial"/>
          <w:sz w:val="24"/>
          <w:szCs w:val="24"/>
          <w:lang w:val="es-ES_tradnl"/>
        </w:rPr>
        <w:t xml:space="preserve"> la incidencia en el segundo trimestre con pico en el mes de Mayo, meses en los cuales hay un alza de las diarreas, </w:t>
      </w:r>
      <w:r w:rsidRPr="00953C07">
        <w:rPr>
          <w:rFonts w:ascii="Arial" w:hAnsi="Arial" w:cs="Arial"/>
          <w:sz w:val="24"/>
          <w:szCs w:val="24"/>
          <w:lang w:val="es-ES_tradnl"/>
        </w:rPr>
        <w:t xml:space="preserve"> las edades con mayor índice de infección corresponden a los 6 meses y 1 año en los cuales los menores tienen contacto con áreas no limpias</w:t>
      </w:r>
      <w:r w:rsidR="00C859A5" w:rsidRPr="00953C07">
        <w:rPr>
          <w:rFonts w:ascii="Arial" w:hAnsi="Arial" w:cs="Arial"/>
          <w:sz w:val="24"/>
          <w:szCs w:val="24"/>
          <w:lang w:val="es-ES_tradnl"/>
        </w:rPr>
        <w:t>.</w:t>
      </w:r>
      <w:r w:rsidR="000C2C0F">
        <w:rPr>
          <w:rFonts w:ascii="Arial" w:hAnsi="Arial" w:cs="Arial"/>
          <w:sz w:val="24"/>
          <w:szCs w:val="24"/>
          <w:lang w:val="es-ES_tradnl"/>
        </w:rPr>
        <w:t xml:space="preserve"> </w:t>
      </w:r>
      <w:r w:rsidR="00C859A5" w:rsidRPr="00953C07">
        <w:rPr>
          <w:rFonts w:ascii="Arial" w:hAnsi="Arial" w:cs="Arial"/>
          <w:sz w:val="24"/>
          <w:szCs w:val="24"/>
          <w:lang w:val="es-ES_tradnl"/>
        </w:rPr>
        <w:t xml:space="preserve">La temperatura de inicio a la cual se presentó la primera convulsión febril fue entre 38.0°C y 38.5°C esto sumado con la edad del niño y la falta de desarrollo del SNC </w:t>
      </w:r>
      <w:r w:rsidR="000A5EEE" w:rsidRPr="00953C07">
        <w:rPr>
          <w:rFonts w:ascii="Arial" w:hAnsi="Arial" w:cs="Arial"/>
          <w:sz w:val="24"/>
          <w:szCs w:val="24"/>
          <w:lang w:val="es-ES_tradnl"/>
        </w:rPr>
        <w:t>hace</w:t>
      </w:r>
      <w:r w:rsidR="00C859A5" w:rsidRPr="00953C07">
        <w:rPr>
          <w:rFonts w:ascii="Arial" w:hAnsi="Arial" w:cs="Arial"/>
          <w:sz w:val="24"/>
          <w:szCs w:val="24"/>
          <w:lang w:val="es-ES_tradnl"/>
        </w:rPr>
        <w:t xml:space="preserve"> la mayor proba</w:t>
      </w:r>
      <w:r w:rsidR="00563710" w:rsidRPr="00953C07">
        <w:rPr>
          <w:rFonts w:ascii="Arial" w:hAnsi="Arial" w:cs="Arial"/>
          <w:sz w:val="24"/>
          <w:szCs w:val="24"/>
          <w:lang w:val="es-ES_tradnl"/>
        </w:rPr>
        <w:t>bi</w:t>
      </w:r>
      <w:r w:rsidR="00C859A5" w:rsidRPr="00953C07">
        <w:rPr>
          <w:rFonts w:ascii="Arial" w:hAnsi="Arial" w:cs="Arial"/>
          <w:sz w:val="24"/>
          <w:szCs w:val="24"/>
          <w:lang w:val="es-ES_tradnl"/>
        </w:rPr>
        <w:t xml:space="preserve">lidad de convulsionar por fiebre y </w:t>
      </w:r>
      <w:r w:rsidR="00563710" w:rsidRPr="00953C07">
        <w:rPr>
          <w:rFonts w:ascii="Arial" w:hAnsi="Arial" w:cs="Arial"/>
          <w:sz w:val="24"/>
          <w:szCs w:val="24"/>
          <w:lang w:val="es-ES_tradnl"/>
        </w:rPr>
        <w:t>más</w:t>
      </w:r>
      <w:r w:rsidR="00C859A5" w:rsidRPr="00953C07">
        <w:rPr>
          <w:rFonts w:ascii="Arial" w:hAnsi="Arial" w:cs="Arial"/>
          <w:sz w:val="24"/>
          <w:szCs w:val="24"/>
          <w:lang w:val="es-ES_tradnl"/>
        </w:rPr>
        <w:t xml:space="preserve"> en el sexo masculino como lo demuestran los resultados de nuestros datos.</w:t>
      </w:r>
      <w:r w:rsidR="005641B8">
        <w:rPr>
          <w:rFonts w:ascii="Arial" w:hAnsi="Arial" w:cs="Arial"/>
          <w:sz w:val="24"/>
          <w:szCs w:val="24"/>
          <w:lang w:val="es-ES_tradnl"/>
        </w:rPr>
        <w:t xml:space="preserve"> </w:t>
      </w:r>
      <w:r w:rsidR="00C859A5" w:rsidRPr="00953C07">
        <w:rPr>
          <w:rFonts w:ascii="Arial" w:hAnsi="Arial" w:cs="Arial"/>
          <w:sz w:val="24"/>
          <w:szCs w:val="24"/>
          <w:lang w:val="es-ES_tradnl"/>
        </w:rPr>
        <w:t xml:space="preserve">Es importante señalar que el total de datos </w:t>
      </w:r>
      <w:r w:rsidR="00563710" w:rsidRPr="00953C07">
        <w:rPr>
          <w:rFonts w:ascii="Arial" w:hAnsi="Arial" w:cs="Arial"/>
          <w:sz w:val="24"/>
          <w:szCs w:val="24"/>
          <w:lang w:val="es-ES_tradnl"/>
        </w:rPr>
        <w:t>analizado</w:t>
      </w:r>
      <w:r w:rsidR="00C859A5" w:rsidRPr="00953C07">
        <w:rPr>
          <w:rFonts w:ascii="Arial" w:hAnsi="Arial" w:cs="Arial"/>
          <w:sz w:val="24"/>
          <w:szCs w:val="24"/>
          <w:lang w:val="es-ES_tradnl"/>
        </w:rPr>
        <w:t xml:space="preserve"> en el muestreo se </w:t>
      </w:r>
      <w:r w:rsidR="00334FF7" w:rsidRPr="00953C07">
        <w:rPr>
          <w:rFonts w:ascii="Arial" w:hAnsi="Arial" w:cs="Arial"/>
          <w:sz w:val="24"/>
          <w:szCs w:val="24"/>
          <w:lang w:val="es-ES_tradnl"/>
        </w:rPr>
        <w:t>identificó</w:t>
      </w:r>
      <w:r w:rsidR="00C859A5" w:rsidRPr="00953C07">
        <w:rPr>
          <w:rFonts w:ascii="Arial" w:hAnsi="Arial" w:cs="Arial"/>
          <w:sz w:val="24"/>
          <w:szCs w:val="24"/>
          <w:lang w:val="es-ES_tradnl"/>
        </w:rPr>
        <w:t xml:space="preserve"> una causa infecciosa que desencadenó la fiebre y por ende la </w:t>
      </w:r>
      <w:r w:rsidR="00334FF7" w:rsidRPr="00953C07">
        <w:rPr>
          <w:rFonts w:ascii="Arial" w:hAnsi="Arial" w:cs="Arial"/>
          <w:sz w:val="24"/>
          <w:szCs w:val="24"/>
          <w:lang w:val="es-ES_tradnl"/>
        </w:rPr>
        <w:t>convulsión</w:t>
      </w:r>
      <w:r w:rsidR="00C859A5" w:rsidRPr="00953C07">
        <w:rPr>
          <w:rFonts w:ascii="Arial" w:hAnsi="Arial" w:cs="Arial"/>
          <w:sz w:val="24"/>
          <w:szCs w:val="24"/>
          <w:lang w:val="es-ES_tradnl"/>
        </w:rPr>
        <w:t xml:space="preserve"> febril simple en su mayoría, de estos un pequeño grupo recibió medicación </w:t>
      </w:r>
      <w:r w:rsidR="00334FF7" w:rsidRPr="00953C07">
        <w:rPr>
          <w:rFonts w:ascii="Arial" w:hAnsi="Arial" w:cs="Arial"/>
          <w:sz w:val="24"/>
          <w:szCs w:val="24"/>
          <w:lang w:val="es-ES_tradnl"/>
        </w:rPr>
        <w:t>profiláctica</w:t>
      </w:r>
      <w:r w:rsidR="00C859A5" w:rsidRPr="00953C07">
        <w:rPr>
          <w:rFonts w:ascii="Arial" w:hAnsi="Arial" w:cs="Arial"/>
          <w:sz w:val="24"/>
          <w:szCs w:val="24"/>
          <w:lang w:val="es-ES_tradnl"/>
        </w:rPr>
        <w:t xml:space="preserve">; sin embargo en los pacientes </w:t>
      </w:r>
      <w:r w:rsidR="00C0126C" w:rsidRPr="00953C07">
        <w:rPr>
          <w:rFonts w:ascii="Arial" w:hAnsi="Arial" w:cs="Arial"/>
          <w:sz w:val="24"/>
          <w:szCs w:val="24"/>
          <w:lang w:val="es-ES_tradnl"/>
        </w:rPr>
        <w:t xml:space="preserve">clasificados como </w:t>
      </w:r>
      <w:r w:rsidR="00334FF7" w:rsidRPr="00953C07">
        <w:rPr>
          <w:rFonts w:ascii="Arial" w:hAnsi="Arial" w:cs="Arial"/>
          <w:sz w:val="24"/>
          <w:szCs w:val="24"/>
          <w:lang w:val="es-ES_tradnl"/>
        </w:rPr>
        <w:t>convulsión</w:t>
      </w:r>
      <w:r w:rsidR="00C0126C" w:rsidRPr="00953C07">
        <w:rPr>
          <w:rFonts w:ascii="Arial" w:hAnsi="Arial" w:cs="Arial"/>
          <w:sz w:val="24"/>
          <w:szCs w:val="24"/>
          <w:lang w:val="es-ES_tradnl"/>
        </w:rPr>
        <w:t xml:space="preserve"> compleja se indicaron tratamientos </w:t>
      </w:r>
      <w:r w:rsidR="00563710" w:rsidRPr="00953C07">
        <w:rPr>
          <w:rFonts w:ascii="Arial" w:hAnsi="Arial" w:cs="Arial"/>
          <w:sz w:val="24"/>
          <w:szCs w:val="24"/>
          <w:lang w:val="es-ES_tradnl"/>
        </w:rPr>
        <w:t xml:space="preserve">profilácticos y se dan con mayor frecuencia las recidivas y aumenta el </w:t>
      </w:r>
      <w:r w:rsidR="00334FF7" w:rsidRPr="00953C07">
        <w:rPr>
          <w:rFonts w:ascii="Arial" w:hAnsi="Arial" w:cs="Arial"/>
          <w:sz w:val="24"/>
          <w:szCs w:val="24"/>
          <w:lang w:val="es-ES_tradnl"/>
        </w:rPr>
        <w:t>número</w:t>
      </w:r>
      <w:r w:rsidR="00563710" w:rsidRPr="00953C07">
        <w:rPr>
          <w:rFonts w:ascii="Arial" w:hAnsi="Arial" w:cs="Arial"/>
          <w:sz w:val="24"/>
          <w:szCs w:val="24"/>
          <w:lang w:val="es-ES_tradnl"/>
        </w:rPr>
        <w:t xml:space="preserve"> de estas cuando hay un antecedente familiar de </w:t>
      </w:r>
      <w:r w:rsidR="00334FF7" w:rsidRPr="00953C07">
        <w:rPr>
          <w:rFonts w:ascii="Arial" w:hAnsi="Arial" w:cs="Arial"/>
          <w:sz w:val="24"/>
          <w:szCs w:val="24"/>
          <w:lang w:val="es-ES_tradnl"/>
        </w:rPr>
        <w:t>convulsión</w:t>
      </w:r>
      <w:r w:rsidR="00563710" w:rsidRPr="00953C07">
        <w:rPr>
          <w:rFonts w:ascii="Arial" w:hAnsi="Arial" w:cs="Arial"/>
          <w:sz w:val="24"/>
          <w:szCs w:val="24"/>
          <w:lang w:val="es-ES_tradnl"/>
        </w:rPr>
        <w:t xml:space="preserve"> febril </w:t>
      </w:r>
      <w:r w:rsidR="00563710" w:rsidRPr="00953C07">
        <w:rPr>
          <w:rFonts w:ascii="Arial" w:hAnsi="Arial" w:cs="Arial"/>
          <w:sz w:val="24"/>
          <w:szCs w:val="24"/>
          <w:lang w:val="es-ES_tradnl"/>
        </w:rPr>
        <w:lastRenderedPageBreak/>
        <w:t xml:space="preserve">o de </w:t>
      </w:r>
      <w:r w:rsidR="00334FF7" w:rsidRPr="00953C07">
        <w:rPr>
          <w:rFonts w:ascii="Arial" w:hAnsi="Arial" w:cs="Arial"/>
          <w:sz w:val="24"/>
          <w:szCs w:val="24"/>
          <w:lang w:val="es-ES_tradnl"/>
        </w:rPr>
        <w:t>diagnóstico de epilepsia; además,</w:t>
      </w:r>
      <w:r w:rsidR="00563710" w:rsidRPr="00953C07">
        <w:rPr>
          <w:rFonts w:ascii="Arial" w:hAnsi="Arial" w:cs="Arial"/>
          <w:sz w:val="24"/>
          <w:szCs w:val="24"/>
          <w:lang w:val="es-ES_tradnl"/>
        </w:rPr>
        <w:t xml:space="preserve"> puede evidenciarse que a pesar de la </w:t>
      </w:r>
      <w:r w:rsidR="00334FF7" w:rsidRPr="00953C07">
        <w:rPr>
          <w:rFonts w:ascii="Arial" w:hAnsi="Arial" w:cs="Arial"/>
          <w:sz w:val="24"/>
          <w:szCs w:val="24"/>
          <w:lang w:val="es-ES_tradnl"/>
        </w:rPr>
        <w:t>medicación</w:t>
      </w:r>
      <w:r w:rsidR="00563710" w:rsidRPr="00953C07">
        <w:rPr>
          <w:rFonts w:ascii="Arial" w:hAnsi="Arial" w:cs="Arial"/>
          <w:sz w:val="24"/>
          <w:szCs w:val="24"/>
          <w:lang w:val="es-ES_tradnl"/>
        </w:rPr>
        <w:t xml:space="preserve"> profiláctica siempre hay recidivas de las convulsiones febriles si no se controla la fiebre como base del tratamiento ya que las recidivas se dan con temperaturas menores a las esperadas</w:t>
      </w:r>
    </w:p>
    <w:p w:rsidR="00E16138" w:rsidRPr="00953C07" w:rsidRDefault="00563710"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Los exámenes de laboratorio son utilizados de ayuda diagnostica para identificar las causas que originan la fiebre y los estudios de gabinete indicados en aquellos niños con recidivas revelan normalidad de estos.</w:t>
      </w:r>
    </w:p>
    <w:p w:rsidR="009C279C" w:rsidRPr="00953C07" w:rsidRDefault="009C279C"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En relación a las recidivas de convulsiones febriles se obtuvo que </w:t>
      </w:r>
      <w:proofErr w:type="gramStart"/>
      <w:r w:rsidR="004C698B">
        <w:rPr>
          <w:rFonts w:ascii="Arial" w:hAnsi="Arial" w:cs="Arial"/>
          <w:sz w:val="24"/>
          <w:szCs w:val="24"/>
          <w:lang w:val="es-ES_tradnl"/>
        </w:rPr>
        <w:t>aumenta</w:t>
      </w:r>
      <w:r w:rsidR="004C698B" w:rsidRPr="00953C07">
        <w:rPr>
          <w:rFonts w:ascii="Arial" w:hAnsi="Arial" w:cs="Arial"/>
          <w:sz w:val="24"/>
          <w:szCs w:val="24"/>
          <w:lang w:val="es-ES_tradnl"/>
        </w:rPr>
        <w:t>n</w:t>
      </w:r>
      <w:proofErr w:type="gramEnd"/>
      <w:r w:rsidRPr="00953C07">
        <w:rPr>
          <w:rFonts w:ascii="Arial" w:hAnsi="Arial" w:cs="Arial"/>
          <w:sz w:val="24"/>
          <w:szCs w:val="24"/>
          <w:lang w:val="es-ES_tradnl"/>
        </w:rPr>
        <w:t xml:space="preserve"> con la menor edad de sufrir una convulsión febril, antecedente familiar y menor temperatura del episodio subsecuente.</w:t>
      </w:r>
    </w:p>
    <w:p w:rsidR="00BC52A6" w:rsidRPr="00953C07" w:rsidRDefault="00BC52A6" w:rsidP="00CD0F4E">
      <w:p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Es importante aclarar que los cuadros de pacientes analizados no cuentan con la información de antecedentes familiares y antenatales completa por lo que se ha inferido en los datos concernientes con los totales obtenidos en este aspecto. </w:t>
      </w:r>
    </w:p>
    <w:p w:rsidR="00BC52A6" w:rsidRPr="00953C07" w:rsidRDefault="005641B8" w:rsidP="00CD0F4E">
      <w:pPr>
        <w:spacing w:line="360" w:lineRule="auto"/>
        <w:jc w:val="both"/>
        <w:rPr>
          <w:rFonts w:ascii="Arial" w:hAnsi="Arial" w:cs="Arial"/>
          <w:sz w:val="24"/>
          <w:szCs w:val="24"/>
          <w:lang w:val="es-ES_tradnl"/>
        </w:rPr>
      </w:pPr>
      <w:r>
        <w:rPr>
          <w:rFonts w:ascii="Arial" w:hAnsi="Arial" w:cs="Arial"/>
          <w:sz w:val="24"/>
          <w:szCs w:val="24"/>
          <w:lang w:val="es-ES_tradnl"/>
        </w:rPr>
        <w:t xml:space="preserve">Los </w:t>
      </w:r>
      <w:r w:rsidR="00621AA1">
        <w:rPr>
          <w:rFonts w:ascii="Arial" w:hAnsi="Arial" w:cs="Arial"/>
          <w:sz w:val="24"/>
          <w:szCs w:val="24"/>
          <w:lang w:val="es-ES_tradnl"/>
        </w:rPr>
        <w:t>exámenes</w:t>
      </w:r>
      <w:r>
        <w:rPr>
          <w:rFonts w:ascii="Arial" w:hAnsi="Arial" w:cs="Arial"/>
          <w:sz w:val="24"/>
          <w:szCs w:val="24"/>
          <w:lang w:val="es-ES_tradnl"/>
        </w:rPr>
        <w:t xml:space="preserve"> de gabinete como tomografía computada, resonancia magnética y electroencefalograma no tienen importancia en estos pacientes por lo que se deben de ser indicados en casos de ansiedad familiar</w:t>
      </w:r>
      <w:r w:rsidR="00151E93">
        <w:rPr>
          <w:rFonts w:ascii="Arial" w:hAnsi="Arial" w:cs="Arial"/>
          <w:sz w:val="24"/>
          <w:szCs w:val="24"/>
          <w:lang w:val="es-ES_tradnl"/>
        </w:rPr>
        <w:t>.</w:t>
      </w:r>
    </w:p>
    <w:p w:rsidR="00BC52A6" w:rsidRPr="00953C07" w:rsidRDefault="00BC52A6" w:rsidP="00CD0F4E">
      <w:pPr>
        <w:spacing w:line="360" w:lineRule="auto"/>
        <w:jc w:val="both"/>
        <w:rPr>
          <w:rFonts w:ascii="Arial" w:hAnsi="Arial" w:cs="Arial"/>
          <w:sz w:val="24"/>
          <w:szCs w:val="24"/>
          <w:lang w:val="es-ES_tradnl"/>
        </w:rPr>
      </w:pPr>
    </w:p>
    <w:p w:rsidR="00BC52A6" w:rsidRPr="00953C07" w:rsidRDefault="00BC52A6" w:rsidP="00CD0F4E">
      <w:pPr>
        <w:spacing w:line="360" w:lineRule="auto"/>
        <w:jc w:val="both"/>
        <w:rPr>
          <w:rFonts w:ascii="Arial" w:hAnsi="Arial" w:cs="Arial"/>
          <w:sz w:val="24"/>
          <w:szCs w:val="24"/>
          <w:lang w:val="es-ES_tradnl"/>
        </w:rPr>
      </w:pPr>
    </w:p>
    <w:p w:rsidR="00BC52A6" w:rsidRPr="00953C07" w:rsidRDefault="00BC52A6" w:rsidP="00CD0F4E">
      <w:pPr>
        <w:spacing w:line="360" w:lineRule="auto"/>
        <w:jc w:val="both"/>
        <w:rPr>
          <w:rFonts w:ascii="Arial" w:hAnsi="Arial" w:cs="Arial"/>
          <w:sz w:val="24"/>
          <w:szCs w:val="24"/>
          <w:lang w:val="es-ES_tradnl"/>
        </w:rPr>
      </w:pPr>
    </w:p>
    <w:p w:rsidR="00BC52A6" w:rsidRPr="00953C07" w:rsidRDefault="00BC52A6" w:rsidP="00CD0F4E">
      <w:pPr>
        <w:spacing w:line="360" w:lineRule="auto"/>
        <w:jc w:val="both"/>
        <w:rPr>
          <w:rFonts w:ascii="Arial" w:hAnsi="Arial" w:cs="Arial"/>
          <w:sz w:val="24"/>
          <w:szCs w:val="24"/>
          <w:lang w:val="es-ES_tradnl"/>
        </w:rPr>
      </w:pPr>
    </w:p>
    <w:p w:rsidR="00BC52A6" w:rsidRPr="00953C07" w:rsidRDefault="00BC52A6" w:rsidP="00CD0F4E">
      <w:pPr>
        <w:spacing w:line="360" w:lineRule="auto"/>
        <w:jc w:val="both"/>
        <w:rPr>
          <w:rFonts w:ascii="Arial" w:hAnsi="Arial" w:cs="Arial"/>
          <w:sz w:val="24"/>
          <w:szCs w:val="24"/>
          <w:lang w:val="es-ES_tradnl"/>
        </w:rPr>
      </w:pPr>
    </w:p>
    <w:p w:rsidR="00BC52A6" w:rsidRPr="00953C07" w:rsidRDefault="00BC52A6" w:rsidP="00CD0F4E">
      <w:pPr>
        <w:spacing w:line="360" w:lineRule="auto"/>
        <w:jc w:val="both"/>
        <w:rPr>
          <w:rFonts w:ascii="Arial" w:hAnsi="Arial" w:cs="Arial"/>
          <w:sz w:val="24"/>
          <w:szCs w:val="24"/>
          <w:lang w:val="es-ES_tradnl"/>
        </w:rPr>
      </w:pPr>
    </w:p>
    <w:p w:rsidR="00BC52A6" w:rsidRPr="00953C07" w:rsidRDefault="00BC52A6" w:rsidP="00CD0F4E">
      <w:pPr>
        <w:spacing w:line="360" w:lineRule="auto"/>
        <w:jc w:val="both"/>
        <w:rPr>
          <w:rFonts w:ascii="Arial" w:hAnsi="Arial" w:cs="Arial"/>
          <w:sz w:val="24"/>
          <w:szCs w:val="24"/>
          <w:lang w:val="es-ES_tradnl"/>
        </w:rPr>
      </w:pPr>
    </w:p>
    <w:p w:rsidR="00BC52A6" w:rsidRPr="00953C07" w:rsidRDefault="00BC52A6" w:rsidP="00CD0F4E">
      <w:pPr>
        <w:spacing w:line="360" w:lineRule="auto"/>
        <w:jc w:val="both"/>
        <w:rPr>
          <w:rFonts w:ascii="Arial" w:hAnsi="Arial" w:cs="Arial"/>
          <w:sz w:val="24"/>
          <w:szCs w:val="24"/>
          <w:lang w:val="es-ES_tradnl"/>
        </w:rPr>
      </w:pPr>
    </w:p>
    <w:p w:rsidR="009C279C" w:rsidRPr="005023C4" w:rsidRDefault="005023C4" w:rsidP="00CD0F4E">
      <w:pPr>
        <w:spacing w:line="360" w:lineRule="auto"/>
        <w:jc w:val="both"/>
        <w:rPr>
          <w:rFonts w:ascii="Arial" w:hAnsi="Arial" w:cs="Arial"/>
          <w:b/>
          <w:sz w:val="24"/>
          <w:szCs w:val="24"/>
          <w:lang w:val="es-ES_tradnl"/>
        </w:rPr>
      </w:pPr>
      <w:r w:rsidRPr="005023C4">
        <w:rPr>
          <w:rFonts w:ascii="Arial" w:hAnsi="Arial" w:cs="Arial"/>
          <w:b/>
          <w:sz w:val="24"/>
          <w:szCs w:val="24"/>
          <w:lang w:val="es-ES_tradnl"/>
        </w:rPr>
        <w:lastRenderedPageBreak/>
        <w:t>IX.-</w:t>
      </w:r>
      <w:r w:rsidR="009C279C" w:rsidRPr="005023C4">
        <w:rPr>
          <w:rFonts w:ascii="Arial" w:hAnsi="Arial" w:cs="Arial"/>
          <w:b/>
          <w:sz w:val="24"/>
          <w:szCs w:val="24"/>
          <w:lang w:val="es-ES_tradnl"/>
        </w:rPr>
        <w:t>CONCLUSIONES</w:t>
      </w:r>
    </w:p>
    <w:p w:rsidR="009C279C" w:rsidRPr="00953C07" w:rsidRDefault="009C279C" w:rsidP="00CD0F4E">
      <w:pPr>
        <w:pStyle w:val="Prrafodelista"/>
        <w:numPr>
          <w:ilvl w:val="0"/>
          <w:numId w:val="15"/>
        </w:numPr>
        <w:spacing w:line="360" w:lineRule="auto"/>
        <w:jc w:val="both"/>
        <w:rPr>
          <w:rFonts w:ascii="Arial" w:hAnsi="Arial" w:cs="Arial"/>
          <w:sz w:val="24"/>
          <w:szCs w:val="24"/>
          <w:lang w:val="es-ES_tradnl"/>
        </w:rPr>
      </w:pPr>
      <w:r w:rsidRPr="00953C07">
        <w:rPr>
          <w:rFonts w:ascii="Arial" w:hAnsi="Arial" w:cs="Arial"/>
          <w:sz w:val="24"/>
          <w:szCs w:val="24"/>
          <w:lang w:val="es-ES_tradnl"/>
        </w:rPr>
        <w:t>El sexo masculino es el mayormente afectado por convulsiones febriles</w:t>
      </w:r>
    </w:p>
    <w:p w:rsidR="009C279C" w:rsidRPr="00953C07" w:rsidRDefault="009C279C" w:rsidP="00CD0F4E">
      <w:pPr>
        <w:pStyle w:val="Prrafodelista"/>
        <w:numPr>
          <w:ilvl w:val="0"/>
          <w:numId w:val="15"/>
        </w:numPr>
        <w:spacing w:line="360" w:lineRule="auto"/>
        <w:jc w:val="both"/>
        <w:rPr>
          <w:rFonts w:ascii="Arial" w:hAnsi="Arial" w:cs="Arial"/>
          <w:sz w:val="24"/>
          <w:szCs w:val="24"/>
          <w:lang w:val="es-ES_tradnl"/>
        </w:rPr>
      </w:pPr>
      <w:r w:rsidRPr="00953C07">
        <w:rPr>
          <w:rFonts w:ascii="Arial" w:hAnsi="Arial" w:cs="Arial"/>
          <w:sz w:val="24"/>
          <w:szCs w:val="24"/>
          <w:lang w:val="es-ES_tradnl"/>
        </w:rPr>
        <w:t>La edad de mayor frecuencia de padecer una convulsión febril está comprendida entre los 6 meses y  1 año de edad.</w:t>
      </w:r>
    </w:p>
    <w:p w:rsidR="003245D7" w:rsidRPr="00151E93" w:rsidRDefault="004F3717" w:rsidP="00CD0F4E">
      <w:pPr>
        <w:pStyle w:val="Prrafodelista"/>
        <w:numPr>
          <w:ilvl w:val="0"/>
          <w:numId w:val="15"/>
        </w:numPr>
        <w:spacing w:line="360" w:lineRule="auto"/>
        <w:jc w:val="both"/>
        <w:rPr>
          <w:rFonts w:ascii="Arial" w:hAnsi="Arial" w:cs="Arial"/>
          <w:sz w:val="24"/>
          <w:szCs w:val="24"/>
        </w:rPr>
      </w:pPr>
      <w:r w:rsidRPr="00151E93">
        <w:rPr>
          <w:rFonts w:ascii="Arial" w:hAnsi="Arial" w:cs="Arial"/>
          <w:sz w:val="24"/>
          <w:szCs w:val="24"/>
          <w:lang w:val="es-ES_tradnl"/>
        </w:rPr>
        <w:t xml:space="preserve">El departamento del país donde se reportan mayor número de convulsiones febriles es el departamento de San </w:t>
      </w:r>
      <w:r w:rsidR="00621AA1" w:rsidRPr="00151E93">
        <w:rPr>
          <w:rFonts w:ascii="Arial" w:hAnsi="Arial" w:cs="Arial"/>
          <w:sz w:val="24"/>
          <w:szCs w:val="24"/>
          <w:lang w:val="es-ES_tradnl"/>
        </w:rPr>
        <w:t>Salvador (</w:t>
      </w:r>
      <w:r w:rsidRPr="00151E93">
        <w:rPr>
          <w:rFonts w:ascii="Arial" w:hAnsi="Arial" w:cs="Arial"/>
          <w:sz w:val="24"/>
          <w:szCs w:val="24"/>
          <w:lang w:val="es-ES_tradnl"/>
        </w:rPr>
        <w:t xml:space="preserve">73%), seguido por La </w:t>
      </w:r>
      <w:r w:rsidR="00621AA1" w:rsidRPr="00151E93">
        <w:rPr>
          <w:rFonts w:ascii="Arial" w:hAnsi="Arial" w:cs="Arial"/>
          <w:sz w:val="24"/>
          <w:szCs w:val="24"/>
          <w:lang w:val="es-ES_tradnl"/>
        </w:rPr>
        <w:t>Libertad (</w:t>
      </w:r>
      <w:r w:rsidRPr="00151E93">
        <w:rPr>
          <w:rFonts w:ascii="Arial" w:hAnsi="Arial" w:cs="Arial"/>
          <w:sz w:val="24"/>
          <w:szCs w:val="24"/>
          <w:lang w:val="es-ES_tradnl"/>
        </w:rPr>
        <w:t xml:space="preserve">10%) y La </w:t>
      </w:r>
      <w:r w:rsidR="00621AA1" w:rsidRPr="00151E93">
        <w:rPr>
          <w:rFonts w:ascii="Arial" w:hAnsi="Arial" w:cs="Arial"/>
          <w:sz w:val="24"/>
          <w:szCs w:val="24"/>
          <w:lang w:val="es-ES_tradnl"/>
        </w:rPr>
        <w:t>Paz (</w:t>
      </w:r>
      <w:r w:rsidRPr="00151E93">
        <w:rPr>
          <w:rFonts w:ascii="Arial" w:hAnsi="Arial" w:cs="Arial"/>
          <w:sz w:val="24"/>
          <w:szCs w:val="24"/>
          <w:lang w:val="es-ES_tradnl"/>
        </w:rPr>
        <w:t>4.7%).</w:t>
      </w:r>
    </w:p>
    <w:p w:rsidR="003245D7" w:rsidRPr="00151E93" w:rsidRDefault="004F3717" w:rsidP="00CD0F4E">
      <w:pPr>
        <w:pStyle w:val="Prrafodelista"/>
        <w:numPr>
          <w:ilvl w:val="0"/>
          <w:numId w:val="15"/>
        </w:numPr>
        <w:spacing w:line="360" w:lineRule="auto"/>
        <w:jc w:val="both"/>
        <w:rPr>
          <w:rFonts w:ascii="Arial" w:hAnsi="Arial" w:cs="Arial"/>
          <w:sz w:val="24"/>
          <w:szCs w:val="24"/>
        </w:rPr>
      </w:pPr>
      <w:r w:rsidRPr="00151E93">
        <w:rPr>
          <w:rFonts w:ascii="Arial" w:hAnsi="Arial" w:cs="Arial"/>
          <w:sz w:val="24"/>
          <w:szCs w:val="24"/>
          <w:lang w:val="es-ES_tradnl"/>
        </w:rPr>
        <w:t xml:space="preserve">La causa infecciosa más común relacionada a convulsión febril es la </w:t>
      </w:r>
      <w:r w:rsidR="00621AA1" w:rsidRPr="00151E93">
        <w:rPr>
          <w:rFonts w:ascii="Arial" w:hAnsi="Arial" w:cs="Arial"/>
          <w:sz w:val="24"/>
          <w:szCs w:val="24"/>
          <w:lang w:val="es-ES_tradnl"/>
        </w:rPr>
        <w:t>gastroenteritis (</w:t>
      </w:r>
      <w:r w:rsidRPr="00151E93">
        <w:rPr>
          <w:rFonts w:ascii="Arial" w:hAnsi="Arial" w:cs="Arial"/>
          <w:sz w:val="24"/>
          <w:szCs w:val="24"/>
          <w:lang w:val="es-ES_tradnl"/>
        </w:rPr>
        <w:t xml:space="preserve">36.6%), seguido de las infecciones de vías respiratorias agudas (25.4%) y </w:t>
      </w:r>
      <w:r w:rsidR="00621AA1" w:rsidRPr="00151E93">
        <w:rPr>
          <w:rFonts w:ascii="Arial" w:hAnsi="Arial" w:cs="Arial"/>
          <w:sz w:val="24"/>
          <w:szCs w:val="24"/>
          <w:lang w:val="es-ES_tradnl"/>
        </w:rPr>
        <w:t>diagnóstico</w:t>
      </w:r>
      <w:r w:rsidRPr="00151E93">
        <w:rPr>
          <w:rFonts w:ascii="Arial" w:hAnsi="Arial" w:cs="Arial"/>
          <w:sz w:val="24"/>
          <w:szCs w:val="24"/>
          <w:lang w:val="es-ES_tradnl"/>
        </w:rPr>
        <w:t xml:space="preserve"> de fiebre sin foco en tercer </w:t>
      </w:r>
      <w:proofErr w:type="gramStart"/>
      <w:r w:rsidRPr="00151E93">
        <w:rPr>
          <w:rFonts w:ascii="Arial" w:hAnsi="Arial" w:cs="Arial"/>
          <w:sz w:val="24"/>
          <w:szCs w:val="24"/>
          <w:lang w:val="es-ES_tradnl"/>
        </w:rPr>
        <w:t>lugar(</w:t>
      </w:r>
      <w:proofErr w:type="gramEnd"/>
      <w:r w:rsidRPr="00151E93">
        <w:rPr>
          <w:rFonts w:ascii="Arial" w:hAnsi="Arial" w:cs="Arial"/>
          <w:sz w:val="24"/>
          <w:szCs w:val="24"/>
          <w:lang w:val="es-ES_tradnl"/>
        </w:rPr>
        <w:t>13.3%)</w:t>
      </w:r>
    </w:p>
    <w:p w:rsidR="009C279C" w:rsidRPr="00953C07" w:rsidRDefault="009C279C" w:rsidP="00CD0F4E">
      <w:pPr>
        <w:pStyle w:val="Prrafodelista"/>
        <w:numPr>
          <w:ilvl w:val="0"/>
          <w:numId w:val="15"/>
        </w:numPr>
        <w:spacing w:line="360" w:lineRule="auto"/>
        <w:jc w:val="both"/>
        <w:rPr>
          <w:rFonts w:ascii="Arial" w:hAnsi="Arial" w:cs="Arial"/>
          <w:sz w:val="24"/>
          <w:szCs w:val="24"/>
          <w:lang w:val="es-ES_tradnl"/>
        </w:rPr>
      </w:pPr>
      <w:r w:rsidRPr="00953C07">
        <w:rPr>
          <w:rFonts w:ascii="Arial" w:hAnsi="Arial" w:cs="Arial"/>
          <w:sz w:val="24"/>
          <w:szCs w:val="24"/>
          <w:lang w:val="es-ES_tradnl"/>
        </w:rPr>
        <w:t>El factor de riesgo para los menores es el hacinamiento y condiciones insalubres</w:t>
      </w:r>
    </w:p>
    <w:p w:rsidR="009C279C" w:rsidRPr="00953C07" w:rsidRDefault="009C279C" w:rsidP="00CD0F4E">
      <w:pPr>
        <w:pStyle w:val="Prrafodelista"/>
        <w:numPr>
          <w:ilvl w:val="0"/>
          <w:numId w:val="15"/>
        </w:numPr>
        <w:spacing w:line="360" w:lineRule="auto"/>
        <w:jc w:val="both"/>
        <w:rPr>
          <w:rFonts w:ascii="Arial" w:hAnsi="Arial" w:cs="Arial"/>
          <w:sz w:val="24"/>
          <w:szCs w:val="24"/>
          <w:lang w:val="es-ES_tradnl"/>
        </w:rPr>
      </w:pPr>
      <w:r w:rsidRPr="00953C07">
        <w:rPr>
          <w:rFonts w:ascii="Arial" w:hAnsi="Arial" w:cs="Arial"/>
          <w:sz w:val="24"/>
          <w:szCs w:val="24"/>
          <w:lang w:val="es-ES_tradnl"/>
        </w:rPr>
        <w:t>El antecedente perinatal solo se encontró en un caso de la muestra.</w:t>
      </w:r>
    </w:p>
    <w:p w:rsidR="00BC52A6" w:rsidRPr="00953C07" w:rsidRDefault="009C279C" w:rsidP="00CD0F4E">
      <w:pPr>
        <w:pStyle w:val="Prrafodelista"/>
        <w:numPr>
          <w:ilvl w:val="0"/>
          <w:numId w:val="15"/>
        </w:num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A pesar de la medicación anticonvulsivante </w:t>
      </w:r>
      <w:r w:rsidR="00BC52A6" w:rsidRPr="00953C07">
        <w:rPr>
          <w:rFonts w:ascii="Arial" w:hAnsi="Arial" w:cs="Arial"/>
          <w:sz w:val="24"/>
          <w:szCs w:val="24"/>
          <w:lang w:val="es-ES_tradnl"/>
        </w:rPr>
        <w:t>profiláctica</w:t>
      </w:r>
      <w:r w:rsidRPr="00953C07">
        <w:rPr>
          <w:rFonts w:ascii="Arial" w:hAnsi="Arial" w:cs="Arial"/>
          <w:sz w:val="24"/>
          <w:szCs w:val="24"/>
          <w:lang w:val="es-ES_tradnl"/>
        </w:rPr>
        <w:t xml:space="preserve"> las recidivas de convulsiones febriles </w:t>
      </w:r>
      <w:r w:rsidR="00BC52A6" w:rsidRPr="00953C07">
        <w:rPr>
          <w:rFonts w:ascii="Arial" w:hAnsi="Arial" w:cs="Arial"/>
          <w:sz w:val="24"/>
          <w:szCs w:val="24"/>
          <w:lang w:val="es-ES_tradnl"/>
        </w:rPr>
        <w:t>están reportadas.</w:t>
      </w:r>
    </w:p>
    <w:p w:rsidR="00BC52A6" w:rsidRPr="00953C07" w:rsidRDefault="00BC52A6" w:rsidP="00CD0F4E">
      <w:pPr>
        <w:pStyle w:val="Prrafodelista"/>
        <w:numPr>
          <w:ilvl w:val="0"/>
          <w:numId w:val="15"/>
        </w:numPr>
        <w:spacing w:line="360" w:lineRule="auto"/>
        <w:jc w:val="both"/>
        <w:rPr>
          <w:rFonts w:ascii="Arial" w:hAnsi="Arial" w:cs="Arial"/>
          <w:sz w:val="24"/>
          <w:szCs w:val="24"/>
          <w:lang w:val="es-ES_tradnl"/>
        </w:rPr>
      </w:pPr>
      <w:r w:rsidRPr="00953C07">
        <w:rPr>
          <w:rFonts w:ascii="Arial" w:hAnsi="Arial" w:cs="Arial"/>
          <w:sz w:val="24"/>
          <w:szCs w:val="24"/>
          <w:lang w:val="es-ES_tradnl"/>
        </w:rPr>
        <w:t>Las recidivas de las convulsiones febriles aumenta si se  produjo una convulsión febril compleja, antecedente familiar, menor edad de primer episodio.</w:t>
      </w:r>
    </w:p>
    <w:p w:rsidR="00BC52A6" w:rsidRDefault="00BC52A6" w:rsidP="00CD0F4E">
      <w:pPr>
        <w:pStyle w:val="Prrafodelista"/>
        <w:numPr>
          <w:ilvl w:val="0"/>
          <w:numId w:val="15"/>
        </w:numPr>
        <w:spacing w:line="360" w:lineRule="auto"/>
        <w:jc w:val="both"/>
        <w:rPr>
          <w:rFonts w:ascii="Arial" w:hAnsi="Arial" w:cs="Arial"/>
          <w:sz w:val="24"/>
          <w:szCs w:val="24"/>
          <w:lang w:val="es-ES_tradnl"/>
        </w:rPr>
      </w:pPr>
      <w:r w:rsidRPr="00953C07">
        <w:rPr>
          <w:rFonts w:ascii="Arial" w:hAnsi="Arial" w:cs="Arial"/>
          <w:sz w:val="24"/>
          <w:szCs w:val="24"/>
          <w:lang w:val="es-ES_tradnl"/>
        </w:rPr>
        <w:t>La temperatura a la cual se producen las recidivas es menor que la temperatura a la cual se dio el primer episodio.</w:t>
      </w:r>
    </w:p>
    <w:p w:rsidR="00A33926" w:rsidRDefault="00C40652" w:rsidP="00CD0F4E">
      <w:pPr>
        <w:pStyle w:val="Prrafodelista"/>
        <w:numPr>
          <w:ilvl w:val="0"/>
          <w:numId w:val="15"/>
        </w:numPr>
        <w:spacing w:line="360" w:lineRule="auto"/>
        <w:jc w:val="both"/>
        <w:rPr>
          <w:rFonts w:ascii="Arial" w:hAnsi="Arial" w:cs="Arial"/>
          <w:sz w:val="24"/>
          <w:szCs w:val="24"/>
          <w:lang w:val="es-ES_tradnl"/>
        </w:rPr>
      </w:pPr>
      <w:r>
        <w:rPr>
          <w:rFonts w:ascii="Arial" w:hAnsi="Arial" w:cs="Arial"/>
          <w:sz w:val="24"/>
          <w:szCs w:val="24"/>
          <w:lang w:val="es-ES_tradnl"/>
        </w:rPr>
        <w:t>No a todos los pacientes se dio tratamiento profiláctico, siguiendo la recomendación técnica de controlar el proceso febril para evitar la recurrencia de convulsiones febriles.</w:t>
      </w:r>
    </w:p>
    <w:p w:rsidR="00C40652" w:rsidRDefault="00C40652" w:rsidP="00CD0F4E">
      <w:pPr>
        <w:pStyle w:val="Prrafodelista"/>
        <w:numPr>
          <w:ilvl w:val="0"/>
          <w:numId w:val="15"/>
        </w:numPr>
        <w:spacing w:line="360" w:lineRule="auto"/>
        <w:jc w:val="both"/>
        <w:rPr>
          <w:rFonts w:ascii="Arial" w:hAnsi="Arial" w:cs="Arial"/>
          <w:sz w:val="24"/>
          <w:szCs w:val="24"/>
          <w:lang w:val="es-ES_tradnl"/>
        </w:rPr>
      </w:pPr>
      <w:r>
        <w:rPr>
          <w:rFonts w:ascii="Arial" w:hAnsi="Arial" w:cs="Arial"/>
          <w:sz w:val="24"/>
          <w:szCs w:val="24"/>
          <w:lang w:val="es-ES_tradnl"/>
        </w:rPr>
        <w:t xml:space="preserve">En este estudio no se encontraron convulsiones febriles asociados a la aplicación de </w:t>
      </w:r>
      <w:r w:rsidR="00151E93">
        <w:rPr>
          <w:rFonts w:ascii="Arial" w:hAnsi="Arial" w:cs="Arial"/>
          <w:sz w:val="24"/>
          <w:szCs w:val="24"/>
          <w:lang w:val="es-ES_tradnl"/>
        </w:rPr>
        <w:t>vacunas.</w:t>
      </w:r>
    </w:p>
    <w:p w:rsidR="003245D7" w:rsidRPr="00151E93" w:rsidRDefault="004F3717" w:rsidP="00CD0F4E">
      <w:pPr>
        <w:pStyle w:val="Prrafodelista"/>
        <w:numPr>
          <w:ilvl w:val="0"/>
          <w:numId w:val="15"/>
        </w:numPr>
        <w:spacing w:line="360" w:lineRule="auto"/>
        <w:jc w:val="both"/>
        <w:rPr>
          <w:rFonts w:ascii="Arial" w:hAnsi="Arial" w:cs="Arial"/>
          <w:sz w:val="24"/>
          <w:szCs w:val="24"/>
        </w:rPr>
      </w:pPr>
      <w:r w:rsidRPr="00151E93">
        <w:rPr>
          <w:rFonts w:ascii="Arial" w:hAnsi="Arial" w:cs="Arial"/>
          <w:sz w:val="24"/>
          <w:szCs w:val="24"/>
        </w:rPr>
        <w:t xml:space="preserve">Dentro de los estudios especializados el electroencefalograma fue el </w:t>
      </w:r>
      <w:r w:rsidR="00151E93" w:rsidRPr="00151E93">
        <w:rPr>
          <w:rFonts w:ascii="Arial" w:hAnsi="Arial" w:cs="Arial"/>
          <w:sz w:val="24"/>
          <w:szCs w:val="24"/>
        </w:rPr>
        <w:t>más</w:t>
      </w:r>
      <w:r w:rsidRPr="00151E93">
        <w:rPr>
          <w:rFonts w:ascii="Arial" w:hAnsi="Arial" w:cs="Arial"/>
          <w:sz w:val="24"/>
          <w:szCs w:val="24"/>
        </w:rPr>
        <w:t xml:space="preserve"> </w:t>
      </w:r>
      <w:proofErr w:type="gramStart"/>
      <w:r w:rsidRPr="00151E93">
        <w:rPr>
          <w:rFonts w:ascii="Arial" w:hAnsi="Arial" w:cs="Arial"/>
          <w:sz w:val="24"/>
          <w:szCs w:val="24"/>
        </w:rPr>
        <w:t>indicado(</w:t>
      </w:r>
      <w:proofErr w:type="gramEnd"/>
      <w:r w:rsidRPr="00151E93">
        <w:rPr>
          <w:rFonts w:ascii="Arial" w:hAnsi="Arial" w:cs="Arial"/>
          <w:sz w:val="24"/>
          <w:szCs w:val="24"/>
        </w:rPr>
        <w:t xml:space="preserve">24%), de los cuales solo el 4% fue anormal el cual </w:t>
      </w:r>
      <w:r w:rsidR="00151E93" w:rsidRPr="00151E93">
        <w:rPr>
          <w:rFonts w:ascii="Arial" w:hAnsi="Arial" w:cs="Arial"/>
          <w:sz w:val="24"/>
          <w:szCs w:val="24"/>
        </w:rPr>
        <w:t>tenía</w:t>
      </w:r>
      <w:r w:rsidRPr="00151E93">
        <w:rPr>
          <w:rFonts w:ascii="Arial" w:hAnsi="Arial" w:cs="Arial"/>
          <w:sz w:val="24"/>
          <w:szCs w:val="24"/>
        </w:rPr>
        <w:t xml:space="preserve"> antecente familiar de epilepsia en el padre.</w:t>
      </w:r>
    </w:p>
    <w:p w:rsidR="003245D7" w:rsidRPr="00151E93" w:rsidRDefault="004F3717" w:rsidP="00CD0F4E">
      <w:pPr>
        <w:pStyle w:val="Prrafodelista"/>
        <w:numPr>
          <w:ilvl w:val="0"/>
          <w:numId w:val="15"/>
        </w:numPr>
        <w:spacing w:line="360" w:lineRule="auto"/>
        <w:jc w:val="both"/>
        <w:rPr>
          <w:rFonts w:ascii="Arial" w:hAnsi="Arial" w:cs="Arial"/>
          <w:sz w:val="24"/>
          <w:szCs w:val="24"/>
        </w:rPr>
      </w:pPr>
      <w:r w:rsidRPr="00151E93">
        <w:rPr>
          <w:rFonts w:ascii="Arial" w:hAnsi="Arial" w:cs="Arial"/>
          <w:sz w:val="24"/>
          <w:szCs w:val="24"/>
        </w:rPr>
        <w:t xml:space="preserve">Los estudio de tomografía computada y resonancia magnética  (17%) fueron negativos a anormalidades en todos los casos en los cuales se </w:t>
      </w:r>
      <w:r w:rsidR="00151E93" w:rsidRPr="00151E93">
        <w:rPr>
          <w:rFonts w:ascii="Arial" w:hAnsi="Arial" w:cs="Arial"/>
          <w:sz w:val="24"/>
          <w:szCs w:val="24"/>
        </w:rPr>
        <w:t>indicó</w:t>
      </w:r>
      <w:r w:rsidRPr="00151E93">
        <w:rPr>
          <w:rFonts w:ascii="Arial" w:hAnsi="Arial" w:cs="Arial"/>
          <w:sz w:val="24"/>
          <w:szCs w:val="24"/>
        </w:rPr>
        <w:t>.</w:t>
      </w:r>
    </w:p>
    <w:p w:rsidR="009522FF" w:rsidRPr="005023C4" w:rsidRDefault="005023C4" w:rsidP="00CD0F4E">
      <w:pPr>
        <w:spacing w:line="360" w:lineRule="auto"/>
        <w:jc w:val="both"/>
        <w:rPr>
          <w:rFonts w:ascii="Arial" w:hAnsi="Arial" w:cs="Arial"/>
          <w:b/>
          <w:sz w:val="24"/>
          <w:szCs w:val="24"/>
          <w:lang w:val="es-ES_tradnl"/>
        </w:rPr>
      </w:pPr>
      <w:r w:rsidRPr="005023C4">
        <w:rPr>
          <w:rFonts w:ascii="Arial" w:hAnsi="Arial" w:cs="Arial"/>
          <w:b/>
          <w:sz w:val="24"/>
          <w:szCs w:val="24"/>
          <w:lang w:val="es-ES_tradnl"/>
        </w:rPr>
        <w:lastRenderedPageBreak/>
        <w:t>X.-</w:t>
      </w:r>
      <w:r w:rsidR="00BC52A6" w:rsidRPr="005023C4">
        <w:rPr>
          <w:rFonts w:ascii="Arial" w:hAnsi="Arial" w:cs="Arial"/>
          <w:b/>
          <w:sz w:val="24"/>
          <w:szCs w:val="24"/>
          <w:lang w:val="es-ES_tradnl"/>
        </w:rPr>
        <w:t>RECOMENDACIONES</w:t>
      </w:r>
    </w:p>
    <w:p w:rsidR="00BC52A6" w:rsidRPr="00953C07" w:rsidRDefault="00BC52A6" w:rsidP="00CD0F4E">
      <w:pPr>
        <w:spacing w:line="360" w:lineRule="auto"/>
        <w:jc w:val="both"/>
        <w:rPr>
          <w:rFonts w:ascii="Arial" w:hAnsi="Arial" w:cs="Arial"/>
          <w:sz w:val="24"/>
          <w:szCs w:val="24"/>
          <w:lang w:val="es-ES_tradnl"/>
        </w:rPr>
      </w:pPr>
      <w:r w:rsidRPr="00953C07">
        <w:rPr>
          <w:rFonts w:ascii="Arial" w:hAnsi="Arial" w:cs="Arial"/>
          <w:b/>
          <w:sz w:val="24"/>
          <w:szCs w:val="24"/>
          <w:lang w:val="es-ES_tradnl"/>
        </w:rPr>
        <w:t xml:space="preserve">Hospital Nacional de Niños </w:t>
      </w:r>
      <w:r w:rsidR="00521A71" w:rsidRPr="00953C07">
        <w:rPr>
          <w:rFonts w:ascii="Arial" w:hAnsi="Arial" w:cs="Arial"/>
          <w:b/>
          <w:sz w:val="24"/>
          <w:szCs w:val="24"/>
          <w:lang w:val="es-ES_tradnl"/>
        </w:rPr>
        <w:t>Benjamín</w:t>
      </w:r>
      <w:r w:rsidRPr="00953C07">
        <w:rPr>
          <w:rFonts w:ascii="Arial" w:hAnsi="Arial" w:cs="Arial"/>
          <w:b/>
          <w:sz w:val="24"/>
          <w:szCs w:val="24"/>
          <w:lang w:val="es-ES_tradnl"/>
        </w:rPr>
        <w:t xml:space="preserve"> Bloom</w:t>
      </w:r>
      <w:r w:rsidRPr="00953C07">
        <w:rPr>
          <w:rFonts w:ascii="Arial" w:hAnsi="Arial" w:cs="Arial"/>
          <w:sz w:val="24"/>
          <w:szCs w:val="24"/>
          <w:lang w:val="es-ES_tradnl"/>
        </w:rPr>
        <w:t>:</w:t>
      </w:r>
    </w:p>
    <w:p w:rsidR="00BC52A6" w:rsidRPr="00953C07" w:rsidRDefault="00C750D9" w:rsidP="00CD0F4E">
      <w:pPr>
        <w:pStyle w:val="Prrafodelista"/>
        <w:numPr>
          <w:ilvl w:val="0"/>
          <w:numId w:val="16"/>
        </w:numPr>
        <w:spacing w:line="360" w:lineRule="auto"/>
        <w:jc w:val="both"/>
        <w:rPr>
          <w:rFonts w:ascii="Arial" w:hAnsi="Arial" w:cs="Arial"/>
          <w:sz w:val="24"/>
          <w:szCs w:val="24"/>
          <w:lang w:val="es-ES_tradnl"/>
        </w:rPr>
      </w:pPr>
      <w:r w:rsidRPr="00953C07">
        <w:rPr>
          <w:rFonts w:ascii="Arial" w:hAnsi="Arial" w:cs="Arial"/>
          <w:sz w:val="24"/>
          <w:szCs w:val="24"/>
          <w:lang w:val="es-ES_tradnl"/>
        </w:rPr>
        <w:t>Reforzar el área de educación continua para actualizaciones y mejor definición de caso de convulsión febril.</w:t>
      </w:r>
    </w:p>
    <w:p w:rsidR="00C750D9" w:rsidRPr="00953C07" w:rsidRDefault="00C750D9" w:rsidP="00CD0F4E">
      <w:pPr>
        <w:pStyle w:val="Prrafodelista"/>
        <w:numPr>
          <w:ilvl w:val="0"/>
          <w:numId w:val="16"/>
        </w:numPr>
        <w:spacing w:line="360" w:lineRule="auto"/>
        <w:jc w:val="both"/>
        <w:rPr>
          <w:rFonts w:ascii="Arial" w:hAnsi="Arial" w:cs="Arial"/>
          <w:sz w:val="24"/>
          <w:szCs w:val="24"/>
          <w:lang w:val="es-ES_tradnl"/>
        </w:rPr>
      </w:pPr>
      <w:r w:rsidRPr="00953C07">
        <w:rPr>
          <w:rFonts w:ascii="Arial" w:hAnsi="Arial" w:cs="Arial"/>
          <w:sz w:val="24"/>
          <w:szCs w:val="24"/>
          <w:lang w:val="es-ES_tradnl"/>
        </w:rPr>
        <w:t>Incluir dentro de nuevas  guías técnicas de diagnóstico y tratamiento para el abordaje adecuado de estos pacientes.</w:t>
      </w:r>
    </w:p>
    <w:p w:rsidR="00C750D9" w:rsidRPr="00953C07" w:rsidRDefault="00C750D9" w:rsidP="00CD0F4E">
      <w:pPr>
        <w:pStyle w:val="Prrafodelista"/>
        <w:numPr>
          <w:ilvl w:val="0"/>
          <w:numId w:val="16"/>
        </w:num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Dar continuidad a este tipo  de investigaciones e incentivar la investigación clínica en </w:t>
      </w:r>
      <w:proofErr w:type="gramStart"/>
      <w:r w:rsidRPr="00953C07">
        <w:rPr>
          <w:rFonts w:ascii="Arial" w:hAnsi="Arial" w:cs="Arial"/>
          <w:sz w:val="24"/>
          <w:szCs w:val="24"/>
          <w:lang w:val="es-ES_tradnl"/>
        </w:rPr>
        <w:t>el</w:t>
      </w:r>
      <w:proofErr w:type="gramEnd"/>
      <w:r w:rsidRPr="00953C07">
        <w:rPr>
          <w:rFonts w:ascii="Arial" w:hAnsi="Arial" w:cs="Arial"/>
          <w:sz w:val="24"/>
          <w:szCs w:val="24"/>
          <w:lang w:val="es-ES_tradnl"/>
        </w:rPr>
        <w:t xml:space="preserve"> personal docente t residentes de este Hospital.</w:t>
      </w:r>
    </w:p>
    <w:p w:rsidR="00C750D9" w:rsidRPr="00953C07" w:rsidRDefault="00C750D9" w:rsidP="00CD0F4E">
      <w:pPr>
        <w:spacing w:line="360" w:lineRule="auto"/>
        <w:jc w:val="both"/>
        <w:rPr>
          <w:rFonts w:ascii="Arial" w:hAnsi="Arial" w:cs="Arial"/>
          <w:sz w:val="24"/>
          <w:szCs w:val="24"/>
          <w:lang w:val="es-ES_tradnl"/>
        </w:rPr>
      </w:pPr>
      <w:r w:rsidRPr="00953C07">
        <w:rPr>
          <w:rFonts w:ascii="Arial" w:hAnsi="Arial" w:cs="Arial"/>
          <w:b/>
          <w:sz w:val="24"/>
          <w:szCs w:val="24"/>
          <w:lang w:val="es-ES_tradnl"/>
        </w:rPr>
        <w:t>A los residentes de pediatría Hospital Nacional de Niños Benjamín Bloom</w:t>
      </w:r>
      <w:r w:rsidRPr="00953C07">
        <w:rPr>
          <w:rFonts w:ascii="Arial" w:hAnsi="Arial" w:cs="Arial"/>
          <w:sz w:val="24"/>
          <w:szCs w:val="24"/>
          <w:lang w:val="es-ES_tradnl"/>
        </w:rPr>
        <w:t>:</w:t>
      </w:r>
    </w:p>
    <w:p w:rsidR="009522FF" w:rsidRPr="00953C07" w:rsidRDefault="00C750D9" w:rsidP="00CD0F4E">
      <w:pPr>
        <w:pStyle w:val="Prrafodelista"/>
        <w:numPr>
          <w:ilvl w:val="0"/>
          <w:numId w:val="17"/>
        </w:numPr>
        <w:spacing w:line="360" w:lineRule="auto"/>
        <w:jc w:val="both"/>
        <w:rPr>
          <w:rFonts w:ascii="Arial" w:hAnsi="Arial" w:cs="Arial"/>
          <w:sz w:val="24"/>
          <w:szCs w:val="24"/>
          <w:lang w:val="es-ES_tradnl"/>
        </w:rPr>
      </w:pPr>
      <w:r w:rsidRPr="00953C07">
        <w:rPr>
          <w:rFonts w:ascii="Arial" w:hAnsi="Arial" w:cs="Arial"/>
          <w:sz w:val="24"/>
          <w:szCs w:val="24"/>
          <w:lang w:val="es-ES_tradnl"/>
        </w:rPr>
        <w:t xml:space="preserve">Actualización y educación </w:t>
      </w:r>
      <w:proofErr w:type="gramStart"/>
      <w:r w:rsidR="00521A71" w:rsidRPr="00953C07">
        <w:rPr>
          <w:rFonts w:ascii="Arial" w:hAnsi="Arial" w:cs="Arial"/>
          <w:sz w:val="24"/>
          <w:szCs w:val="24"/>
          <w:lang w:val="es-ES_tradnl"/>
        </w:rPr>
        <w:t>continua</w:t>
      </w:r>
      <w:proofErr w:type="gramEnd"/>
      <w:r w:rsidRPr="00953C07">
        <w:rPr>
          <w:rFonts w:ascii="Arial" w:hAnsi="Arial" w:cs="Arial"/>
          <w:sz w:val="24"/>
          <w:szCs w:val="24"/>
          <w:lang w:val="es-ES_tradnl"/>
        </w:rPr>
        <w:t xml:space="preserve">  para una mejor caracterización clínica de estos pacientes.</w:t>
      </w:r>
    </w:p>
    <w:p w:rsidR="00C750D9" w:rsidRDefault="00C750D9" w:rsidP="00CD0F4E">
      <w:pPr>
        <w:pStyle w:val="Prrafodelista"/>
        <w:numPr>
          <w:ilvl w:val="0"/>
          <w:numId w:val="17"/>
        </w:numPr>
        <w:spacing w:line="360" w:lineRule="auto"/>
        <w:jc w:val="both"/>
        <w:rPr>
          <w:rFonts w:ascii="Arial" w:hAnsi="Arial" w:cs="Arial"/>
          <w:sz w:val="24"/>
          <w:szCs w:val="24"/>
          <w:lang w:val="es-ES_tradnl"/>
        </w:rPr>
      </w:pPr>
      <w:r w:rsidRPr="00953C07">
        <w:rPr>
          <w:rFonts w:ascii="Arial" w:hAnsi="Arial" w:cs="Arial"/>
          <w:sz w:val="24"/>
          <w:szCs w:val="24"/>
          <w:lang w:val="es-ES_tradnl"/>
        </w:rPr>
        <w:t>Indagar en el área familia de estos pacientes para estudios futuros, ya que estos datos epidemiológicos son de importancia diagnostica y de interés en salud pública e investigación.</w:t>
      </w:r>
    </w:p>
    <w:p w:rsidR="00A33926" w:rsidRPr="00A33926" w:rsidRDefault="00A33926" w:rsidP="00CD0F4E">
      <w:pPr>
        <w:pStyle w:val="Prrafodelista"/>
        <w:numPr>
          <w:ilvl w:val="0"/>
          <w:numId w:val="17"/>
        </w:numPr>
        <w:spacing w:after="0" w:line="360" w:lineRule="auto"/>
        <w:jc w:val="both"/>
        <w:rPr>
          <w:rFonts w:ascii="Arial" w:eastAsia="Times New Roman" w:hAnsi="Arial" w:cs="Arial"/>
          <w:sz w:val="24"/>
          <w:szCs w:val="24"/>
          <w:lang w:val="es-ES_tradnl" w:eastAsia="es-ES_tradnl"/>
        </w:rPr>
      </w:pPr>
      <w:r w:rsidRPr="00A33926">
        <w:rPr>
          <w:rFonts w:ascii="Arial" w:eastAsia="Times New Roman" w:hAnsi="Arial" w:cs="Arial"/>
          <w:sz w:val="24"/>
          <w:szCs w:val="24"/>
          <w:lang w:val="es-ES_tradnl" w:eastAsia="es-ES_tradnl"/>
        </w:rPr>
        <w:t xml:space="preserve">Tomar en cuenta que en la primera CF no está indicado el tratamiento profiláctico y se recomienda el diazepam rectal en caso de recurrencia (idealmente). Sin embargo, cuando las CF son de larga duración, con claro carácter focal, muy recurrentes, en niños menores de 12 meses, gran ansiedad familiar o condiciones sociales desfavorables (accesibilidad a un centro médico) puede estar indicado un tratamiento profiláctico, considerando esta situación se proponen dos tipos de profilaxis: </w:t>
      </w:r>
    </w:p>
    <w:p w:rsidR="00A33926" w:rsidRPr="00953C07" w:rsidRDefault="00A33926" w:rsidP="00CD0F4E">
      <w:pPr>
        <w:spacing w:after="0" w:line="360" w:lineRule="auto"/>
        <w:jc w:val="both"/>
        <w:rPr>
          <w:rFonts w:ascii="Arial" w:eastAsia="Times New Roman" w:hAnsi="Arial" w:cs="Arial"/>
          <w:sz w:val="24"/>
          <w:szCs w:val="24"/>
          <w:lang w:val="es-ES_tradnl" w:eastAsia="es-ES_tradnl"/>
        </w:rPr>
      </w:pPr>
    </w:p>
    <w:p w:rsidR="00A33926" w:rsidRPr="00A33926" w:rsidRDefault="00A33926" w:rsidP="00CD0F4E">
      <w:pPr>
        <w:pStyle w:val="Prrafodelista"/>
        <w:numPr>
          <w:ilvl w:val="0"/>
          <w:numId w:val="29"/>
        </w:numPr>
        <w:spacing w:after="0" w:line="360" w:lineRule="auto"/>
        <w:jc w:val="both"/>
        <w:rPr>
          <w:rFonts w:ascii="Arial" w:eastAsia="Times New Roman" w:hAnsi="Arial" w:cs="Arial"/>
          <w:sz w:val="24"/>
          <w:szCs w:val="24"/>
          <w:lang w:val="es-ES_tradnl" w:eastAsia="es-ES_tradnl"/>
        </w:rPr>
      </w:pPr>
      <w:r w:rsidRPr="00A33926">
        <w:rPr>
          <w:rFonts w:ascii="Arial" w:eastAsia="Times New Roman" w:hAnsi="Arial" w:cs="Arial"/>
          <w:sz w:val="24"/>
          <w:szCs w:val="24"/>
          <w:lang w:val="es-ES_tradnl" w:eastAsia="es-ES_tradnl"/>
        </w:rPr>
        <w:t xml:space="preserve">Continua: Tratamiento mantenido durante 18-24 meses desde la última CF. Indicado en familias con gran nivel de ansiedad, condiciones socio-geográficas desfavorables o cuando la CF precede a la aparición de la fiebre. El tratamiento de elección es el valproato, vía oral, a dosis de 20-40 mg/kg/día en dos tomas (hasta alcanzar niveles de 60-80 µg/ml). Como alternativa, se utiliza fenobarbital, vía oral, a dosis de 3,5-5 mg/kg/día, inicialmente en dos </w:t>
      </w:r>
      <w:r w:rsidRPr="00A33926">
        <w:rPr>
          <w:rFonts w:ascii="Arial" w:eastAsia="Times New Roman" w:hAnsi="Arial" w:cs="Arial"/>
          <w:sz w:val="24"/>
          <w:szCs w:val="24"/>
          <w:lang w:val="es-ES_tradnl" w:eastAsia="es-ES_tradnl"/>
        </w:rPr>
        <w:lastRenderedPageBreak/>
        <w:t>dosis, para pasar después de 15 días a una sola toma diaria. Vigilar aparición de efectos secundarios (hiperactividad, alteración de la conducta, sedación, etc).</w:t>
      </w:r>
    </w:p>
    <w:p w:rsidR="00A33926" w:rsidRPr="00953C07" w:rsidRDefault="00A33926" w:rsidP="00CD0F4E">
      <w:pPr>
        <w:spacing w:after="0" w:line="360" w:lineRule="auto"/>
        <w:ind w:left="360"/>
        <w:jc w:val="both"/>
        <w:rPr>
          <w:rFonts w:ascii="Arial" w:eastAsia="Times New Roman" w:hAnsi="Arial" w:cs="Arial"/>
          <w:sz w:val="24"/>
          <w:szCs w:val="24"/>
          <w:lang w:val="es-ES_tradnl" w:eastAsia="es-ES_tradnl"/>
        </w:rPr>
      </w:pPr>
    </w:p>
    <w:p w:rsidR="00A33926" w:rsidRDefault="00A33926" w:rsidP="00CD0F4E">
      <w:pPr>
        <w:pStyle w:val="Prrafodelista"/>
        <w:numPr>
          <w:ilvl w:val="0"/>
          <w:numId w:val="29"/>
        </w:numPr>
        <w:spacing w:after="0" w:line="360" w:lineRule="auto"/>
        <w:jc w:val="both"/>
        <w:rPr>
          <w:rFonts w:ascii="Arial" w:eastAsia="Times New Roman" w:hAnsi="Arial" w:cs="Arial"/>
          <w:sz w:val="24"/>
          <w:szCs w:val="24"/>
          <w:lang w:val="es-ES_tradnl" w:eastAsia="es-ES_tradnl"/>
        </w:rPr>
      </w:pPr>
      <w:r w:rsidRPr="00A33926">
        <w:rPr>
          <w:rFonts w:ascii="Arial" w:eastAsia="Times New Roman" w:hAnsi="Arial" w:cs="Arial"/>
          <w:sz w:val="24"/>
          <w:szCs w:val="24"/>
          <w:lang w:val="es-ES_tradnl" w:eastAsia="es-ES_tradnl"/>
        </w:rPr>
        <w:t>Discontinua: Indicada en familias con buena comprensión y baja ansiedad. Se realiza con diazepam rectal a dosis de 0,25-0,5 mg/kg/12 horas desde el inicio del proceso febril hasta el tercer día del mismo, o antes si ha cedido la fiebre.</w:t>
      </w:r>
    </w:p>
    <w:p w:rsidR="00A33926" w:rsidRPr="00A33926" w:rsidRDefault="00A33926" w:rsidP="00CD0F4E">
      <w:pPr>
        <w:pStyle w:val="Prrafodelista"/>
        <w:jc w:val="both"/>
        <w:rPr>
          <w:rFonts w:ascii="Arial" w:eastAsia="Times New Roman" w:hAnsi="Arial" w:cs="Arial"/>
          <w:sz w:val="24"/>
          <w:szCs w:val="24"/>
          <w:lang w:val="es-ES_tradnl" w:eastAsia="es-ES_tradnl"/>
        </w:rPr>
      </w:pPr>
    </w:p>
    <w:p w:rsidR="00A33926" w:rsidRDefault="00054E1B" w:rsidP="00CD0F4E">
      <w:pPr>
        <w:pStyle w:val="Prrafodelista"/>
        <w:numPr>
          <w:ilvl w:val="0"/>
          <w:numId w:val="17"/>
        </w:num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 debe de realizar labor educativa con los padres de familia en cuanto a efectos adversos como</w:t>
      </w:r>
      <w:r w:rsidR="00A33926" w:rsidRPr="00054E1B">
        <w:rPr>
          <w:rFonts w:ascii="Arial" w:eastAsia="Times New Roman" w:hAnsi="Arial" w:cs="Arial"/>
          <w:sz w:val="24"/>
          <w:szCs w:val="24"/>
          <w:lang w:val="es-ES_tradnl" w:eastAsia="es-ES_tradnl"/>
        </w:rPr>
        <w:t xml:space="preserve"> adormecimiento, letargia y ataxia, que s</w:t>
      </w:r>
      <w:r>
        <w:rPr>
          <w:rFonts w:ascii="Arial" w:eastAsia="Times New Roman" w:hAnsi="Arial" w:cs="Arial"/>
          <w:sz w:val="24"/>
          <w:szCs w:val="24"/>
          <w:lang w:val="es-ES_tradnl" w:eastAsia="es-ES_tradnl"/>
        </w:rPr>
        <w:t>e atenúan descendiendo la dosis, haciendo hincapié en consultar ante tales circunstancias, evitando de esa forma el no apego a las indicaciones médicas.</w:t>
      </w:r>
    </w:p>
    <w:p w:rsidR="00C40652" w:rsidRPr="00C40652" w:rsidRDefault="00C40652" w:rsidP="00CD0F4E">
      <w:pPr>
        <w:pStyle w:val="Prrafodelista"/>
        <w:numPr>
          <w:ilvl w:val="0"/>
          <w:numId w:val="17"/>
        </w:num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Todo paciente entre 6 meses y 1 año debería de ser controlado por un neurólogo pediatra y en el caso de ser necesario y bajo un estudio de los factores de riesgo familiares como antecedente debería de incluir estudios de imágenes como Tomografía computarizada cerebral o Resonancia Magnética cerebral si es necesario; aclarando que no aplica para todos los casos.</w:t>
      </w:r>
    </w:p>
    <w:p w:rsidR="00A33926" w:rsidRPr="00953C07" w:rsidRDefault="00A33926" w:rsidP="00CD0F4E">
      <w:pPr>
        <w:pStyle w:val="Prrafodelista"/>
        <w:spacing w:line="360" w:lineRule="auto"/>
        <w:jc w:val="both"/>
        <w:rPr>
          <w:rFonts w:ascii="Arial" w:hAnsi="Arial" w:cs="Arial"/>
          <w:sz w:val="24"/>
          <w:szCs w:val="24"/>
          <w:lang w:val="es-ES_tradnl"/>
        </w:rPr>
      </w:pPr>
    </w:p>
    <w:p w:rsidR="00C750D9" w:rsidRPr="00953C07" w:rsidRDefault="00C750D9" w:rsidP="00CD0F4E">
      <w:pPr>
        <w:pStyle w:val="Prrafodelista"/>
        <w:spacing w:line="360" w:lineRule="auto"/>
        <w:jc w:val="both"/>
        <w:rPr>
          <w:rFonts w:ascii="Arial" w:hAnsi="Arial" w:cs="Arial"/>
          <w:sz w:val="24"/>
          <w:szCs w:val="24"/>
          <w:lang w:val="es-ES_tradnl"/>
        </w:rPr>
      </w:pPr>
    </w:p>
    <w:p w:rsidR="00E27583" w:rsidRPr="00953C07" w:rsidRDefault="00E27583" w:rsidP="00CD0F4E">
      <w:pPr>
        <w:pStyle w:val="Prrafodelista"/>
        <w:spacing w:line="360" w:lineRule="auto"/>
        <w:jc w:val="both"/>
        <w:rPr>
          <w:rFonts w:ascii="Arial" w:hAnsi="Arial" w:cs="Arial"/>
          <w:sz w:val="24"/>
          <w:szCs w:val="24"/>
          <w:lang w:val="es-ES_tradnl"/>
        </w:rPr>
      </w:pPr>
    </w:p>
    <w:p w:rsidR="00E27583" w:rsidRDefault="00E27583" w:rsidP="00CD0F4E">
      <w:pPr>
        <w:pStyle w:val="Prrafodelista"/>
        <w:spacing w:line="360" w:lineRule="auto"/>
        <w:jc w:val="both"/>
        <w:rPr>
          <w:rFonts w:ascii="Arial" w:hAnsi="Arial" w:cs="Arial"/>
          <w:sz w:val="24"/>
          <w:szCs w:val="24"/>
          <w:lang w:val="es-ES_tradnl"/>
        </w:rPr>
      </w:pPr>
    </w:p>
    <w:p w:rsidR="00054E1B" w:rsidRPr="00953C07" w:rsidRDefault="00054E1B" w:rsidP="00CD0F4E">
      <w:pPr>
        <w:pStyle w:val="Prrafodelista"/>
        <w:spacing w:line="360" w:lineRule="auto"/>
        <w:jc w:val="both"/>
        <w:rPr>
          <w:rFonts w:ascii="Arial" w:hAnsi="Arial" w:cs="Arial"/>
          <w:sz w:val="24"/>
          <w:szCs w:val="24"/>
          <w:lang w:val="es-ES_tradnl"/>
        </w:rPr>
      </w:pPr>
    </w:p>
    <w:p w:rsidR="00E27583" w:rsidRPr="00953C07" w:rsidRDefault="00E27583" w:rsidP="00CD0F4E">
      <w:pPr>
        <w:pStyle w:val="Prrafodelista"/>
        <w:spacing w:line="360" w:lineRule="auto"/>
        <w:jc w:val="both"/>
        <w:rPr>
          <w:rFonts w:ascii="Arial" w:hAnsi="Arial" w:cs="Arial"/>
          <w:sz w:val="24"/>
          <w:szCs w:val="24"/>
          <w:lang w:val="es-ES_tradnl"/>
        </w:rPr>
      </w:pPr>
    </w:p>
    <w:p w:rsidR="00E27583" w:rsidRPr="00953C07" w:rsidRDefault="00E27583" w:rsidP="00CD0F4E">
      <w:pPr>
        <w:pStyle w:val="Prrafodelista"/>
        <w:spacing w:line="360" w:lineRule="auto"/>
        <w:jc w:val="both"/>
        <w:rPr>
          <w:rFonts w:ascii="Arial" w:hAnsi="Arial" w:cs="Arial"/>
          <w:sz w:val="24"/>
          <w:szCs w:val="24"/>
          <w:lang w:val="es-ES_tradnl"/>
        </w:rPr>
      </w:pPr>
    </w:p>
    <w:p w:rsidR="00E27583" w:rsidRDefault="00E27583" w:rsidP="00CD0F4E">
      <w:pPr>
        <w:pStyle w:val="Prrafodelista"/>
        <w:spacing w:line="360" w:lineRule="auto"/>
        <w:jc w:val="both"/>
        <w:rPr>
          <w:rFonts w:ascii="Arial" w:hAnsi="Arial" w:cs="Arial"/>
          <w:sz w:val="24"/>
          <w:szCs w:val="24"/>
          <w:lang w:val="es-ES_tradnl"/>
        </w:rPr>
      </w:pPr>
    </w:p>
    <w:p w:rsidR="002626B0" w:rsidRDefault="002626B0" w:rsidP="00CD0F4E">
      <w:pPr>
        <w:pStyle w:val="Prrafodelista"/>
        <w:spacing w:line="360" w:lineRule="auto"/>
        <w:jc w:val="both"/>
        <w:rPr>
          <w:rFonts w:ascii="Arial" w:hAnsi="Arial" w:cs="Arial"/>
          <w:sz w:val="24"/>
          <w:szCs w:val="24"/>
          <w:lang w:val="es-ES_tradnl"/>
        </w:rPr>
      </w:pPr>
    </w:p>
    <w:p w:rsidR="002626B0" w:rsidRDefault="002626B0" w:rsidP="00CD0F4E">
      <w:pPr>
        <w:pStyle w:val="Prrafodelista"/>
        <w:spacing w:line="360" w:lineRule="auto"/>
        <w:jc w:val="both"/>
        <w:rPr>
          <w:rFonts w:ascii="Arial" w:hAnsi="Arial" w:cs="Arial"/>
          <w:sz w:val="24"/>
          <w:szCs w:val="24"/>
          <w:lang w:val="es-ES_tradnl"/>
        </w:rPr>
      </w:pPr>
    </w:p>
    <w:p w:rsidR="002626B0" w:rsidRDefault="002626B0" w:rsidP="00CD0F4E">
      <w:pPr>
        <w:pStyle w:val="Prrafodelista"/>
        <w:spacing w:line="360" w:lineRule="auto"/>
        <w:jc w:val="both"/>
        <w:rPr>
          <w:rFonts w:ascii="Arial" w:hAnsi="Arial" w:cs="Arial"/>
          <w:sz w:val="24"/>
          <w:szCs w:val="24"/>
          <w:lang w:val="es-ES_tradnl"/>
        </w:rPr>
      </w:pPr>
    </w:p>
    <w:p w:rsidR="002626B0" w:rsidRDefault="002626B0" w:rsidP="00CD0F4E">
      <w:pPr>
        <w:pStyle w:val="Prrafodelista"/>
        <w:spacing w:line="360" w:lineRule="auto"/>
        <w:jc w:val="both"/>
        <w:rPr>
          <w:rFonts w:ascii="Arial" w:hAnsi="Arial" w:cs="Arial"/>
          <w:sz w:val="24"/>
          <w:szCs w:val="24"/>
          <w:lang w:val="es-ES_tradnl"/>
        </w:rPr>
      </w:pPr>
    </w:p>
    <w:p w:rsidR="002626B0" w:rsidRDefault="002626B0" w:rsidP="00CD0F4E">
      <w:pPr>
        <w:pStyle w:val="Prrafodelista"/>
        <w:spacing w:line="360" w:lineRule="auto"/>
        <w:jc w:val="both"/>
        <w:rPr>
          <w:rFonts w:ascii="Arial" w:hAnsi="Arial" w:cs="Arial"/>
          <w:sz w:val="24"/>
          <w:szCs w:val="24"/>
          <w:lang w:val="es-ES_tradnl"/>
        </w:rPr>
      </w:pPr>
    </w:p>
    <w:p w:rsidR="00E27583" w:rsidRDefault="005023C4" w:rsidP="00CD0F4E">
      <w:pPr>
        <w:spacing w:line="360" w:lineRule="auto"/>
        <w:jc w:val="both"/>
        <w:rPr>
          <w:rFonts w:ascii="Arial" w:eastAsia="Calibri" w:hAnsi="Arial" w:cs="Arial"/>
          <w:b/>
          <w:sz w:val="24"/>
          <w:szCs w:val="24"/>
          <w:lang w:val="en-US"/>
        </w:rPr>
      </w:pPr>
      <w:r w:rsidRPr="005023C4">
        <w:rPr>
          <w:rFonts w:ascii="Arial" w:eastAsia="Calibri" w:hAnsi="Arial" w:cs="Arial"/>
          <w:b/>
          <w:sz w:val="24"/>
          <w:szCs w:val="24"/>
          <w:lang w:val="en-US"/>
        </w:rPr>
        <w:lastRenderedPageBreak/>
        <w:t>XI.-</w:t>
      </w:r>
      <w:r w:rsidR="00E27583" w:rsidRPr="005023C4">
        <w:rPr>
          <w:rFonts w:ascii="Arial" w:eastAsia="Calibri" w:hAnsi="Arial" w:cs="Arial"/>
          <w:b/>
          <w:sz w:val="24"/>
          <w:szCs w:val="24"/>
          <w:lang w:val="en-US"/>
        </w:rPr>
        <w:t>REFERENCIAS BIBLIOGRÁFICAS</w:t>
      </w:r>
    </w:p>
    <w:p w:rsidR="00A23CCE" w:rsidRDefault="00A23CCE" w:rsidP="00CD0F4E">
      <w:pPr>
        <w:numPr>
          <w:ilvl w:val="0"/>
          <w:numId w:val="18"/>
        </w:numPr>
        <w:spacing w:after="0" w:line="360" w:lineRule="auto"/>
        <w:jc w:val="both"/>
        <w:rPr>
          <w:rFonts w:ascii="Arial" w:eastAsia="Times New Roman" w:hAnsi="Arial" w:cs="Arial"/>
          <w:sz w:val="24"/>
          <w:szCs w:val="24"/>
          <w:lang w:eastAsia="es-ES_tradnl"/>
        </w:rPr>
      </w:pPr>
      <w:r w:rsidRPr="00A23CCE">
        <w:rPr>
          <w:rFonts w:ascii="Arial" w:eastAsia="Times New Roman" w:hAnsi="Arial" w:cs="Arial"/>
          <w:sz w:val="24"/>
          <w:szCs w:val="24"/>
          <w:lang w:eastAsia="es-ES_tradnl"/>
        </w:rPr>
        <w:t>Actualización en neurología infantil IV</w:t>
      </w:r>
      <w:r>
        <w:rPr>
          <w:rFonts w:ascii="Arial" w:eastAsia="Times New Roman" w:hAnsi="Arial" w:cs="Arial"/>
          <w:sz w:val="24"/>
          <w:szCs w:val="24"/>
          <w:lang w:eastAsia="es-ES_tradnl"/>
        </w:rPr>
        <w:t>, medicina (buenos aires) 2013;73(</w:t>
      </w:r>
      <w:proofErr w:type="spellStart"/>
      <w:r>
        <w:rPr>
          <w:rFonts w:ascii="Arial" w:eastAsia="Times New Roman" w:hAnsi="Arial" w:cs="Arial"/>
          <w:sz w:val="24"/>
          <w:szCs w:val="24"/>
          <w:lang w:eastAsia="es-ES_tradnl"/>
        </w:rPr>
        <w:t>Supl</w:t>
      </w:r>
      <w:proofErr w:type="spellEnd"/>
      <w:r>
        <w:rPr>
          <w:rFonts w:ascii="Arial" w:eastAsia="Times New Roman" w:hAnsi="Arial" w:cs="Arial"/>
          <w:sz w:val="24"/>
          <w:szCs w:val="24"/>
          <w:lang w:eastAsia="es-ES_tradnl"/>
        </w:rPr>
        <w:t>) :63-70</w:t>
      </w:r>
    </w:p>
    <w:p w:rsidR="00E27583" w:rsidRPr="00A23CCE" w:rsidRDefault="00E27583" w:rsidP="00CD0F4E">
      <w:pPr>
        <w:numPr>
          <w:ilvl w:val="0"/>
          <w:numId w:val="18"/>
        </w:numPr>
        <w:spacing w:after="0" w:line="360" w:lineRule="auto"/>
        <w:jc w:val="both"/>
        <w:rPr>
          <w:rFonts w:ascii="Arial" w:eastAsia="Times New Roman" w:hAnsi="Arial" w:cs="Arial"/>
          <w:sz w:val="24"/>
          <w:szCs w:val="24"/>
          <w:lang w:eastAsia="es-ES_tradnl"/>
        </w:rPr>
      </w:pPr>
      <w:r w:rsidRPr="00A23CCE">
        <w:rPr>
          <w:rFonts w:ascii="Arial" w:eastAsia="Times New Roman" w:hAnsi="Arial" w:cs="Arial"/>
          <w:sz w:val="24"/>
          <w:szCs w:val="24"/>
          <w:lang w:eastAsia="es-ES_tradnl"/>
        </w:rPr>
        <w:t>BOL PEDIATR 2006; 46: 258-260</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val="en-US" w:eastAsia="es-ES_tradnl"/>
        </w:rPr>
      </w:pPr>
      <w:r w:rsidRPr="00953C07">
        <w:rPr>
          <w:rFonts w:ascii="Arial" w:eastAsia="Times New Roman" w:hAnsi="Arial" w:cs="Arial"/>
          <w:sz w:val="24"/>
          <w:szCs w:val="24"/>
          <w:lang w:val="en-GB" w:eastAsia="es-ES_tradnl"/>
        </w:rPr>
        <w:t xml:space="preserve">Commission on Classification and Terminology of the International League </w:t>
      </w:r>
      <w:proofErr w:type="gramStart"/>
      <w:r w:rsidRPr="00953C07">
        <w:rPr>
          <w:rFonts w:ascii="Arial" w:eastAsia="Times New Roman" w:hAnsi="Arial" w:cs="Arial"/>
          <w:sz w:val="24"/>
          <w:szCs w:val="24"/>
          <w:lang w:val="en-GB" w:eastAsia="es-ES_tradnl"/>
        </w:rPr>
        <w:t>Against</w:t>
      </w:r>
      <w:proofErr w:type="gramEnd"/>
      <w:r w:rsidRPr="00953C07">
        <w:rPr>
          <w:rFonts w:ascii="Arial" w:eastAsia="Times New Roman" w:hAnsi="Arial" w:cs="Arial"/>
          <w:sz w:val="24"/>
          <w:szCs w:val="24"/>
          <w:lang w:val="en-GB" w:eastAsia="es-ES_tradnl"/>
        </w:rPr>
        <w:t xml:space="preserve"> </w:t>
      </w:r>
      <w:proofErr w:type="spellStart"/>
      <w:r w:rsidRPr="00953C07">
        <w:rPr>
          <w:rFonts w:ascii="Arial" w:eastAsia="Times New Roman" w:hAnsi="Arial" w:cs="Arial"/>
          <w:sz w:val="24"/>
          <w:szCs w:val="24"/>
          <w:lang w:val="en-GB" w:eastAsia="es-ES_tradnl"/>
        </w:rPr>
        <w:t>Epilepsy.Proposal</w:t>
      </w:r>
      <w:proofErr w:type="spellEnd"/>
      <w:r w:rsidRPr="00953C07">
        <w:rPr>
          <w:rFonts w:ascii="Arial" w:eastAsia="Times New Roman" w:hAnsi="Arial" w:cs="Arial"/>
          <w:sz w:val="24"/>
          <w:szCs w:val="24"/>
          <w:lang w:val="en-GB" w:eastAsia="es-ES_tradnl"/>
        </w:rPr>
        <w:t xml:space="preserve"> for revised classification of epilepsy and </w:t>
      </w:r>
      <w:r w:rsidRPr="00953C07">
        <w:rPr>
          <w:rFonts w:ascii="Arial" w:eastAsia="Times New Roman" w:hAnsi="Arial" w:cs="Arial"/>
          <w:sz w:val="24"/>
          <w:szCs w:val="24"/>
          <w:lang w:val="en-US" w:eastAsia="es-ES_tradnl"/>
        </w:rPr>
        <w:t xml:space="preserve">epileptic syndromes. </w:t>
      </w:r>
      <w:proofErr w:type="spellStart"/>
      <w:r w:rsidRPr="00953C07">
        <w:rPr>
          <w:rFonts w:ascii="Arial" w:eastAsia="Times New Roman" w:hAnsi="Arial" w:cs="Arial"/>
          <w:sz w:val="24"/>
          <w:szCs w:val="24"/>
          <w:lang w:val="en-US" w:eastAsia="es-ES_tradnl"/>
        </w:rPr>
        <w:t>Epilepsia</w:t>
      </w:r>
      <w:proofErr w:type="spellEnd"/>
      <w:r w:rsidRPr="00953C07">
        <w:rPr>
          <w:rFonts w:ascii="Arial" w:eastAsia="Times New Roman" w:hAnsi="Arial" w:cs="Arial"/>
          <w:sz w:val="24"/>
          <w:szCs w:val="24"/>
          <w:lang w:val="en-US" w:eastAsia="es-ES_tradnl"/>
        </w:rPr>
        <w:t xml:space="preserve"> 1989; 30: 389-399</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val="en-US" w:eastAsia="es-ES_tradnl"/>
        </w:rPr>
      </w:pPr>
      <w:proofErr w:type="spellStart"/>
      <w:r w:rsidRPr="00953C07">
        <w:rPr>
          <w:rFonts w:ascii="Arial" w:eastAsia="Times New Roman" w:hAnsi="Arial" w:cs="Arial"/>
          <w:sz w:val="24"/>
          <w:szCs w:val="24"/>
          <w:lang w:val="en-US" w:eastAsia="es-ES_tradnl"/>
        </w:rPr>
        <w:t>Comission</w:t>
      </w:r>
      <w:proofErr w:type="spellEnd"/>
      <w:r w:rsidRPr="00953C07">
        <w:rPr>
          <w:rFonts w:ascii="Arial" w:eastAsia="Times New Roman" w:hAnsi="Arial" w:cs="Arial"/>
          <w:sz w:val="24"/>
          <w:szCs w:val="24"/>
          <w:lang w:val="en-US" w:eastAsia="es-ES_tradnl"/>
        </w:rPr>
        <w:t xml:space="preserve"> on epidemiology and prognosis. International League against epilepsy: </w:t>
      </w:r>
      <w:proofErr w:type="gramStart"/>
      <w:r w:rsidRPr="00953C07">
        <w:rPr>
          <w:rFonts w:ascii="Arial" w:eastAsia="Times New Roman" w:hAnsi="Arial" w:cs="Arial"/>
          <w:sz w:val="24"/>
          <w:szCs w:val="24"/>
          <w:lang w:val="en-US" w:eastAsia="es-ES_tradnl"/>
        </w:rPr>
        <w:t>guidelines  for</w:t>
      </w:r>
      <w:proofErr w:type="gramEnd"/>
      <w:r w:rsidRPr="00953C07">
        <w:rPr>
          <w:rFonts w:ascii="Arial" w:eastAsia="Times New Roman" w:hAnsi="Arial" w:cs="Arial"/>
          <w:sz w:val="24"/>
          <w:szCs w:val="24"/>
          <w:lang w:val="en-US" w:eastAsia="es-ES_tradnl"/>
        </w:rPr>
        <w:t xml:space="preserve"> epidemiology studies on epilepsy. </w:t>
      </w:r>
      <w:proofErr w:type="spellStart"/>
      <w:r w:rsidRPr="00953C07">
        <w:rPr>
          <w:rFonts w:ascii="Arial" w:eastAsia="Times New Roman" w:hAnsi="Arial" w:cs="Arial"/>
          <w:sz w:val="24"/>
          <w:szCs w:val="24"/>
          <w:lang w:val="en-US" w:eastAsia="es-ES_tradnl"/>
        </w:rPr>
        <w:t>Epilepsia</w:t>
      </w:r>
      <w:proofErr w:type="spellEnd"/>
      <w:r w:rsidRPr="00953C07">
        <w:rPr>
          <w:rFonts w:ascii="Arial" w:eastAsia="Times New Roman" w:hAnsi="Arial" w:cs="Arial"/>
          <w:sz w:val="24"/>
          <w:szCs w:val="24"/>
          <w:lang w:val="en-US" w:eastAsia="es-ES_tradnl"/>
        </w:rPr>
        <w:t xml:space="preserve"> 1993; 34: 592-6</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eastAsia="es-ES_tradnl"/>
        </w:rPr>
      </w:pPr>
      <w:proofErr w:type="spellStart"/>
      <w:r w:rsidRPr="00953C07">
        <w:rPr>
          <w:rFonts w:ascii="Arial" w:eastAsia="Times New Roman" w:hAnsi="Arial" w:cs="Arial"/>
          <w:sz w:val="24"/>
          <w:szCs w:val="24"/>
          <w:lang w:val="en-US" w:eastAsia="es-ES_tradnl"/>
        </w:rPr>
        <w:t>Commitee</w:t>
      </w:r>
      <w:proofErr w:type="spellEnd"/>
      <w:r w:rsidRPr="00953C07">
        <w:rPr>
          <w:rFonts w:ascii="Arial" w:eastAsia="Times New Roman" w:hAnsi="Arial" w:cs="Arial"/>
          <w:sz w:val="24"/>
          <w:szCs w:val="24"/>
          <w:lang w:val="en-US" w:eastAsia="es-ES_tradnl"/>
        </w:rPr>
        <w:t xml:space="preserve"> of quality improvement subcommittee on febrile seizures. Practice parameter. The </w:t>
      </w:r>
      <w:proofErr w:type="spellStart"/>
      <w:r w:rsidRPr="00953C07">
        <w:rPr>
          <w:rFonts w:ascii="Arial" w:eastAsia="Times New Roman" w:hAnsi="Arial" w:cs="Arial"/>
          <w:sz w:val="24"/>
          <w:szCs w:val="24"/>
          <w:lang w:val="en-US" w:eastAsia="es-ES_tradnl"/>
        </w:rPr>
        <w:t>neurodiagnostic</w:t>
      </w:r>
      <w:proofErr w:type="spellEnd"/>
      <w:r w:rsidRPr="00953C07">
        <w:rPr>
          <w:rFonts w:ascii="Arial" w:eastAsia="Times New Roman" w:hAnsi="Arial" w:cs="Arial"/>
          <w:sz w:val="24"/>
          <w:szCs w:val="24"/>
          <w:lang w:val="en-US" w:eastAsia="es-ES_tradnl"/>
        </w:rPr>
        <w:t xml:space="preserve"> evaluation of the child whit a </w:t>
      </w:r>
      <w:proofErr w:type="spellStart"/>
      <w:proofErr w:type="gramStart"/>
      <w:r w:rsidRPr="00953C07">
        <w:rPr>
          <w:rFonts w:ascii="Arial" w:eastAsia="Times New Roman" w:hAnsi="Arial" w:cs="Arial"/>
          <w:sz w:val="24"/>
          <w:szCs w:val="24"/>
          <w:lang w:val="en-US" w:eastAsia="es-ES_tradnl"/>
        </w:rPr>
        <w:t>firts</w:t>
      </w:r>
      <w:proofErr w:type="spellEnd"/>
      <w:r w:rsidRPr="00953C07">
        <w:rPr>
          <w:rFonts w:ascii="Arial" w:eastAsia="Times New Roman" w:hAnsi="Arial" w:cs="Arial"/>
          <w:sz w:val="24"/>
          <w:szCs w:val="24"/>
          <w:lang w:val="en-US" w:eastAsia="es-ES_tradnl"/>
        </w:rPr>
        <w:t xml:space="preserve">  simple</w:t>
      </w:r>
      <w:proofErr w:type="gramEnd"/>
      <w:r w:rsidRPr="00953C07">
        <w:rPr>
          <w:rFonts w:ascii="Arial" w:eastAsia="Times New Roman" w:hAnsi="Arial" w:cs="Arial"/>
          <w:sz w:val="24"/>
          <w:szCs w:val="24"/>
          <w:lang w:val="en-US" w:eastAsia="es-ES_tradnl"/>
        </w:rPr>
        <w:t xml:space="preserve"> febrile seizure. </w:t>
      </w:r>
      <w:proofErr w:type="spellStart"/>
      <w:r w:rsidRPr="00953C07">
        <w:rPr>
          <w:rFonts w:ascii="Arial" w:eastAsia="Times New Roman" w:hAnsi="Arial" w:cs="Arial"/>
          <w:sz w:val="24"/>
          <w:szCs w:val="24"/>
          <w:lang w:eastAsia="es-ES_tradnl"/>
        </w:rPr>
        <w:t>Pediatrics</w:t>
      </w:r>
      <w:proofErr w:type="spellEnd"/>
      <w:r w:rsidRPr="00953C07">
        <w:rPr>
          <w:rFonts w:ascii="Arial" w:eastAsia="Times New Roman" w:hAnsi="Arial" w:cs="Arial"/>
          <w:sz w:val="24"/>
          <w:szCs w:val="24"/>
          <w:lang w:eastAsia="es-ES_tradnl"/>
        </w:rPr>
        <w:t xml:space="preserve"> 1996; 97: 769-72</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val="es-ES_tradnl" w:eastAsia="es-ES_tradnl"/>
        </w:rPr>
      </w:pPr>
      <w:proofErr w:type="spellStart"/>
      <w:r w:rsidRPr="00953C07">
        <w:rPr>
          <w:rFonts w:ascii="Arial" w:eastAsia="Times New Roman" w:hAnsi="Arial" w:cs="Arial"/>
          <w:sz w:val="24"/>
          <w:szCs w:val="24"/>
          <w:lang w:val="es-ES_tradnl" w:eastAsia="es-ES_tradnl"/>
        </w:rPr>
        <w:t>Fejerman</w:t>
      </w:r>
      <w:proofErr w:type="spellEnd"/>
      <w:r w:rsidRPr="00953C07">
        <w:rPr>
          <w:rFonts w:ascii="Arial" w:eastAsia="Times New Roman" w:hAnsi="Arial" w:cs="Arial"/>
          <w:sz w:val="24"/>
          <w:szCs w:val="24"/>
          <w:lang w:val="es-ES_tradnl" w:eastAsia="es-ES_tradnl"/>
        </w:rPr>
        <w:t xml:space="preserve">, N2002. Tratado de neurología. Editorial media Panamericana, </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Hospital Universitario Marqués de Baldecillo. Centro de Salud Astillero-Camargo. Servicio Cántabro de Salud. Servicio de Pediatría. BOL PEDIATR 2006; 46: 258-260</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val="en-US" w:eastAsia="es-ES_tradnl"/>
        </w:rPr>
      </w:pPr>
      <w:proofErr w:type="spellStart"/>
      <w:r w:rsidRPr="00953C07">
        <w:rPr>
          <w:rFonts w:ascii="Arial" w:eastAsia="Times New Roman" w:hAnsi="Arial" w:cs="Arial"/>
          <w:sz w:val="24"/>
          <w:szCs w:val="24"/>
          <w:lang w:val="en-US" w:eastAsia="es-ES_tradnl"/>
        </w:rPr>
        <w:t>Kugler</w:t>
      </w:r>
      <w:proofErr w:type="spellEnd"/>
      <w:r w:rsidRPr="00953C07">
        <w:rPr>
          <w:rFonts w:ascii="Arial" w:eastAsia="Times New Roman" w:hAnsi="Arial" w:cs="Arial"/>
          <w:sz w:val="24"/>
          <w:szCs w:val="24"/>
          <w:lang w:val="en-US" w:eastAsia="es-ES_tradnl"/>
        </w:rPr>
        <w:t xml:space="preserve"> SI, Johnson WG. Genetics of </w:t>
      </w:r>
      <w:proofErr w:type="spellStart"/>
      <w:proofErr w:type="gramStart"/>
      <w:r w:rsidRPr="00953C07">
        <w:rPr>
          <w:rFonts w:ascii="Arial" w:eastAsia="Times New Roman" w:hAnsi="Arial" w:cs="Arial"/>
          <w:sz w:val="24"/>
          <w:szCs w:val="24"/>
          <w:lang w:val="en-US" w:eastAsia="es-ES_tradnl"/>
        </w:rPr>
        <w:t>te</w:t>
      </w:r>
      <w:proofErr w:type="spellEnd"/>
      <w:proofErr w:type="gramEnd"/>
      <w:r w:rsidRPr="00953C07">
        <w:rPr>
          <w:rFonts w:ascii="Arial" w:eastAsia="Times New Roman" w:hAnsi="Arial" w:cs="Arial"/>
          <w:sz w:val="24"/>
          <w:szCs w:val="24"/>
          <w:lang w:val="en-US" w:eastAsia="es-ES_tradnl"/>
        </w:rPr>
        <w:t xml:space="preserve"> febrile seizure susceptibility trait. Brain </w:t>
      </w:r>
      <w:proofErr w:type="spellStart"/>
      <w:r w:rsidRPr="00953C07">
        <w:rPr>
          <w:rFonts w:ascii="Arial" w:eastAsia="Times New Roman" w:hAnsi="Arial" w:cs="Arial"/>
          <w:sz w:val="24"/>
          <w:szCs w:val="24"/>
          <w:lang w:val="en-US" w:eastAsia="es-ES_tradnl"/>
        </w:rPr>
        <w:t>Dev</w:t>
      </w:r>
      <w:proofErr w:type="spellEnd"/>
      <w:r w:rsidRPr="00953C07">
        <w:rPr>
          <w:rFonts w:ascii="Arial" w:eastAsia="Times New Roman" w:hAnsi="Arial" w:cs="Arial"/>
          <w:sz w:val="24"/>
          <w:szCs w:val="24"/>
          <w:lang w:val="en-US" w:eastAsia="es-ES_tradnl"/>
        </w:rPr>
        <w:t xml:space="preserve"> 1998; 20: 265-74</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eastAsia="es-ES_tradnl"/>
        </w:rPr>
      </w:pPr>
      <w:r w:rsidRPr="00953C07">
        <w:rPr>
          <w:rFonts w:ascii="Arial" w:eastAsia="Times New Roman" w:hAnsi="Arial" w:cs="Arial"/>
          <w:sz w:val="24"/>
          <w:szCs w:val="24"/>
          <w:lang w:eastAsia="es-ES_tradnl"/>
        </w:rPr>
        <w:t xml:space="preserve">Martin JJ, </w:t>
      </w:r>
      <w:proofErr w:type="spellStart"/>
      <w:r w:rsidRPr="00953C07">
        <w:rPr>
          <w:rFonts w:ascii="Arial" w:eastAsia="Times New Roman" w:hAnsi="Arial" w:cs="Arial"/>
          <w:sz w:val="24"/>
          <w:szCs w:val="24"/>
          <w:lang w:eastAsia="es-ES_tradnl"/>
        </w:rPr>
        <w:t>Molto</w:t>
      </w:r>
      <w:proofErr w:type="spellEnd"/>
      <w:r w:rsidRPr="00953C07">
        <w:rPr>
          <w:rFonts w:ascii="Arial" w:eastAsia="Times New Roman" w:hAnsi="Arial" w:cs="Arial"/>
          <w:sz w:val="24"/>
          <w:szCs w:val="24"/>
          <w:lang w:eastAsia="es-ES_tradnl"/>
        </w:rPr>
        <w:t xml:space="preserve"> JM, Villaverde R, </w:t>
      </w:r>
      <w:proofErr w:type="spellStart"/>
      <w:r w:rsidRPr="00953C07">
        <w:rPr>
          <w:rFonts w:ascii="Arial" w:eastAsia="Times New Roman" w:hAnsi="Arial" w:cs="Arial"/>
          <w:sz w:val="24"/>
          <w:szCs w:val="24"/>
          <w:lang w:eastAsia="es-ES_tradnl"/>
        </w:rPr>
        <w:t>Salmeron</w:t>
      </w:r>
      <w:proofErr w:type="spellEnd"/>
      <w:r w:rsidRPr="00953C07">
        <w:rPr>
          <w:rFonts w:ascii="Arial" w:eastAsia="Times New Roman" w:hAnsi="Arial" w:cs="Arial"/>
          <w:sz w:val="24"/>
          <w:szCs w:val="24"/>
          <w:lang w:eastAsia="es-ES_tradnl"/>
        </w:rPr>
        <w:t xml:space="preserve"> P, Prieto I. Factores de riesgo en las convulsiones febriles recurrentes. Rev Neurol 1996; 24: 1520-4.</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Nelson, tratado de Pediatría. Mc Graw Hill Interamericana Madrid, España.</w:t>
      </w:r>
    </w:p>
    <w:p w:rsidR="00E27583" w:rsidRPr="00953C07" w:rsidRDefault="00E27583" w:rsidP="00CD0F4E">
      <w:pPr>
        <w:spacing w:after="0" w:line="360" w:lineRule="auto"/>
        <w:ind w:left="720"/>
        <w:contextualSpacing/>
        <w:jc w:val="both"/>
        <w:rPr>
          <w:rFonts w:ascii="Arial" w:eastAsia="Times New Roman" w:hAnsi="Arial" w:cs="Arial"/>
          <w:sz w:val="24"/>
          <w:szCs w:val="24"/>
          <w:lang w:val="en-US" w:eastAsia="es-ES_tradnl"/>
        </w:rPr>
      </w:pPr>
      <w:proofErr w:type="gramStart"/>
      <w:r w:rsidRPr="00953C07">
        <w:rPr>
          <w:rFonts w:ascii="Arial" w:eastAsia="Times New Roman" w:hAnsi="Arial" w:cs="Arial"/>
          <w:sz w:val="24"/>
          <w:szCs w:val="24"/>
          <w:lang w:val="en-US" w:eastAsia="es-ES_tradnl"/>
        </w:rPr>
        <w:t>Pag.2102-2104.</w:t>
      </w:r>
      <w:proofErr w:type="gramEnd"/>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eastAsia="es-ES_tradnl"/>
        </w:rPr>
      </w:pPr>
      <w:r w:rsidRPr="00953C07">
        <w:rPr>
          <w:rFonts w:ascii="Arial" w:eastAsia="Times New Roman" w:hAnsi="Arial" w:cs="Arial"/>
          <w:sz w:val="24"/>
          <w:szCs w:val="24"/>
          <w:lang w:eastAsia="es-ES_tradnl"/>
        </w:rPr>
        <w:t xml:space="preserve">Pal DK, </w:t>
      </w:r>
      <w:proofErr w:type="spellStart"/>
      <w:r w:rsidRPr="00953C07">
        <w:rPr>
          <w:rFonts w:ascii="Arial" w:eastAsia="Times New Roman" w:hAnsi="Arial" w:cs="Arial"/>
          <w:sz w:val="24"/>
          <w:szCs w:val="24"/>
          <w:lang w:eastAsia="es-ES_tradnl"/>
        </w:rPr>
        <w:t>Kugler</w:t>
      </w:r>
      <w:proofErr w:type="spellEnd"/>
      <w:r w:rsidRPr="00953C07">
        <w:rPr>
          <w:rFonts w:ascii="Arial" w:eastAsia="Times New Roman" w:hAnsi="Arial" w:cs="Arial"/>
          <w:sz w:val="24"/>
          <w:szCs w:val="24"/>
          <w:lang w:eastAsia="es-ES_tradnl"/>
        </w:rPr>
        <w:t xml:space="preserve"> SI, </w:t>
      </w:r>
      <w:proofErr w:type="spellStart"/>
      <w:r w:rsidRPr="00953C07">
        <w:rPr>
          <w:rFonts w:ascii="Arial" w:eastAsia="Times New Roman" w:hAnsi="Arial" w:cs="Arial"/>
          <w:sz w:val="24"/>
          <w:szCs w:val="24"/>
          <w:lang w:eastAsia="es-ES_tradnl"/>
        </w:rPr>
        <w:t>Mandelmaun</w:t>
      </w:r>
      <w:proofErr w:type="spellEnd"/>
      <w:r w:rsidRPr="00953C07">
        <w:rPr>
          <w:rFonts w:ascii="Arial" w:eastAsia="Times New Roman" w:hAnsi="Arial" w:cs="Arial"/>
          <w:sz w:val="24"/>
          <w:szCs w:val="24"/>
          <w:lang w:eastAsia="es-ES_tradnl"/>
        </w:rPr>
        <w:t xml:space="preserve"> DE, </w:t>
      </w:r>
      <w:proofErr w:type="spellStart"/>
      <w:proofErr w:type="gramStart"/>
      <w:r w:rsidRPr="00953C07">
        <w:rPr>
          <w:rFonts w:ascii="Arial" w:eastAsia="Times New Roman" w:hAnsi="Arial" w:cs="Arial"/>
          <w:sz w:val="24"/>
          <w:szCs w:val="24"/>
          <w:lang w:eastAsia="es-ES_tradnl"/>
        </w:rPr>
        <w:t>Dunner</w:t>
      </w:r>
      <w:proofErr w:type="spellEnd"/>
      <w:r w:rsidRPr="00953C07">
        <w:rPr>
          <w:rFonts w:ascii="Arial" w:eastAsia="Times New Roman" w:hAnsi="Arial" w:cs="Arial"/>
          <w:sz w:val="24"/>
          <w:szCs w:val="24"/>
          <w:lang w:eastAsia="es-ES_tradnl"/>
        </w:rPr>
        <w:t xml:space="preserve"> .</w:t>
      </w:r>
      <w:proofErr w:type="gramEnd"/>
      <w:r w:rsidRPr="00953C07">
        <w:rPr>
          <w:rFonts w:ascii="Arial" w:eastAsia="Times New Roman" w:hAnsi="Arial" w:cs="Arial"/>
          <w:sz w:val="24"/>
          <w:szCs w:val="24"/>
          <w:lang w:eastAsia="es-ES_tradnl"/>
        </w:rPr>
        <w:t xml:space="preserve"> </w:t>
      </w:r>
      <w:proofErr w:type="gramStart"/>
      <w:r w:rsidRPr="00953C07">
        <w:rPr>
          <w:rFonts w:ascii="Arial" w:eastAsia="Times New Roman" w:hAnsi="Arial" w:cs="Arial"/>
          <w:sz w:val="24"/>
          <w:szCs w:val="24"/>
          <w:lang w:val="en-US" w:eastAsia="es-ES_tradnl"/>
        </w:rPr>
        <w:t>Phenotypic  features</w:t>
      </w:r>
      <w:proofErr w:type="gramEnd"/>
      <w:r w:rsidRPr="00953C07">
        <w:rPr>
          <w:rFonts w:ascii="Arial" w:eastAsia="Times New Roman" w:hAnsi="Arial" w:cs="Arial"/>
          <w:sz w:val="24"/>
          <w:szCs w:val="24"/>
          <w:lang w:val="en-US" w:eastAsia="es-ES_tradnl"/>
        </w:rPr>
        <w:t xml:space="preserve"> of familial febrile seizures. </w:t>
      </w:r>
      <w:proofErr w:type="spellStart"/>
      <w:r w:rsidRPr="00953C07">
        <w:rPr>
          <w:rFonts w:ascii="Arial" w:eastAsia="Times New Roman" w:hAnsi="Arial" w:cs="Arial"/>
          <w:sz w:val="24"/>
          <w:szCs w:val="24"/>
          <w:lang w:eastAsia="es-ES_tradnl"/>
        </w:rPr>
        <w:t>Neurology</w:t>
      </w:r>
      <w:proofErr w:type="spellEnd"/>
      <w:r w:rsidRPr="00953C07">
        <w:rPr>
          <w:rFonts w:ascii="Arial" w:eastAsia="Times New Roman" w:hAnsi="Arial" w:cs="Arial"/>
          <w:sz w:val="24"/>
          <w:szCs w:val="24"/>
          <w:lang w:eastAsia="es-ES_tradnl"/>
        </w:rPr>
        <w:t xml:space="preserve"> 2003; 60: 410-4.</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val="en-US" w:eastAsia="es-ES_tradnl"/>
        </w:rPr>
      </w:pPr>
      <w:r w:rsidRPr="00953C07">
        <w:rPr>
          <w:rFonts w:ascii="Arial" w:eastAsia="Times New Roman" w:hAnsi="Arial" w:cs="Arial"/>
          <w:sz w:val="24"/>
          <w:szCs w:val="24"/>
          <w:lang w:val="en-US" w:eastAsia="es-ES_tradnl"/>
        </w:rPr>
        <w:t>Pediatrics 1978</w:t>
      </w:r>
      <w:proofErr w:type="gramStart"/>
      <w:r w:rsidRPr="00953C07">
        <w:rPr>
          <w:rFonts w:ascii="Arial" w:eastAsia="Times New Roman" w:hAnsi="Arial" w:cs="Arial"/>
          <w:sz w:val="24"/>
          <w:szCs w:val="24"/>
          <w:lang w:val="en-US" w:eastAsia="es-ES_tradnl"/>
        </w:rPr>
        <w:t>;61</w:t>
      </w:r>
      <w:proofErr w:type="gramEnd"/>
      <w:r w:rsidRPr="00953C07">
        <w:rPr>
          <w:rFonts w:ascii="Arial" w:eastAsia="Times New Roman" w:hAnsi="Arial" w:cs="Arial"/>
          <w:sz w:val="24"/>
          <w:szCs w:val="24"/>
          <w:lang w:val="en-US" w:eastAsia="es-ES_tradnl"/>
        </w:rPr>
        <w:t>: 720-7.</w:t>
      </w:r>
    </w:p>
    <w:p w:rsidR="00E27583" w:rsidRPr="00953C07" w:rsidRDefault="00E27583" w:rsidP="00CD0F4E">
      <w:pPr>
        <w:numPr>
          <w:ilvl w:val="0"/>
          <w:numId w:val="18"/>
        </w:numPr>
        <w:spacing w:after="0" w:line="360" w:lineRule="auto"/>
        <w:jc w:val="both"/>
        <w:rPr>
          <w:rFonts w:ascii="Arial" w:eastAsia="Times New Roman" w:hAnsi="Arial" w:cs="Arial"/>
          <w:sz w:val="24"/>
          <w:szCs w:val="24"/>
          <w:lang w:val="en-US" w:eastAsia="es-ES_tradnl"/>
        </w:rPr>
      </w:pPr>
      <w:r w:rsidRPr="00953C07">
        <w:rPr>
          <w:rFonts w:ascii="Arial" w:eastAsia="Times New Roman" w:hAnsi="Arial" w:cs="Arial"/>
          <w:sz w:val="24"/>
          <w:szCs w:val="24"/>
          <w:lang w:val="en-GB" w:eastAsia="es-ES_tradnl"/>
        </w:rPr>
        <w:t xml:space="preserve">Proposal for revised classification of epilepsy and </w:t>
      </w:r>
      <w:r w:rsidRPr="00953C07">
        <w:rPr>
          <w:rFonts w:ascii="Arial" w:eastAsia="Times New Roman" w:hAnsi="Arial" w:cs="Arial"/>
          <w:sz w:val="24"/>
          <w:szCs w:val="24"/>
          <w:lang w:val="en-US" w:eastAsia="es-ES_tradnl"/>
        </w:rPr>
        <w:t xml:space="preserve">epileptic syndromes. </w:t>
      </w:r>
      <w:proofErr w:type="spellStart"/>
      <w:r w:rsidRPr="00953C07">
        <w:rPr>
          <w:rFonts w:ascii="Arial" w:eastAsia="Times New Roman" w:hAnsi="Arial" w:cs="Arial"/>
          <w:sz w:val="24"/>
          <w:szCs w:val="24"/>
          <w:lang w:val="en-US" w:eastAsia="es-ES_tradnl"/>
        </w:rPr>
        <w:t>Epilepsia</w:t>
      </w:r>
      <w:proofErr w:type="spellEnd"/>
      <w:r w:rsidRPr="00953C07">
        <w:rPr>
          <w:rFonts w:ascii="Arial" w:eastAsia="Times New Roman" w:hAnsi="Arial" w:cs="Arial"/>
          <w:sz w:val="24"/>
          <w:szCs w:val="24"/>
          <w:lang w:val="en-US" w:eastAsia="es-ES_tradnl"/>
        </w:rPr>
        <w:t xml:space="preserve"> 1989; 30: 389-399</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val="en-US" w:eastAsia="es-ES_tradnl"/>
        </w:rPr>
      </w:pPr>
      <w:proofErr w:type="spellStart"/>
      <w:r w:rsidRPr="00953C07">
        <w:rPr>
          <w:rFonts w:ascii="Arial" w:eastAsia="Times New Roman" w:hAnsi="Arial" w:cs="Arial"/>
          <w:sz w:val="24"/>
          <w:szCs w:val="24"/>
          <w:lang w:val="en-US" w:eastAsia="es-ES_tradnl"/>
        </w:rPr>
        <w:t>Rantala</w:t>
      </w:r>
      <w:proofErr w:type="spellEnd"/>
      <w:r w:rsidRPr="00953C07">
        <w:rPr>
          <w:rFonts w:ascii="Arial" w:eastAsia="Times New Roman" w:hAnsi="Arial" w:cs="Arial"/>
          <w:sz w:val="24"/>
          <w:szCs w:val="24"/>
          <w:lang w:val="en-US" w:eastAsia="es-ES_tradnl"/>
        </w:rPr>
        <w:t xml:space="preserve"> H, </w:t>
      </w:r>
      <w:proofErr w:type="spellStart"/>
      <w:r w:rsidRPr="00953C07">
        <w:rPr>
          <w:rFonts w:ascii="Arial" w:eastAsia="Times New Roman" w:hAnsi="Arial" w:cs="Arial"/>
          <w:sz w:val="24"/>
          <w:szCs w:val="24"/>
          <w:lang w:val="en-US" w:eastAsia="es-ES_tradnl"/>
        </w:rPr>
        <w:t>Uhari</w:t>
      </w:r>
      <w:proofErr w:type="spellEnd"/>
      <w:r w:rsidRPr="00953C07">
        <w:rPr>
          <w:rFonts w:ascii="Arial" w:eastAsia="Times New Roman" w:hAnsi="Arial" w:cs="Arial"/>
          <w:sz w:val="24"/>
          <w:szCs w:val="24"/>
          <w:lang w:val="en-US" w:eastAsia="es-ES_tradnl"/>
        </w:rPr>
        <w:t xml:space="preserve"> M. Risk factors of recurrence of febrile convulsions. </w:t>
      </w:r>
      <w:proofErr w:type="spellStart"/>
      <w:r w:rsidRPr="00953C07">
        <w:rPr>
          <w:rFonts w:ascii="Arial" w:eastAsia="Times New Roman" w:hAnsi="Arial" w:cs="Arial"/>
          <w:sz w:val="24"/>
          <w:szCs w:val="24"/>
          <w:lang w:val="en-US" w:eastAsia="es-ES_tradnl"/>
        </w:rPr>
        <w:t>Acta</w:t>
      </w:r>
      <w:proofErr w:type="spellEnd"/>
      <w:r w:rsidRPr="00953C07">
        <w:rPr>
          <w:rFonts w:ascii="Arial" w:eastAsia="Times New Roman" w:hAnsi="Arial" w:cs="Arial"/>
          <w:sz w:val="24"/>
          <w:szCs w:val="24"/>
          <w:lang w:val="en-US" w:eastAsia="es-ES_tradnl"/>
        </w:rPr>
        <w:t xml:space="preserve"> Neurol Scan 1994; 90: 207-10</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lastRenderedPageBreak/>
        <w:t>RIPOLL LOZANO, J. SANTOS BORBUJO. Convulsiones febriles. Protocolo diagnóstico-terapéutico Unidad de Neurología Infantil, Dpto. de Pediatría, Hospital Clínico Universitario de Salamanca. Neuropediatría, BOL PEDIATR 2000; 40: 68-71</w:t>
      </w:r>
    </w:p>
    <w:p w:rsidR="00E27583" w:rsidRPr="00953C07" w:rsidRDefault="00E27583" w:rsidP="00CD0F4E">
      <w:pPr>
        <w:numPr>
          <w:ilvl w:val="0"/>
          <w:numId w:val="18"/>
        </w:numPr>
        <w:spacing w:after="0" w:line="360" w:lineRule="auto"/>
        <w:contextualSpacing/>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Síndromes y enfermedades epilépticas. Buenos aires, </w:t>
      </w:r>
      <w:proofErr w:type="spellStart"/>
      <w:r w:rsidRPr="00953C07">
        <w:rPr>
          <w:rFonts w:ascii="Arial" w:eastAsia="Times New Roman" w:hAnsi="Arial" w:cs="Arial"/>
          <w:sz w:val="24"/>
          <w:szCs w:val="24"/>
          <w:lang w:val="es-ES_tradnl" w:eastAsia="es-ES_tradnl"/>
        </w:rPr>
        <w:t>Pag</w:t>
      </w:r>
      <w:proofErr w:type="spellEnd"/>
      <w:r w:rsidRPr="00953C07">
        <w:rPr>
          <w:rFonts w:ascii="Arial" w:eastAsia="Times New Roman" w:hAnsi="Arial" w:cs="Arial"/>
          <w:sz w:val="24"/>
          <w:szCs w:val="24"/>
          <w:lang w:val="es-ES_tradnl" w:eastAsia="es-ES_tradnl"/>
        </w:rPr>
        <w:t>. , 791-816.</w:t>
      </w:r>
    </w:p>
    <w:p w:rsidR="00E27583" w:rsidRPr="00953C07" w:rsidRDefault="00E27583" w:rsidP="00CD0F4E">
      <w:pPr>
        <w:numPr>
          <w:ilvl w:val="0"/>
          <w:numId w:val="18"/>
        </w:numPr>
        <w:spacing w:after="0" w:line="360" w:lineRule="auto"/>
        <w:jc w:val="both"/>
        <w:rPr>
          <w:rFonts w:ascii="Arial" w:eastAsia="Times New Roman" w:hAnsi="Arial" w:cs="Arial"/>
          <w:sz w:val="24"/>
          <w:szCs w:val="24"/>
          <w:lang w:val="en-US" w:eastAsia="es-ES_tradnl"/>
        </w:rPr>
      </w:pPr>
      <w:proofErr w:type="spellStart"/>
      <w:r w:rsidRPr="00953C07">
        <w:rPr>
          <w:rFonts w:ascii="Arial" w:eastAsia="Times New Roman" w:hAnsi="Arial" w:cs="Arial"/>
          <w:sz w:val="24"/>
          <w:szCs w:val="24"/>
          <w:lang w:val="en-US" w:eastAsia="es-ES_tradnl"/>
        </w:rPr>
        <w:t>Vereti</w:t>
      </w:r>
      <w:proofErr w:type="spellEnd"/>
      <w:r w:rsidRPr="00953C07">
        <w:rPr>
          <w:rFonts w:ascii="Arial" w:eastAsia="Times New Roman" w:hAnsi="Arial" w:cs="Arial"/>
          <w:sz w:val="24"/>
          <w:szCs w:val="24"/>
          <w:lang w:val="en-US" w:eastAsia="es-ES_tradnl"/>
        </w:rPr>
        <w:t xml:space="preserve"> CM, Butler NR, </w:t>
      </w:r>
      <w:proofErr w:type="spellStart"/>
      <w:r w:rsidRPr="00953C07">
        <w:rPr>
          <w:rFonts w:ascii="Arial" w:eastAsia="Times New Roman" w:hAnsi="Arial" w:cs="Arial"/>
          <w:sz w:val="24"/>
          <w:szCs w:val="24"/>
          <w:lang w:val="en-US" w:eastAsia="es-ES_tradnl"/>
        </w:rPr>
        <w:t>Goldin</w:t>
      </w:r>
      <w:proofErr w:type="spellEnd"/>
      <w:r w:rsidRPr="00953C07">
        <w:rPr>
          <w:rFonts w:ascii="Arial" w:eastAsia="Times New Roman" w:hAnsi="Arial" w:cs="Arial"/>
          <w:sz w:val="24"/>
          <w:szCs w:val="24"/>
          <w:lang w:val="en-US" w:eastAsia="es-ES_tradnl"/>
        </w:rPr>
        <w:t xml:space="preserve"> J.  Febrile </w:t>
      </w:r>
      <w:proofErr w:type="gramStart"/>
      <w:r w:rsidRPr="00953C07">
        <w:rPr>
          <w:rFonts w:ascii="Arial" w:eastAsia="Times New Roman" w:hAnsi="Arial" w:cs="Arial"/>
          <w:sz w:val="24"/>
          <w:szCs w:val="24"/>
          <w:lang w:val="en-US" w:eastAsia="es-ES_tradnl"/>
        </w:rPr>
        <w:t>convulsion  in</w:t>
      </w:r>
      <w:proofErr w:type="gramEnd"/>
      <w:r w:rsidRPr="00953C07">
        <w:rPr>
          <w:rFonts w:ascii="Arial" w:eastAsia="Times New Roman" w:hAnsi="Arial" w:cs="Arial"/>
          <w:sz w:val="24"/>
          <w:szCs w:val="24"/>
          <w:lang w:val="en-US" w:eastAsia="es-ES_tradnl"/>
        </w:rPr>
        <w:t xml:space="preserve"> a national cohort followed up from birth. Prevalence and recurrence in the first 5 years of life. Br Med J. 1985; 290: 1307-15</w:t>
      </w:r>
    </w:p>
    <w:p w:rsidR="00E27583" w:rsidRPr="00953C07" w:rsidRDefault="00E27583" w:rsidP="00CD0F4E">
      <w:pPr>
        <w:spacing w:after="0" w:line="360" w:lineRule="auto"/>
        <w:jc w:val="both"/>
        <w:rPr>
          <w:rFonts w:ascii="Arial" w:eastAsia="Times New Roman" w:hAnsi="Arial" w:cs="Arial"/>
          <w:sz w:val="24"/>
          <w:szCs w:val="24"/>
          <w:lang w:val="en-US" w:eastAsia="es-ES_tradnl"/>
        </w:rPr>
      </w:pPr>
    </w:p>
    <w:p w:rsidR="00E27583" w:rsidRPr="00953C07" w:rsidRDefault="00E27583" w:rsidP="00CD0F4E">
      <w:pPr>
        <w:spacing w:after="0" w:line="360" w:lineRule="auto"/>
        <w:jc w:val="both"/>
        <w:rPr>
          <w:rFonts w:ascii="Arial" w:eastAsia="Times New Roman" w:hAnsi="Arial" w:cs="Arial"/>
          <w:sz w:val="24"/>
          <w:szCs w:val="24"/>
          <w:lang w:val="en-US" w:eastAsia="es-ES_tradnl"/>
        </w:rPr>
      </w:pPr>
    </w:p>
    <w:p w:rsidR="002626B0" w:rsidRPr="00DE0AC3" w:rsidRDefault="002626B0" w:rsidP="00B100FB">
      <w:pPr>
        <w:spacing w:after="0" w:line="360" w:lineRule="auto"/>
        <w:jc w:val="both"/>
        <w:rPr>
          <w:rFonts w:ascii="Arial" w:eastAsia="Times New Roman" w:hAnsi="Arial" w:cs="Arial"/>
          <w:sz w:val="24"/>
          <w:szCs w:val="24"/>
          <w:lang w:val="en-US" w:eastAsia="es-ES_tradnl"/>
        </w:rPr>
      </w:pPr>
    </w:p>
    <w:p w:rsidR="002626B0" w:rsidRPr="00DE0AC3" w:rsidRDefault="002626B0" w:rsidP="00B100FB">
      <w:pPr>
        <w:spacing w:after="0" w:line="360" w:lineRule="auto"/>
        <w:jc w:val="both"/>
        <w:rPr>
          <w:rFonts w:ascii="Arial" w:eastAsia="Times New Roman" w:hAnsi="Arial" w:cs="Arial"/>
          <w:sz w:val="24"/>
          <w:szCs w:val="24"/>
          <w:lang w:val="en-US" w:eastAsia="es-ES_tradnl"/>
        </w:rPr>
      </w:pPr>
    </w:p>
    <w:p w:rsidR="002626B0" w:rsidRPr="00DE0AC3" w:rsidRDefault="002626B0" w:rsidP="00B100FB">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Pr="00DE0AC3" w:rsidRDefault="002626B0" w:rsidP="00953C07">
      <w:pPr>
        <w:spacing w:after="0" w:line="360" w:lineRule="auto"/>
        <w:jc w:val="both"/>
        <w:rPr>
          <w:rFonts w:ascii="Arial" w:eastAsia="Times New Roman" w:hAnsi="Arial" w:cs="Arial"/>
          <w:sz w:val="24"/>
          <w:szCs w:val="24"/>
          <w:lang w:val="en-US" w:eastAsia="es-ES_tradnl"/>
        </w:rPr>
      </w:pPr>
    </w:p>
    <w:p w:rsidR="002626B0" w:rsidRDefault="002626B0" w:rsidP="00953C07">
      <w:pPr>
        <w:spacing w:after="0" w:line="360" w:lineRule="auto"/>
        <w:jc w:val="both"/>
        <w:rPr>
          <w:rFonts w:ascii="Arial" w:eastAsia="Times New Roman" w:hAnsi="Arial" w:cs="Arial"/>
          <w:sz w:val="24"/>
          <w:szCs w:val="24"/>
          <w:lang w:val="en-US" w:eastAsia="es-ES_tradnl"/>
        </w:rPr>
      </w:pPr>
    </w:p>
    <w:p w:rsidR="00521A71" w:rsidRDefault="00521A71" w:rsidP="00953C07">
      <w:pPr>
        <w:spacing w:after="0" w:line="360" w:lineRule="auto"/>
        <w:jc w:val="both"/>
        <w:rPr>
          <w:rFonts w:ascii="Arial" w:eastAsia="Times New Roman" w:hAnsi="Arial" w:cs="Arial"/>
          <w:sz w:val="24"/>
          <w:szCs w:val="24"/>
          <w:lang w:val="en-US" w:eastAsia="es-ES_tradnl"/>
        </w:rPr>
      </w:pPr>
    </w:p>
    <w:p w:rsidR="00521A71" w:rsidRDefault="00521A71" w:rsidP="00953C07">
      <w:pPr>
        <w:spacing w:after="0" w:line="360" w:lineRule="auto"/>
        <w:jc w:val="both"/>
        <w:rPr>
          <w:rFonts w:ascii="Arial" w:eastAsia="Times New Roman" w:hAnsi="Arial" w:cs="Arial"/>
          <w:sz w:val="24"/>
          <w:szCs w:val="24"/>
          <w:lang w:val="en-US" w:eastAsia="es-ES_tradnl"/>
        </w:rPr>
      </w:pPr>
    </w:p>
    <w:p w:rsidR="00521A71" w:rsidRPr="00DE0AC3" w:rsidRDefault="00521A71" w:rsidP="00953C07">
      <w:pPr>
        <w:spacing w:after="0" w:line="360" w:lineRule="auto"/>
        <w:jc w:val="both"/>
        <w:rPr>
          <w:rFonts w:ascii="Arial" w:eastAsia="Times New Roman" w:hAnsi="Arial" w:cs="Arial"/>
          <w:sz w:val="24"/>
          <w:szCs w:val="24"/>
          <w:lang w:val="en-US" w:eastAsia="es-ES_tradnl"/>
        </w:rPr>
      </w:pPr>
    </w:p>
    <w:p w:rsidR="00E27583" w:rsidRPr="00953C07" w:rsidRDefault="005023C4" w:rsidP="00953C07">
      <w:pPr>
        <w:spacing w:after="0" w:line="36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lastRenderedPageBreak/>
        <w:t>XII.-</w:t>
      </w:r>
      <w:r w:rsidR="00E27583" w:rsidRPr="00953C07">
        <w:rPr>
          <w:rFonts w:ascii="Arial" w:eastAsia="Times New Roman" w:hAnsi="Arial" w:cs="Arial"/>
          <w:sz w:val="24"/>
          <w:szCs w:val="24"/>
          <w:lang w:eastAsia="es-ES_tradnl"/>
        </w:rPr>
        <w:t>ANEXOS</w:t>
      </w:r>
    </w:p>
    <w:p w:rsidR="00E27583" w:rsidRPr="00953C07" w:rsidRDefault="00E27583" w:rsidP="00953C07">
      <w:pPr>
        <w:spacing w:after="0" w:line="360" w:lineRule="auto"/>
        <w:jc w:val="both"/>
        <w:rPr>
          <w:rFonts w:ascii="Arial" w:eastAsia="Times New Roman" w:hAnsi="Arial" w:cs="Arial"/>
          <w:sz w:val="24"/>
          <w:szCs w:val="24"/>
          <w:lang w:eastAsia="es-ES_tradnl"/>
        </w:rPr>
      </w:pPr>
    </w:p>
    <w:p w:rsidR="00E27583" w:rsidRPr="00953C07" w:rsidRDefault="00E27583" w:rsidP="00953C07">
      <w:pPr>
        <w:spacing w:after="0" w:line="360" w:lineRule="auto"/>
        <w:jc w:val="both"/>
        <w:rPr>
          <w:rFonts w:ascii="Arial" w:eastAsia="Times New Roman" w:hAnsi="Arial" w:cs="Arial"/>
          <w:sz w:val="24"/>
          <w:szCs w:val="24"/>
          <w:lang w:eastAsia="es-ES_tradnl"/>
        </w:rPr>
      </w:pPr>
    </w:p>
    <w:p w:rsidR="00E27583" w:rsidRPr="00953C07" w:rsidRDefault="00E27583" w:rsidP="00953C07">
      <w:pPr>
        <w:spacing w:after="0" w:line="360" w:lineRule="auto"/>
        <w:jc w:val="both"/>
        <w:rPr>
          <w:rFonts w:ascii="Arial" w:eastAsia="Times New Roman" w:hAnsi="Arial" w:cs="Arial"/>
          <w:sz w:val="24"/>
          <w:szCs w:val="24"/>
          <w:lang w:eastAsia="es-ES_tradnl"/>
        </w:rPr>
      </w:pPr>
    </w:p>
    <w:p w:rsidR="00E27583" w:rsidRPr="00953C07" w:rsidRDefault="00E27583" w:rsidP="00953C07">
      <w:pPr>
        <w:spacing w:after="0" w:line="360" w:lineRule="auto"/>
        <w:jc w:val="both"/>
        <w:rPr>
          <w:rFonts w:ascii="Arial" w:eastAsia="Times New Roman" w:hAnsi="Arial" w:cs="Arial"/>
          <w:sz w:val="24"/>
          <w:szCs w:val="24"/>
          <w:lang w:eastAsia="es-ES_tradnl"/>
        </w:rPr>
      </w:pPr>
    </w:p>
    <w:p w:rsidR="00E27583" w:rsidRPr="00953C07" w:rsidRDefault="00E27583" w:rsidP="00953C07">
      <w:pPr>
        <w:spacing w:after="0" w:line="360" w:lineRule="auto"/>
        <w:jc w:val="both"/>
        <w:rPr>
          <w:rFonts w:ascii="Arial" w:eastAsia="Times New Roman" w:hAnsi="Arial" w:cs="Arial"/>
          <w:sz w:val="24"/>
          <w:szCs w:val="24"/>
          <w:lang w:eastAsia="es-ES_tradnl"/>
        </w:rPr>
      </w:pPr>
    </w:p>
    <w:p w:rsidR="00E27583" w:rsidRPr="00953C07" w:rsidRDefault="00E27583" w:rsidP="00953C07">
      <w:pPr>
        <w:spacing w:after="0" w:line="360" w:lineRule="auto"/>
        <w:jc w:val="both"/>
        <w:rPr>
          <w:rFonts w:ascii="Arial" w:eastAsia="Times New Roman" w:hAnsi="Arial" w:cs="Arial"/>
          <w:sz w:val="24"/>
          <w:szCs w:val="24"/>
          <w:lang w:eastAsia="es-ES_tradnl"/>
        </w:rPr>
      </w:pPr>
    </w:p>
    <w:p w:rsidR="00E27583" w:rsidRPr="00953C07" w:rsidRDefault="00E27583" w:rsidP="00953C07">
      <w:pPr>
        <w:spacing w:after="0" w:line="360" w:lineRule="auto"/>
        <w:jc w:val="both"/>
        <w:rPr>
          <w:rFonts w:ascii="Arial" w:eastAsia="Times New Roman" w:hAnsi="Arial" w:cs="Arial"/>
          <w:sz w:val="24"/>
          <w:szCs w:val="24"/>
          <w:lang w:eastAsia="es-ES_tradnl"/>
        </w:rPr>
      </w:pPr>
    </w:p>
    <w:p w:rsidR="00E27583" w:rsidRPr="00953C07" w:rsidRDefault="00E27583" w:rsidP="00953C07">
      <w:pPr>
        <w:spacing w:after="0" w:line="360" w:lineRule="auto"/>
        <w:jc w:val="both"/>
        <w:rPr>
          <w:rFonts w:ascii="Arial" w:eastAsia="Times New Roman" w:hAnsi="Arial" w:cs="Arial"/>
          <w:sz w:val="24"/>
          <w:szCs w:val="24"/>
          <w:lang w:eastAsia="es-ES_tradnl"/>
        </w:rPr>
      </w:pPr>
    </w:p>
    <w:p w:rsidR="00E27583" w:rsidRPr="00953C07" w:rsidRDefault="00E27583" w:rsidP="00953C07">
      <w:pPr>
        <w:pStyle w:val="Prrafodelista"/>
        <w:spacing w:line="360" w:lineRule="auto"/>
        <w:rPr>
          <w:rFonts w:ascii="Arial" w:hAnsi="Arial" w:cs="Arial"/>
          <w:sz w:val="24"/>
          <w:szCs w:val="24"/>
        </w:rPr>
      </w:pPr>
    </w:p>
    <w:p w:rsidR="00E27583" w:rsidRPr="00953C07" w:rsidRDefault="00E27583" w:rsidP="00953C07">
      <w:pPr>
        <w:pStyle w:val="Prrafodelista"/>
        <w:spacing w:line="360" w:lineRule="auto"/>
        <w:rPr>
          <w:rFonts w:ascii="Arial" w:hAnsi="Arial" w:cs="Arial"/>
          <w:sz w:val="24"/>
          <w:szCs w:val="24"/>
        </w:rPr>
      </w:pPr>
    </w:p>
    <w:p w:rsidR="00E27583" w:rsidRPr="00953C07" w:rsidRDefault="00E27583" w:rsidP="00953C07">
      <w:pPr>
        <w:pStyle w:val="Prrafodelista"/>
        <w:spacing w:line="360" w:lineRule="auto"/>
        <w:rPr>
          <w:rFonts w:ascii="Arial" w:hAnsi="Arial" w:cs="Arial"/>
          <w:sz w:val="24"/>
          <w:szCs w:val="24"/>
        </w:rPr>
      </w:pPr>
    </w:p>
    <w:p w:rsidR="00E27583" w:rsidRPr="00953C07" w:rsidRDefault="00E27583" w:rsidP="00953C07">
      <w:pPr>
        <w:pStyle w:val="Prrafodelista"/>
        <w:spacing w:line="360" w:lineRule="auto"/>
        <w:rPr>
          <w:rFonts w:ascii="Arial" w:hAnsi="Arial" w:cs="Arial"/>
          <w:sz w:val="24"/>
          <w:szCs w:val="24"/>
        </w:rPr>
      </w:pPr>
    </w:p>
    <w:p w:rsidR="00E27583" w:rsidRPr="00953C07" w:rsidRDefault="00E27583" w:rsidP="00953C07">
      <w:pPr>
        <w:pStyle w:val="Prrafodelista"/>
        <w:spacing w:line="360" w:lineRule="auto"/>
        <w:rPr>
          <w:rFonts w:ascii="Arial" w:hAnsi="Arial" w:cs="Arial"/>
          <w:sz w:val="24"/>
          <w:szCs w:val="24"/>
        </w:rPr>
      </w:pPr>
    </w:p>
    <w:p w:rsidR="00E27583" w:rsidRPr="00953C07" w:rsidRDefault="00E27583" w:rsidP="00953C07">
      <w:pPr>
        <w:pStyle w:val="Prrafodelista"/>
        <w:spacing w:line="360" w:lineRule="auto"/>
        <w:rPr>
          <w:rFonts w:ascii="Arial" w:hAnsi="Arial" w:cs="Arial"/>
          <w:sz w:val="24"/>
          <w:szCs w:val="24"/>
        </w:rPr>
      </w:pPr>
    </w:p>
    <w:p w:rsidR="00E27583" w:rsidRPr="00953C07" w:rsidRDefault="00E27583" w:rsidP="00953C07">
      <w:pPr>
        <w:pStyle w:val="Prrafodelista"/>
        <w:spacing w:line="360" w:lineRule="auto"/>
        <w:rPr>
          <w:rFonts w:ascii="Arial" w:hAnsi="Arial" w:cs="Arial"/>
          <w:sz w:val="24"/>
          <w:szCs w:val="24"/>
        </w:rPr>
      </w:pPr>
    </w:p>
    <w:p w:rsidR="00E27583" w:rsidRPr="00953C07" w:rsidRDefault="00E27583" w:rsidP="00953C07">
      <w:pPr>
        <w:pStyle w:val="Prrafodelista"/>
        <w:spacing w:line="360" w:lineRule="auto"/>
        <w:rPr>
          <w:rFonts w:ascii="Arial" w:hAnsi="Arial" w:cs="Arial"/>
          <w:sz w:val="24"/>
          <w:szCs w:val="24"/>
        </w:rPr>
      </w:pPr>
    </w:p>
    <w:p w:rsidR="00E27583" w:rsidRDefault="00E27583" w:rsidP="00953C07">
      <w:pPr>
        <w:pStyle w:val="Prrafodelista"/>
        <w:spacing w:line="360" w:lineRule="auto"/>
        <w:rPr>
          <w:rFonts w:ascii="Arial" w:hAnsi="Arial" w:cs="Arial"/>
          <w:sz w:val="24"/>
          <w:szCs w:val="24"/>
        </w:rPr>
      </w:pPr>
    </w:p>
    <w:p w:rsidR="00953C07" w:rsidRDefault="00953C07" w:rsidP="00953C07">
      <w:pPr>
        <w:pStyle w:val="Prrafodelista"/>
        <w:spacing w:line="360" w:lineRule="auto"/>
        <w:rPr>
          <w:rFonts w:ascii="Arial" w:hAnsi="Arial" w:cs="Arial"/>
          <w:sz w:val="24"/>
          <w:szCs w:val="24"/>
        </w:rPr>
      </w:pPr>
    </w:p>
    <w:p w:rsidR="00953C07" w:rsidRDefault="00953C07" w:rsidP="00953C07">
      <w:pPr>
        <w:pStyle w:val="Prrafodelista"/>
        <w:spacing w:line="360" w:lineRule="auto"/>
        <w:rPr>
          <w:rFonts w:ascii="Arial" w:hAnsi="Arial" w:cs="Arial"/>
          <w:sz w:val="24"/>
          <w:szCs w:val="24"/>
        </w:rPr>
      </w:pPr>
    </w:p>
    <w:p w:rsidR="00953C07" w:rsidRDefault="00953C07" w:rsidP="00953C07">
      <w:pPr>
        <w:pStyle w:val="Prrafodelista"/>
        <w:spacing w:line="360" w:lineRule="auto"/>
        <w:rPr>
          <w:rFonts w:ascii="Arial" w:hAnsi="Arial" w:cs="Arial"/>
          <w:sz w:val="24"/>
          <w:szCs w:val="24"/>
        </w:rPr>
      </w:pPr>
    </w:p>
    <w:p w:rsidR="00953C07" w:rsidRDefault="00953C07" w:rsidP="00953C07">
      <w:pPr>
        <w:pStyle w:val="Prrafodelista"/>
        <w:spacing w:line="360" w:lineRule="auto"/>
        <w:rPr>
          <w:rFonts w:ascii="Arial" w:hAnsi="Arial" w:cs="Arial"/>
          <w:sz w:val="24"/>
          <w:szCs w:val="24"/>
        </w:rPr>
      </w:pPr>
    </w:p>
    <w:p w:rsidR="00953C07" w:rsidRDefault="00953C07" w:rsidP="00953C07">
      <w:pPr>
        <w:pStyle w:val="Prrafodelista"/>
        <w:spacing w:line="360" w:lineRule="auto"/>
        <w:rPr>
          <w:rFonts w:ascii="Arial" w:hAnsi="Arial" w:cs="Arial"/>
          <w:sz w:val="24"/>
          <w:szCs w:val="24"/>
        </w:rPr>
      </w:pPr>
    </w:p>
    <w:p w:rsidR="00C40652" w:rsidRDefault="00C40652" w:rsidP="00953C07">
      <w:pPr>
        <w:pStyle w:val="Prrafodelista"/>
        <w:spacing w:line="360" w:lineRule="auto"/>
        <w:rPr>
          <w:rFonts w:ascii="Arial" w:hAnsi="Arial" w:cs="Arial"/>
          <w:sz w:val="24"/>
          <w:szCs w:val="24"/>
        </w:rPr>
      </w:pPr>
    </w:p>
    <w:p w:rsidR="00C40652" w:rsidRDefault="00C40652" w:rsidP="00953C07">
      <w:pPr>
        <w:pStyle w:val="Prrafodelista"/>
        <w:spacing w:line="360" w:lineRule="auto"/>
        <w:rPr>
          <w:rFonts w:ascii="Arial" w:hAnsi="Arial" w:cs="Arial"/>
          <w:sz w:val="24"/>
          <w:szCs w:val="24"/>
        </w:rPr>
      </w:pPr>
    </w:p>
    <w:p w:rsidR="00C40652" w:rsidRDefault="00C40652" w:rsidP="00953C07">
      <w:pPr>
        <w:pStyle w:val="Prrafodelista"/>
        <w:spacing w:line="360" w:lineRule="auto"/>
        <w:rPr>
          <w:rFonts w:ascii="Arial" w:hAnsi="Arial" w:cs="Arial"/>
          <w:sz w:val="24"/>
          <w:szCs w:val="24"/>
        </w:rPr>
      </w:pPr>
    </w:p>
    <w:p w:rsidR="00C40652" w:rsidRDefault="00C40652" w:rsidP="00953C07">
      <w:pPr>
        <w:pStyle w:val="Prrafodelista"/>
        <w:spacing w:line="360" w:lineRule="auto"/>
        <w:rPr>
          <w:rFonts w:ascii="Arial" w:hAnsi="Arial" w:cs="Arial"/>
          <w:sz w:val="24"/>
          <w:szCs w:val="24"/>
        </w:rPr>
      </w:pPr>
    </w:p>
    <w:p w:rsidR="00C40652" w:rsidRDefault="00C40652" w:rsidP="00953C07">
      <w:pPr>
        <w:pStyle w:val="Prrafodelista"/>
        <w:spacing w:line="360" w:lineRule="auto"/>
        <w:rPr>
          <w:rFonts w:ascii="Arial" w:hAnsi="Arial" w:cs="Arial"/>
          <w:sz w:val="24"/>
          <w:szCs w:val="24"/>
        </w:rPr>
      </w:pPr>
    </w:p>
    <w:p w:rsidR="00C40652" w:rsidRDefault="00C40652" w:rsidP="00953C07">
      <w:pPr>
        <w:pStyle w:val="Prrafodelista"/>
        <w:spacing w:line="360" w:lineRule="auto"/>
        <w:rPr>
          <w:rFonts w:ascii="Arial" w:hAnsi="Arial" w:cs="Arial"/>
          <w:sz w:val="24"/>
          <w:szCs w:val="24"/>
        </w:rPr>
      </w:pPr>
    </w:p>
    <w:p w:rsidR="00521A71" w:rsidRDefault="00521A71" w:rsidP="00953C07">
      <w:pPr>
        <w:pStyle w:val="Prrafodelista"/>
        <w:spacing w:line="360" w:lineRule="auto"/>
        <w:rPr>
          <w:rFonts w:ascii="Arial" w:hAnsi="Arial" w:cs="Arial"/>
          <w:sz w:val="24"/>
          <w:szCs w:val="24"/>
        </w:rPr>
      </w:pPr>
    </w:p>
    <w:p w:rsidR="00E27583" w:rsidRPr="00953C07" w:rsidRDefault="00953C07" w:rsidP="00953C07">
      <w:pPr>
        <w:spacing w:after="0" w:line="360" w:lineRule="auto"/>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lastRenderedPageBreak/>
        <w:t>Anexo 1 Instrumento de recolección de datos</w:t>
      </w: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t xml:space="preserve">Perfil epidemiológico y caracterización clínica de las convulsiones febriles en niños de 6 meses a 6 años de edad en el Hospital Nacional de Niños Benjamín Bloom entre Enero de </w:t>
      </w:r>
      <w:smartTag w:uri="urn:schemas-microsoft-com:office:smarttags" w:element="metricconverter">
        <w:smartTagPr>
          <w:attr w:name="ProductID" w:val="2006 A"/>
        </w:smartTagPr>
        <w:r w:rsidRPr="00953C07">
          <w:rPr>
            <w:rFonts w:ascii="Arial" w:eastAsia="Times New Roman" w:hAnsi="Arial" w:cs="Arial"/>
            <w:b/>
            <w:sz w:val="24"/>
            <w:szCs w:val="24"/>
            <w:lang w:val="es-ES_tradnl" w:eastAsia="es-ES_tradnl"/>
          </w:rPr>
          <w:t>2006 a</w:t>
        </w:r>
      </w:smartTag>
      <w:r w:rsidRPr="00953C07">
        <w:rPr>
          <w:rFonts w:ascii="Arial" w:eastAsia="Times New Roman" w:hAnsi="Arial" w:cs="Arial"/>
          <w:b/>
          <w:sz w:val="24"/>
          <w:szCs w:val="24"/>
          <w:lang w:val="es-ES_tradnl" w:eastAsia="es-ES_tradnl"/>
        </w:rPr>
        <w:t xml:space="preserve"> Diciembre de 2010 </w:t>
      </w: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t xml:space="preserve"> </w:t>
      </w: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Datos generales:</w:t>
      </w:r>
    </w:p>
    <w:p w:rsidR="00E27583" w:rsidRPr="00953C07" w:rsidRDefault="00E27583" w:rsidP="00953C07">
      <w:pPr>
        <w:numPr>
          <w:ilvl w:val="0"/>
          <w:numId w:val="3"/>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Paciente (Iniciales):</w:t>
      </w:r>
    </w:p>
    <w:p w:rsidR="00E27583" w:rsidRPr="00953C07" w:rsidRDefault="00E27583" w:rsidP="00953C07">
      <w:pPr>
        <w:numPr>
          <w:ilvl w:val="0"/>
          <w:numId w:val="3"/>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Edad:</w:t>
      </w:r>
    </w:p>
    <w:p w:rsidR="00E27583" w:rsidRPr="00953C07" w:rsidRDefault="00E27583" w:rsidP="00953C07">
      <w:pPr>
        <w:numPr>
          <w:ilvl w:val="0"/>
          <w:numId w:val="3"/>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Sexo:</w:t>
      </w:r>
    </w:p>
    <w:p w:rsidR="00E27583" w:rsidRPr="00953C07" w:rsidRDefault="00E27583" w:rsidP="00953C07">
      <w:pPr>
        <w:numPr>
          <w:ilvl w:val="0"/>
          <w:numId w:val="3"/>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Expediente:</w:t>
      </w:r>
    </w:p>
    <w:p w:rsidR="00E27583" w:rsidRPr="00953C07" w:rsidRDefault="00E27583" w:rsidP="00953C07">
      <w:pPr>
        <w:numPr>
          <w:ilvl w:val="0"/>
          <w:numId w:val="3"/>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Procedencia:</w:t>
      </w: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Datos sobre episodio convulsivo febril:</w:t>
      </w: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p w:rsidR="00E27583" w:rsidRPr="00953C07" w:rsidRDefault="00E27583" w:rsidP="00953C07">
      <w:pPr>
        <w:numPr>
          <w:ilvl w:val="0"/>
          <w:numId w:val="1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Tipo de convulsión :</w:t>
      </w:r>
    </w:p>
    <w:p w:rsidR="00E27583" w:rsidRPr="00953C07" w:rsidRDefault="00E27583" w:rsidP="00953C07">
      <w:pPr>
        <w:numPr>
          <w:ilvl w:val="1"/>
          <w:numId w:val="1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Simple</w:t>
      </w:r>
    </w:p>
    <w:p w:rsidR="00E27583" w:rsidRPr="00953C07" w:rsidRDefault="00E27583" w:rsidP="00953C07">
      <w:pPr>
        <w:numPr>
          <w:ilvl w:val="1"/>
          <w:numId w:val="1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Compleja                          </w:t>
      </w: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                                          :</w:t>
      </w:r>
    </w:p>
    <w:p w:rsidR="00E27583" w:rsidRPr="00953C07" w:rsidRDefault="00E27583" w:rsidP="00953C07">
      <w:pPr>
        <w:numPr>
          <w:ilvl w:val="0"/>
          <w:numId w:val="1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Temperatura a la cual convulsionó:</w:t>
      </w:r>
    </w:p>
    <w:p w:rsidR="00E27583" w:rsidRPr="00953C07" w:rsidRDefault="00E27583" w:rsidP="00953C07">
      <w:pPr>
        <w:numPr>
          <w:ilvl w:val="0"/>
          <w:numId w:val="1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Factor de riesgo:</w:t>
      </w:r>
    </w:p>
    <w:p w:rsidR="00E27583" w:rsidRPr="00953C07" w:rsidRDefault="00E27583" w:rsidP="00953C07">
      <w:pPr>
        <w:numPr>
          <w:ilvl w:val="0"/>
          <w:numId w:val="1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Inicio temprano:</w:t>
      </w:r>
    </w:p>
    <w:p w:rsidR="00E27583" w:rsidRPr="00953C07" w:rsidRDefault="00E27583" w:rsidP="00953C07">
      <w:pPr>
        <w:numPr>
          <w:ilvl w:val="0"/>
          <w:numId w:val="1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Historia Familiar:</w:t>
      </w:r>
    </w:p>
    <w:p w:rsidR="00E27583" w:rsidRPr="00953C07" w:rsidRDefault="00E27583" w:rsidP="00953C07">
      <w:pPr>
        <w:numPr>
          <w:ilvl w:val="0"/>
          <w:numId w:val="19"/>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Crisis focales:</w:t>
      </w:r>
    </w:p>
    <w:p w:rsidR="00E27583" w:rsidRPr="00953C07" w:rsidRDefault="00E27583" w:rsidP="00953C07">
      <w:pPr>
        <w:numPr>
          <w:ilvl w:val="0"/>
          <w:numId w:val="20"/>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Se identificó causa de proceso febril, Cual</w:t>
      </w:r>
      <w:proofErr w:type="gramStart"/>
      <w:r w:rsidRPr="00953C07">
        <w:rPr>
          <w:rFonts w:ascii="Arial" w:eastAsia="Times New Roman" w:hAnsi="Arial" w:cs="Arial"/>
          <w:sz w:val="24"/>
          <w:szCs w:val="24"/>
          <w:lang w:val="es-ES_tradnl" w:eastAsia="es-ES_tradnl"/>
        </w:rPr>
        <w:t>?</w:t>
      </w:r>
      <w:proofErr w:type="gramEnd"/>
      <w:r w:rsidRPr="00953C07">
        <w:rPr>
          <w:rFonts w:ascii="Arial" w:eastAsia="Times New Roman" w:hAnsi="Arial" w:cs="Arial"/>
          <w:sz w:val="24"/>
          <w:szCs w:val="24"/>
          <w:lang w:val="es-ES_tradnl" w:eastAsia="es-ES_tradnl"/>
        </w:rPr>
        <w:t>:</w:t>
      </w:r>
    </w:p>
    <w:p w:rsidR="00E27583" w:rsidRPr="00953C07" w:rsidRDefault="00E27583" w:rsidP="00953C07">
      <w:pPr>
        <w:numPr>
          <w:ilvl w:val="0"/>
          <w:numId w:val="20"/>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Procedimiento diagnóstico realizado:</w:t>
      </w:r>
    </w:p>
    <w:p w:rsidR="00E27583" w:rsidRPr="00953C07" w:rsidRDefault="00E27583" w:rsidP="00953C07">
      <w:pPr>
        <w:numPr>
          <w:ilvl w:val="0"/>
          <w:numId w:val="27"/>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Electroencefalograma:</w:t>
      </w:r>
    </w:p>
    <w:p w:rsidR="00E27583" w:rsidRPr="00953C07" w:rsidRDefault="00E27583" w:rsidP="00953C07">
      <w:pPr>
        <w:numPr>
          <w:ilvl w:val="0"/>
          <w:numId w:val="27"/>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Tomografía cerebral computarizada:</w:t>
      </w:r>
    </w:p>
    <w:p w:rsidR="00E27583" w:rsidRPr="00953C07" w:rsidRDefault="00E27583" w:rsidP="00953C07">
      <w:pPr>
        <w:numPr>
          <w:ilvl w:val="0"/>
          <w:numId w:val="27"/>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Punción lumbar:</w:t>
      </w:r>
    </w:p>
    <w:p w:rsidR="00E27583" w:rsidRPr="00953C07" w:rsidRDefault="00E27583" w:rsidP="00953C07">
      <w:pPr>
        <w:numPr>
          <w:ilvl w:val="0"/>
          <w:numId w:val="27"/>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Exámenes de laboratorio:</w:t>
      </w:r>
    </w:p>
    <w:p w:rsidR="00E27583" w:rsidRPr="00953C07" w:rsidRDefault="00E27583" w:rsidP="00953C07">
      <w:pPr>
        <w:numPr>
          <w:ilvl w:val="0"/>
          <w:numId w:val="23"/>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lastRenderedPageBreak/>
        <w:t>Tratamiento profiláctico</w:t>
      </w:r>
    </w:p>
    <w:p w:rsidR="00E27583" w:rsidRPr="00953C07" w:rsidRDefault="00E27583" w:rsidP="00953C07">
      <w:pPr>
        <w:numPr>
          <w:ilvl w:val="0"/>
          <w:numId w:val="24"/>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Si:                                                             2.No:</w:t>
      </w:r>
    </w:p>
    <w:p w:rsidR="00E27583" w:rsidRPr="00953C07" w:rsidRDefault="00E27583" w:rsidP="00953C07">
      <w:pPr>
        <w:numPr>
          <w:ilvl w:val="0"/>
          <w:numId w:val="24"/>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Nombre de medicamento:</w:t>
      </w:r>
    </w:p>
    <w:p w:rsidR="00E27583" w:rsidRPr="00953C07" w:rsidRDefault="00E27583" w:rsidP="00953C07">
      <w:pPr>
        <w:numPr>
          <w:ilvl w:val="0"/>
          <w:numId w:val="21"/>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Recidivas:</w:t>
      </w:r>
    </w:p>
    <w:p w:rsidR="00E27583" w:rsidRPr="00953C07" w:rsidRDefault="00E27583" w:rsidP="00953C07">
      <w:pPr>
        <w:numPr>
          <w:ilvl w:val="0"/>
          <w:numId w:val="22"/>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Si:                                                            2. No:</w:t>
      </w:r>
    </w:p>
    <w:p w:rsidR="00E27583" w:rsidRPr="00953C07" w:rsidRDefault="00E27583" w:rsidP="00953C07">
      <w:pPr>
        <w:numPr>
          <w:ilvl w:val="0"/>
          <w:numId w:val="25"/>
        </w:num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Convulsión febril posterior a 6 años:</w:t>
      </w:r>
    </w:p>
    <w:p w:rsidR="00E27583" w:rsidRPr="00953C07" w:rsidRDefault="00E27583" w:rsidP="00953C07">
      <w:pPr>
        <w:numPr>
          <w:ilvl w:val="0"/>
          <w:numId w:val="26"/>
        </w:numPr>
        <w:spacing w:after="0" w:line="360" w:lineRule="auto"/>
        <w:ind w:left="360"/>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Si:                                                            2. No:</w:t>
      </w:r>
    </w:p>
    <w:p w:rsidR="00E27583" w:rsidRPr="00953C07" w:rsidRDefault="00E27583" w:rsidP="00953C07">
      <w:pPr>
        <w:spacing w:line="360" w:lineRule="auto"/>
        <w:rPr>
          <w:rFonts w:ascii="Arial" w:hAnsi="Arial" w:cs="Arial"/>
          <w:sz w:val="24"/>
          <w:szCs w:val="24"/>
          <w:lang w:val="en-US"/>
        </w:rPr>
      </w:pPr>
    </w:p>
    <w:p w:rsidR="00E27583" w:rsidRPr="00953C07" w:rsidRDefault="00E27583" w:rsidP="00953C07">
      <w:pPr>
        <w:spacing w:line="360" w:lineRule="auto"/>
        <w:rPr>
          <w:rFonts w:ascii="Arial" w:hAnsi="Arial" w:cs="Arial"/>
          <w:sz w:val="24"/>
          <w:szCs w:val="24"/>
          <w:lang w:val="en-US"/>
        </w:rPr>
      </w:pPr>
    </w:p>
    <w:p w:rsidR="00E27583" w:rsidRPr="00953C07" w:rsidRDefault="00E27583" w:rsidP="00953C07">
      <w:pPr>
        <w:spacing w:line="360" w:lineRule="auto"/>
        <w:rPr>
          <w:rFonts w:ascii="Arial" w:hAnsi="Arial" w:cs="Arial"/>
          <w:sz w:val="24"/>
          <w:szCs w:val="24"/>
          <w:lang w:val="en-US"/>
        </w:rPr>
      </w:pPr>
    </w:p>
    <w:p w:rsidR="00E27583" w:rsidRPr="00953C07" w:rsidRDefault="00E27583" w:rsidP="00953C07">
      <w:pPr>
        <w:spacing w:line="360" w:lineRule="auto"/>
        <w:rPr>
          <w:rFonts w:ascii="Arial" w:hAnsi="Arial" w:cs="Arial"/>
          <w:sz w:val="24"/>
          <w:szCs w:val="24"/>
          <w:lang w:val="en-US"/>
        </w:rPr>
      </w:pP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bl>
      <w:tblPr>
        <w:tblpPr w:leftFromText="141" w:rightFromText="141" w:vertAnchor="page" w:horzAnchor="margin" w:tblpX="-994" w:tblpY="2597"/>
        <w:tblW w:w="6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402"/>
        <w:gridCol w:w="178"/>
        <w:gridCol w:w="1182"/>
        <w:gridCol w:w="1643"/>
        <w:gridCol w:w="1344"/>
        <w:gridCol w:w="1305"/>
        <w:gridCol w:w="1220"/>
        <w:gridCol w:w="1498"/>
        <w:gridCol w:w="2063"/>
      </w:tblGrid>
      <w:tr w:rsidR="00E27583" w:rsidRPr="00953C07" w:rsidTr="00953C07">
        <w:trPr>
          <w:gridBefore w:val="4"/>
          <w:wBefore w:w="895" w:type="pct"/>
          <w:cantSplit/>
          <w:trHeight w:val="315"/>
        </w:trPr>
        <w:tc>
          <w:tcPr>
            <w:tcW w:w="4105" w:type="pct"/>
            <w:gridSpan w:val="6"/>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lastRenderedPageBreak/>
              <w:t>GRUPOS ETAREOS</w:t>
            </w:r>
          </w:p>
        </w:tc>
      </w:tr>
      <w:tr w:rsidR="00953C07" w:rsidRPr="00953C07" w:rsidTr="00953C07">
        <w:tblPrEx>
          <w:tblCellMar>
            <w:left w:w="108" w:type="dxa"/>
            <w:right w:w="108" w:type="dxa"/>
          </w:tblCellMar>
          <w:tblLook w:val="01E0" w:firstRow="1" w:lastRow="1" w:firstColumn="1" w:lastColumn="1" w:noHBand="0" w:noVBand="0"/>
        </w:tblPrEx>
        <w:trPr>
          <w:gridBefore w:val="4"/>
          <w:wBefore w:w="895" w:type="pct"/>
          <w:trHeight w:val="555"/>
        </w:trPr>
        <w:tc>
          <w:tcPr>
            <w:tcW w:w="741" w:type="pct"/>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6 meses -1 año</w:t>
            </w: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1 año- 2 años</w:t>
            </w: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2años-4años</w:t>
            </w: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4años-6años</w:t>
            </w: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7 años-12 años</w:t>
            </w: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12 años – 18 años</w:t>
            </w: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blPrEx>
          <w:tblCellMar>
            <w:left w:w="108" w:type="dxa"/>
            <w:right w:w="108" w:type="dxa"/>
          </w:tblCellMar>
          <w:tblLook w:val="01E0" w:firstRow="1" w:lastRow="1" w:firstColumn="1" w:lastColumn="1" w:noHBand="0" w:noVBand="0"/>
        </w:tblPrEx>
        <w:trPr>
          <w:trHeight w:val="555"/>
        </w:trPr>
        <w:tc>
          <w:tcPr>
            <w:tcW w:w="277" w:type="pct"/>
            <w:vMerge w:val="restart"/>
            <w:tcBorders>
              <w:top w:val="single" w:sz="4" w:space="0" w:color="auto"/>
            </w:tcBorders>
            <w:shd w:val="clear" w:color="auto" w:fill="auto"/>
            <w:textDirection w:val="btLr"/>
          </w:tcPr>
          <w:p w:rsidR="00E27583" w:rsidRPr="00953C07" w:rsidRDefault="00E27583" w:rsidP="00953C07">
            <w:pPr>
              <w:spacing w:after="0" w:line="360" w:lineRule="auto"/>
              <w:ind w:left="113" w:right="113"/>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VARIABLES</w:t>
            </w:r>
          </w:p>
        </w:tc>
        <w:tc>
          <w:tcPr>
            <w:tcW w:w="617" w:type="pct"/>
            <w:gridSpan w:val="3"/>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Simple o compleja</w:t>
            </w:r>
          </w:p>
        </w:tc>
        <w:tc>
          <w:tcPr>
            <w:tcW w:w="74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blPrEx>
          <w:tblCellMar>
            <w:left w:w="108" w:type="dxa"/>
            <w:right w:w="108" w:type="dxa"/>
          </w:tblCellMar>
          <w:tblLook w:val="01E0" w:firstRow="1" w:lastRow="1" w:firstColumn="1" w:lastColumn="1" w:noHBand="0" w:noVBand="0"/>
        </w:tblPrEx>
        <w:trPr>
          <w:trHeight w:val="129"/>
        </w:trPr>
        <w:tc>
          <w:tcPr>
            <w:tcW w:w="277" w:type="pct"/>
            <w:vMerge/>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7" w:type="pct"/>
            <w:gridSpan w:val="3"/>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Inicio</w:t>
            </w:r>
          </w:p>
        </w:tc>
        <w:tc>
          <w:tcPr>
            <w:tcW w:w="74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blPrEx>
          <w:tblCellMar>
            <w:left w:w="108" w:type="dxa"/>
            <w:right w:w="108" w:type="dxa"/>
          </w:tblCellMar>
          <w:tblLook w:val="01E0" w:firstRow="1" w:lastRow="1" w:firstColumn="1" w:lastColumn="1" w:noHBand="0" w:noVBand="0"/>
        </w:tblPrEx>
        <w:trPr>
          <w:trHeight w:val="129"/>
        </w:trPr>
        <w:tc>
          <w:tcPr>
            <w:tcW w:w="277" w:type="pct"/>
            <w:vMerge/>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7" w:type="pct"/>
            <w:gridSpan w:val="3"/>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Antecedente familiar</w:t>
            </w:r>
          </w:p>
        </w:tc>
        <w:tc>
          <w:tcPr>
            <w:tcW w:w="74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blPrEx>
          <w:tblCellMar>
            <w:left w:w="108" w:type="dxa"/>
            <w:right w:w="108" w:type="dxa"/>
          </w:tblCellMar>
          <w:tblLook w:val="01E0" w:firstRow="1" w:lastRow="1" w:firstColumn="1" w:lastColumn="1" w:noHBand="0" w:noVBand="0"/>
        </w:tblPrEx>
        <w:trPr>
          <w:trHeight w:val="129"/>
        </w:trPr>
        <w:tc>
          <w:tcPr>
            <w:tcW w:w="277" w:type="pct"/>
            <w:vMerge/>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7" w:type="pct"/>
            <w:gridSpan w:val="3"/>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Crisis focales</w:t>
            </w:r>
          </w:p>
        </w:tc>
        <w:tc>
          <w:tcPr>
            <w:tcW w:w="74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blPrEx>
          <w:tblCellMar>
            <w:left w:w="108" w:type="dxa"/>
            <w:right w:w="108" w:type="dxa"/>
          </w:tblCellMar>
          <w:tblLook w:val="01E0" w:firstRow="1" w:lastRow="1" w:firstColumn="1" w:lastColumn="1" w:noHBand="0" w:noVBand="0"/>
        </w:tblPrEx>
        <w:trPr>
          <w:trHeight w:val="895"/>
        </w:trPr>
        <w:tc>
          <w:tcPr>
            <w:tcW w:w="277" w:type="pct"/>
            <w:vMerge/>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7" w:type="pct"/>
            <w:gridSpan w:val="3"/>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Temperatura menor de 39º C</w:t>
            </w:r>
          </w:p>
        </w:tc>
        <w:tc>
          <w:tcPr>
            <w:tcW w:w="741"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blPrEx>
          <w:tblCellMar>
            <w:left w:w="108" w:type="dxa"/>
            <w:right w:w="108" w:type="dxa"/>
          </w:tblCellMar>
          <w:tblLook w:val="01E0" w:firstRow="1" w:lastRow="1" w:firstColumn="1" w:lastColumn="1" w:noHBand="0" w:noVBand="0"/>
        </w:tblPrEx>
        <w:trPr>
          <w:trHeight w:val="129"/>
        </w:trPr>
        <w:tc>
          <w:tcPr>
            <w:tcW w:w="277" w:type="pct"/>
            <w:vMerge/>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7" w:type="pct"/>
            <w:gridSpan w:val="3"/>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Recidivas </w:t>
            </w:r>
          </w:p>
        </w:tc>
        <w:tc>
          <w:tcPr>
            <w:tcW w:w="74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blPrEx>
          <w:tblCellMar>
            <w:left w:w="108" w:type="dxa"/>
            <w:right w:w="108" w:type="dxa"/>
          </w:tblCellMar>
          <w:tblLook w:val="01E0" w:firstRow="1" w:lastRow="1" w:firstColumn="1" w:lastColumn="1" w:noHBand="0" w:noVBand="0"/>
        </w:tblPrEx>
        <w:trPr>
          <w:trHeight w:val="129"/>
        </w:trPr>
        <w:tc>
          <w:tcPr>
            <w:tcW w:w="277" w:type="pct"/>
            <w:vMerge/>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7" w:type="pct"/>
            <w:gridSpan w:val="3"/>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Causas </w:t>
            </w:r>
          </w:p>
        </w:tc>
        <w:tc>
          <w:tcPr>
            <w:tcW w:w="74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blPrEx>
          <w:tblCellMar>
            <w:left w:w="108" w:type="dxa"/>
            <w:right w:w="108" w:type="dxa"/>
          </w:tblCellMar>
          <w:tblLook w:val="01E0" w:firstRow="1" w:lastRow="1" w:firstColumn="1" w:lastColumn="1" w:noHBand="0" w:noVBand="0"/>
        </w:tblPrEx>
        <w:trPr>
          <w:trHeight w:val="129"/>
        </w:trPr>
        <w:tc>
          <w:tcPr>
            <w:tcW w:w="277" w:type="pct"/>
            <w:vMerge/>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7" w:type="pct"/>
            <w:gridSpan w:val="3"/>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Punción lumbar</w:t>
            </w:r>
          </w:p>
        </w:tc>
        <w:tc>
          <w:tcPr>
            <w:tcW w:w="74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blPrEx>
          <w:tblCellMar>
            <w:left w:w="108" w:type="dxa"/>
            <w:right w:w="108" w:type="dxa"/>
          </w:tblCellMar>
          <w:tblLook w:val="01E0" w:firstRow="1" w:lastRow="1" w:firstColumn="1" w:lastColumn="1" w:noHBand="0" w:noVBand="0"/>
        </w:tblPrEx>
        <w:trPr>
          <w:trHeight w:val="129"/>
        </w:trPr>
        <w:tc>
          <w:tcPr>
            <w:tcW w:w="277" w:type="pct"/>
            <w:vMerge/>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7" w:type="pct"/>
            <w:gridSpan w:val="3"/>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EEG</w:t>
            </w:r>
          </w:p>
        </w:tc>
        <w:tc>
          <w:tcPr>
            <w:tcW w:w="74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blPrEx>
          <w:tblCellMar>
            <w:left w:w="108" w:type="dxa"/>
            <w:right w:w="108" w:type="dxa"/>
          </w:tblCellMar>
          <w:tblLook w:val="01E0" w:firstRow="1" w:lastRow="1" w:firstColumn="1" w:lastColumn="1" w:noHBand="0" w:noVBand="0"/>
        </w:tblPrEx>
        <w:trPr>
          <w:trHeight w:val="805"/>
        </w:trPr>
        <w:tc>
          <w:tcPr>
            <w:tcW w:w="277" w:type="pct"/>
            <w:vMerge/>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7" w:type="pct"/>
            <w:gridSpan w:val="3"/>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TAC Cerebral</w:t>
            </w:r>
          </w:p>
        </w:tc>
        <w:tc>
          <w:tcPr>
            <w:tcW w:w="741"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blPrEx>
          <w:tblCellMar>
            <w:left w:w="108" w:type="dxa"/>
            <w:right w:w="108" w:type="dxa"/>
          </w:tblCellMar>
          <w:tblLook w:val="01E0" w:firstRow="1" w:lastRow="1" w:firstColumn="1" w:lastColumn="1" w:noHBand="0" w:noVBand="0"/>
        </w:tblPrEx>
        <w:trPr>
          <w:trHeight w:val="489"/>
        </w:trPr>
        <w:tc>
          <w:tcPr>
            <w:tcW w:w="277"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7" w:type="pct"/>
            <w:gridSpan w:val="3"/>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Tratamiento</w:t>
            </w:r>
          </w:p>
        </w:tc>
        <w:tc>
          <w:tcPr>
            <w:tcW w:w="741"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bottom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rPr>
          <w:gridBefore w:val="2"/>
          <w:wBefore w:w="436" w:type="pct"/>
          <w:trHeight w:val="268"/>
        </w:trPr>
        <w:tc>
          <w:tcPr>
            <w:tcW w:w="70" w:type="pct"/>
            <w:vMerge w:val="restar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388"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Evolución </w:t>
            </w:r>
          </w:p>
        </w:tc>
        <w:tc>
          <w:tcPr>
            <w:tcW w:w="74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r w:rsidR="00953C07" w:rsidRPr="00953C07" w:rsidTr="00953C07">
        <w:trPr>
          <w:gridBefore w:val="2"/>
          <w:wBefore w:w="436" w:type="pct"/>
          <w:trHeight w:val="309"/>
        </w:trPr>
        <w:tc>
          <w:tcPr>
            <w:tcW w:w="70" w:type="pct"/>
            <w:vMerge/>
            <w:tcBorders>
              <w:top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388" w:type="pct"/>
            <w:tcBorders>
              <w:top w:val="single" w:sz="4" w:space="0" w:color="auto"/>
              <w:tr2bl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r w:rsidRPr="00953C07">
              <w:rPr>
                <w:rFonts w:ascii="Arial" w:eastAsia="Times New Roman" w:hAnsi="Arial" w:cs="Arial"/>
                <w:sz w:val="24"/>
                <w:szCs w:val="24"/>
                <w:lang w:val="es-ES_tradnl" w:eastAsia="es-ES_tradnl"/>
              </w:rPr>
              <w:t xml:space="preserve">♀                ♂     </w:t>
            </w:r>
          </w:p>
        </w:tc>
        <w:tc>
          <w:tcPr>
            <w:tcW w:w="741" w:type="pct"/>
            <w:tcBorders>
              <w:top w:val="single" w:sz="4" w:space="0" w:color="auto"/>
              <w:tr2bl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11" w:type="pct"/>
            <w:tcBorders>
              <w:top w:val="single" w:sz="4" w:space="0" w:color="auto"/>
              <w:bottom w:val="single" w:sz="4" w:space="0" w:color="auto"/>
              <w:tr2bl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94" w:type="pct"/>
            <w:tcBorders>
              <w:top w:val="single" w:sz="4" w:space="0" w:color="auto"/>
              <w:bottom w:val="single" w:sz="4" w:space="0" w:color="auto"/>
              <w:tr2bl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557" w:type="pct"/>
            <w:tcBorders>
              <w:top w:val="single" w:sz="4" w:space="0" w:color="auto"/>
              <w:tr2bl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678" w:type="pct"/>
            <w:tcBorders>
              <w:top w:val="single" w:sz="4" w:space="0" w:color="auto"/>
              <w:tr2bl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c>
          <w:tcPr>
            <w:tcW w:w="925" w:type="pct"/>
            <w:tcBorders>
              <w:top w:val="single" w:sz="4" w:space="0" w:color="auto"/>
              <w:tr2bl w:val="single" w:sz="4" w:space="0" w:color="auto"/>
            </w:tcBorders>
            <w:shd w:val="clear" w:color="auto" w:fill="auto"/>
          </w:tcPr>
          <w:p w:rsidR="00E27583" w:rsidRPr="00953C07" w:rsidRDefault="00E27583" w:rsidP="00953C07">
            <w:pPr>
              <w:spacing w:after="0" w:line="360" w:lineRule="auto"/>
              <w:jc w:val="both"/>
              <w:rPr>
                <w:rFonts w:ascii="Arial" w:eastAsia="Times New Roman" w:hAnsi="Arial" w:cs="Arial"/>
                <w:sz w:val="24"/>
                <w:szCs w:val="24"/>
                <w:lang w:val="es-ES_tradnl" w:eastAsia="es-ES_tradnl"/>
              </w:rPr>
            </w:pPr>
          </w:p>
        </w:tc>
      </w:tr>
    </w:tbl>
    <w:p w:rsidR="00E27583" w:rsidRPr="00953C07" w:rsidRDefault="00953C07" w:rsidP="00953C07">
      <w:pPr>
        <w:spacing w:after="0" w:line="360" w:lineRule="auto"/>
        <w:rPr>
          <w:rFonts w:ascii="Arial" w:eastAsia="Times New Roman" w:hAnsi="Arial" w:cs="Arial"/>
          <w:sz w:val="24"/>
          <w:szCs w:val="24"/>
          <w:lang w:val="es-ES_tradnl" w:eastAsia="es-ES_tradnl"/>
        </w:rPr>
        <w:sectPr w:rsidR="00E27583" w:rsidRPr="00953C07" w:rsidSect="002D53AC">
          <w:headerReference w:type="default" r:id="rId11"/>
          <w:footerReference w:type="default" r:id="rId12"/>
          <w:pgSz w:w="12242" w:h="15842" w:code="1"/>
          <w:pgMar w:top="1418" w:right="1741" w:bottom="1701" w:left="1418" w:header="680" w:footer="567" w:gutter="0"/>
          <w:cols w:space="708"/>
          <w:titlePg/>
          <w:docGrid w:linePitch="360"/>
        </w:sectPr>
      </w:pPr>
      <w:r w:rsidRPr="00953C07">
        <w:rPr>
          <w:rFonts w:ascii="Arial" w:eastAsia="Times New Roman" w:hAnsi="Arial" w:cs="Arial"/>
          <w:sz w:val="24"/>
          <w:szCs w:val="24"/>
          <w:lang w:val="es-ES_tradnl" w:eastAsia="es-ES_tradnl"/>
        </w:rPr>
        <w:t xml:space="preserve">  Anexo 2 Tabla recolección de datos</w:t>
      </w:r>
    </w:p>
    <w:p w:rsidR="00E27583" w:rsidRPr="00953C07" w:rsidRDefault="00953C07" w:rsidP="00953C07">
      <w:pPr>
        <w:spacing w:after="0" w:line="360" w:lineRule="auto"/>
        <w:jc w:val="both"/>
        <w:rPr>
          <w:rFonts w:ascii="Arial" w:eastAsia="Times New Roman" w:hAnsi="Arial" w:cs="Arial"/>
          <w:b/>
          <w:sz w:val="24"/>
          <w:szCs w:val="24"/>
          <w:lang w:val="es-ES_tradnl" w:eastAsia="es-ES_tradnl"/>
        </w:rPr>
      </w:pPr>
      <w:r w:rsidRPr="00953C07">
        <w:rPr>
          <w:rFonts w:ascii="Arial" w:eastAsia="Times New Roman" w:hAnsi="Arial" w:cs="Arial"/>
          <w:b/>
          <w:sz w:val="24"/>
          <w:szCs w:val="24"/>
          <w:lang w:val="es-ES_tradnl" w:eastAsia="es-ES_tradnl"/>
        </w:rPr>
        <w:lastRenderedPageBreak/>
        <w:t xml:space="preserve">Anexo 3 </w:t>
      </w:r>
      <w:r w:rsidR="00E27583" w:rsidRPr="00953C07">
        <w:rPr>
          <w:rFonts w:ascii="Arial" w:eastAsia="Times New Roman" w:hAnsi="Arial" w:cs="Arial"/>
          <w:b/>
          <w:sz w:val="24"/>
          <w:szCs w:val="24"/>
          <w:lang w:val="es-ES_tradnl" w:eastAsia="es-ES_tradnl"/>
        </w:rPr>
        <w:t>Operativizacion de variables</w:t>
      </w:r>
    </w:p>
    <w:tbl>
      <w:tblPr>
        <w:tblpPr w:leftFromText="141" w:rightFromText="141" w:vertAnchor="page" w:horzAnchor="margin" w:tblpY="2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40"/>
        <w:gridCol w:w="2172"/>
        <w:gridCol w:w="2212"/>
      </w:tblGrid>
      <w:tr w:rsidR="00E27583" w:rsidRPr="00E27583" w:rsidTr="00DE0AC3">
        <w:trPr>
          <w:trHeight w:val="693"/>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DEFINICION OPERATIVA</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CLASIFICACION</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ESCALA DE MEDICION</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VALORES DE VARIABLE</w:t>
            </w:r>
          </w:p>
        </w:tc>
      </w:tr>
      <w:tr w:rsidR="00E27583" w:rsidRPr="00E27583" w:rsidTr="00DE0AC3">
        <w:trPr>
          <w:trHeight w:val="845"/>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b/>
                <w:sz w:val="24"/>
                <w:szCs w:val="24"/>
                <w:lang w:val="es-ES_tradnl" w:eastAsia="es-ES_tradnl"/>
              </w:rPr>
            </w:pPr>
            <w:r w:rsidRPr="00E27583">
              <w:rPr>
                <w:rFonts w:ascii="Arial" w:eastAsia="Times New Roman" w:hAnsi="Arial" w:cs="Arial"/>
                <w:sz w:val="24"/>
                <w:szCs w:val="24"/>
                <w:lang w:val="es-ES_tradnl" w:eastAsia="es-ES_tradnl"/>
              </w:rPr>
              <w:t>Distribución geográfica</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Cualitativa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Nominal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Nominal</w:t>
            </w:r>
          </w:p>
        </w:tc>
      </w:tr>
      <w:tr w:rsidR="00E27583" w:rsidRPr="00E27583" w:rsidTr="00DE0AC3">
        <w:trPr>
          <w:trHeight w:val="573"/>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Distribución por sexo</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Cualitativa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Nominal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Masculino y femenino</w:t>
            </w:r>
          </w:p>
        </w:tc>
      </w:tr>
      <w:tr w:rsidR="00E27583" w:rsidRPr="00E27583" w:rsidTr="00DE0AC3">
        <w:trPr>
          <w:trHeight w:val="443"/>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b/>
                <w:sz w:val="24"/>
                <w:szCs w:val="24"/>
                <w:lang w:val="es-ES_tradnl" w:eastAsia="es-ES_tradnl"/>
              </w:rPr>
            </w:pPr>
            <w:r w:rsidRPr="00E27583">
              <w:rPr>
                <w:rFonts w:ascii="Arial" w:eastAsia="Times New Roman" w:hAnsi="Arial" w:cs="Arial"/>
                <w:sz w:val="24"/>
                <w:szCs w:val="24"/>
                <w:lang w:val="es-ES_tradnl" w:eastAsia="es-ES_tradnl"/>
              </w:rPr>
              <w:t xml:space="preserve">Distribución por edad </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Cuantitativa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Nominal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Años y meses</w:t>
            </w:r>
          </w:p>
        </w:tc>
      </w:tr>
      <w:tr w:rsidR="00E27583" w:rsidRPr="00E27583" w:rsidTr="00DE0AC3">
        <w:trPr>
          <w:trHeight w:val="503"/>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b/>
                <w:sz w:val="24"/>
                <w:szCs w:val="24"/>
                <w:lang w:val="es-ES_tradnl" w:eastAsia="es-ES_tradnl"/>
              </w:rPr>
            </w:pPr>
            <w:r w:rsidRPr="00E27583">
              <w:rPr>
                <w:rFonts w:ascii="Arial" w:eastAsia="Times New Roman" w:hAnsi="Arial" w:cs="Arial"/>
                <w:sz w:val="24"/>
                <w:szCs w:val="24"/>
                <w:lang w:val="es-ES_tradnl" w:eastAsia="es-ES_tradnl"/>
              </w:rPr>
              <w:t>Grupos etáreos</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Cuantitativa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Ordinal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De 6 meses a 6 años</w:t>
            </w:r>
          </w:p>
        </w:tc>
      </w:tr>
      <w:tr w:rsidR="00E27583" w:rsidRPr="00E27583" w:rsidTr="00DE0AC3">
        <w:trPr>
          <w:trHeight w:val="470"/>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b/>
                <w:sz w:val="24"/>
                <w:szCs w:val="24"/>
                <w:lang w:val="es-ES_tradnl" w:eastAsia="es-ES_tradnl"/>
              </w:rPr>
            </w:pPr>
            <w:r w:rsidRPr="00E27583">
              <w:rPr>
                <w:rFonts w:ascii="Arial" w:eastAsia="Times New Roman" w:hAnsi="Arial" w:cs="Arial"/>
                <w:sz w:val="24"/>
                <w:szCs w:val="24"/>
                <w:lang w:val="es-ES_tradnl" w:eastAsia="es-ES_tradnl"/>
              </w:rPr>
              <w:t>Antecedentes familiares</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Cualitativa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Nominal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Epilepsia en la familia</w:t>
            </w:r>
          </w:p>
        </w:tc>
      </w:tr>
      <w:tr w:rsidR="00E27583" w:rsidRPr="00E27583" w:rsidTr="00DE0AC3">
        <w:trPr>
          <w:trHeight w:val="420"/>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b/>
                <w:sz w:val="24"/>
                <w:szCs w:val="24"/>
                <w:lang w:val="es-ES_tradnl" w:eastAsia="es-ES_tradnl"/>
              </w:rPr>
            </w:pPr>
            <w:r w:rsidRPr="00E27583">
              <w:rPr>
                <w:rFonts w:ascii="Arial" w:eastAsia="Times New Roman" w:hAnsi="Arial" w:cs="Arial"/>
                <w:sz w:val="24"/>
                <w:szCs w:val="24"/>
                <w:lang w:val="es-ES_tradnl" w:eastAsia="es-ES_tradnl"/>
              </w:rPr>
              <w:t>Tipos de convulsión</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Cualitativa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Nominal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Simple o Complicada</w:t>
            </w:r>
          </w:p>
        </w:tc>
      </w:tr>
      <w:tr w:rsidR="00E27583" w:rsidRPr="00E27583" w:rsidTr="00DE0AC3">
        <w:trPr>
          <w:trHeight w:val="696"/>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b/>
                <w:sz w:val="24"/>
                <w:szCs w:val="24"/>
                <w:lang w:val="es-ES_tradnl" w:eastAsia="es-ES_tradnl"/>
              </w:rPr>
            </w:pPr>
            <w:r w:rsidRPr="00E27583">
              <w:rPr>
                <w:rFonts w:ascii="Arial" w:eastAsia="Times New Roman" w:hAnsi="Arial" w:cs="Arial"/>
                <w:sz w:val="24"/>
                <w:szCs w:val="24"/>
                <w:lang w:val="es-ES_tradnl" w:eastAsia="es-ES_tradnl"/>
              </w:rPr>
              <w:t>Factores de riesgo asociados</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Cualitativa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Nominal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Edad de inicio temperatura al momento de convulsión</w:t>
            </w:r>
          </w:p>
        </w:tc>
      </w:tr>
      <w:tr w:rsidR="00E27583" w:rsidRPr="00E27583" w:rsidTr="00DE0AC3">
        <w:trPr>
          <w:trHeight w:val="503"/>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b/>
                <w:sz w:val="24"/>
                <w:szCs w:val="24"/>
                <w:lang w:val="es-ES_tradnl" w:eastAsia="es-ES_tradnl"/>
              </w:rPr>
            </w:pPr>
            <w:r w:rsidRPr="00E27583">
              <w:rPr>
                <w:rFonts w:ascii="Arial" w:eastAsia="Times New Roman" w:hAnsi="Arial" w:cs="Arial"/>
                <w:sz w:val="24"/>
                <w:szCs w:val="24"/>
                <w:lang w:val="es-ES_tradnl" w:eastAsia="es-ES_tradnl"/>
              </w:rPr>
              <w:t>Recidivas  por sexo</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Cuantitativa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Ordinal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Números enteros</w:t>
            </w:r>
          </w:p>
        </w:tc>
      </w:tr>
      <w:tr w:rsidR="00E27583" w:rsidRPr="00E27583" w:rsidTr="00DE0AC3">
        <w:trPr>
          <w:trHeight w:val="614"/>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b/>
                <w:sz w:val="24"/>
                <w:szCs w:val="24"/>
                <w:lang w:val="es-ES_tradnl" w:eastAsia="es-ES_tradnl"/>
              </w:rPr>
            </w:pPr>
            <w:r w:rsidRPr="00E27583">
              <w:rPr>
                <w:rFonts w:ascii="Arial" w:eastAsia="Times New Roman" w:hAnsi="Arial" w:cs="Arial"/>
                <w:sz w:val="24"/>
                <w:szCs w:val="24"/>
                <w:lang w:val="es-ES_tradnl" w:eastAsia="es-ES_tradnl"/>
              </w:rPr>
              <w:t>Etiología del proceso febril</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Cualitativa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Nominal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Procesos infecciosos</w:t>
            </w:r>
          </w:p>
        </w:tc>
      </w:tr>
      <w:tr w:rsidR="00E27583" w:rsidRPr="00E27583" w:rsidTr="00DE0AC3">
        <w:trPr>
          <w:trHeight w:val="566"/>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b/>
                <w:sz w:val="24"/>
                <w:szCs w:val="24"/>
                <w:lang w:val="es-ES_tradnl" w:eastAsia="es-ES_tradnl"/>
              </w:rPr>
            </w:pPr>
            <w:r w:rsidRPr="00E27583">
              <w:rPr>
                <w:rFonts w:ascii="Arial" w:eastAsia="Times New Roman" w:hAnsi="Arial" w:cs="Arial"/>
                <w:sz w:val="24"/>
                <w:szCs w:val="24"/>
                <w:lang w:val="es-ES_tradnl" w:eastAsia="es-ES_tradnl"/>
              </w:rPr>
              <w:t>Procedimientos diagnósticos</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Cualitativa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Nominal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Se realizó no se realizo</w:t>
            </w:r>
          </w:p>
        </w:tc>
      </w:tr>
      <w:tr w:rsidR="00E27583" w:rsidRPr="00E27583" w:rsidTr="00DE0AC3">
        <w:trPr>
          <w:trHeight w:val="489"/>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b/>
                <w:sz w:val="24"/>
                <w:szCs w:val="24"/>
                <w:lang w:val="es-ES_tradnl" w:eastAsia="es-ES_tradnl"/>
              </w:rPr>
            </w:pPr>
            <w:r w:rsidRPr="00E27583">
              <w:rPr>
                <w:rFonts w:ascii="Arial" w:eastAsia="Times New Roman" w:hAnsi="Arial" w:cs="Arial"/>
                <w:sz w:val="24"/>
                <w:szCs w:val="24"/>
                <w:lang w:val="es-ES_tradnl" w:eastAsia="es-ES_tradnl"/>
              </w:rPr>
              <w:t>Tratamiento</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Cualitativa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Nominal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 xml:space="preserve">Si o No </w:t>
            </w:r>
          </w:p>
        </w:tc>
      </w:tr>
      <w:tr w:rsidR="00E27583" w:rsidRPr="00E27583" w:rsidTr="00DE0AC3">
        <w:trPr>
          <w:trHeight w:val="302"/>
        </w:trPr>
        <w:tc>
          <w:tcPr>
            <w:tcW w:w="2249" w:type="dxa"/>
            <w:shd w:val="clear" w:color="auto" w:fill="auto"/>
          </w:tcPr>
          <w:p w:rsidR="00E27583" w:rsidRPr="00E27583" w:rsidRDefault="00E27583" w:rsidP="00953C07">
            <w:pPr>
              <w:spacing w:after="0" w:line="360" w:lineRule="auto"/>
              <w:jc w:val="both"/>
              <w:rPr>
                <w:rFonts w:ascii="Arial" w:eastAsia="Times New Roman" w:hAnsi="Arial" w:cs="Arial"/>
                <w:b/>
                <w:sz w:val="24"/>
                <w:szCs w:val="24"/>
                <w:lang w:val="es-ES_tradnl" w:eastAsia="es-ES_tradnl"/>
              </w:rPr>
            </w:pPr>
            <w:r w:rsidRPr="00E27583">
              <w:rPr>
                <w:rFonts w:ascii="Arial" w:eastAsia="Times New Roman" w:hAnsi="Arial" w:cs="Arial"/>
                <w:sz w:val="24"/>
                <w:szCs w:val="24"/>
                <w:lang w:val="es-ES_tradnl" w:eastAsia="es-ES_tradnl"/>
              </w:rPr>
              <w:t>Evolución</w:t>
            </w:r>
          </w:p>
        </w:tc>
        <w:tc>
          <w:tcPr>
            <w:tcW w:w="2240"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Cualitativa</w:t>
            </w:r>
          </w:p>
        </w:tc>
        <w:tc>
          <w:tcPr>
            <w:tcW w:w="217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Nominal</w:t>
            </w:r>
          </w:p>
        </w:tc>
        <w:tc>
          <w:tcPr>
            <w:tcW w:w="2212" w:type="dxa"/>
            <w:shd w:val="clear" w:color="auto" w:fill="auto"/>
          </w:tcPr>
          <w:p w:rsidR="00E27583" w:rsidRPr="00E27583" w:rsidRDefault="00E27583" w:rsidP="00953C07">
            <w:pPr>
              <w:spacing w:after="0" w:line="360" w:lineRule="auto"/>
              <w:jc w:val="both"/>
              <w:rPr>
                <w:rFonts w:ascii="Arial" w:eastAsia="Times New Roman" w:hAnsi="Arial" w:cs="Arial"/>
                <w:sz w:val="24"/>
                <w:szCs w:val="24"/>
                <w:lang w:val="es-ES_tradnl" w:eastAsia="es-ES_tradnl"/>
              </w:rPr>
            </w:pPr>
            <w:r w:rsidRPr="00E27583">
              <w:rPr>
                <w:rFonts w:ascii="Arial" w:eastAsia="Times New Roman" w:hAnsi="Arial" w:cs="Arial"/>
                <w:sz w:val="24"/>
                <w:szCs w:val="24"/>
                <w:lang w:val="es-ES_tradnl" w:eastAsia="es-ES_tradnl"/>
              </w:rPr>
              <w:t xml:space="preserve"> posterior a 6 años</w:t>
            </w:r>
          </w:p>
        </w:tc>
      </w:tr>
    </w:tbl>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p>
    <w:p w:rsidR="00E27583" w:rsidRDefault="00DE0AC3" w:rsidP="00953C07">
      <w:p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Anexo 4 Grá</w:t>
      </w:r>
      <w:r w:rsidR="00953C07" w:rsidRPr="00953C07">
        <w:rPr>
          <w:rFonts w:ascii="Arial" w:eastAsia="Times New Roman" w:hAnsi="Arial" w:cs="Arial"/>
          <w:sz w:val="24"/>
          <w:szCs w:val="24"/>
          <w:lang w:val="es-ES_tradnl" w:eastAsia="es-ES_tradnl"/>
        </w:rPr>
        <w:t>ficos y tablas</w:t>
      </w:r>
    </w:p>
    <w:p w:rsidR="00891887" w:rsidRDefault="00891887" w:rsidP="00953C07">
      <w:pPr>
        <w:spacing w:after="0" w:line="360" w:lineRule="auto"/>
        <w:jc w:val="both"/>
        <w:rPr>
          <w:rFonts w:ascii="Arial" w:eastAsia="Times New Roman" w:hAnsi="Arial" w:cs="Arial"/>
          <w:sz w:val="24"/>
          <w:szCs w:val="24"/>
          <w:lang w:val="es-ES_tradnl" w:eastAsia="es-ES_tradnl"/>
        </w:rPr>
      </w:pPr>
    </w:p>
    <w:p w:rsidR="00891887" w:rsidRDefault="00891887" w:rsidP="00953C07">
      <w:pPr>
        <w:spacing w:after="0" w:line="360" w:lineRule="auto"/>
        <w:jc w:val="both"/>
        <w:rPr>
          <w:rFonts w:ascii="Arial" w:eastAsia="Times New Roman" w:hAnsi="Arial" w:cs="Arial"/>
          <w:sz w:val="24"/>
          <w:szCs w:val="24"/>
          <w:lang w:val="es-ES_tradnl" w:eastAsia="es-ES_tradnl"/>
        </w:rPr>
      </w:pPr>
    </w:p>
    <w:p w:rsidR="00891887" w:rsidRPr="00953C07" w:rsidRDefault="00891887" w:rsidP="00953C07">
      <w:pPr>
        <w:spacing w:after="0" w:line="360" w:lineRule="auto"/>
        <w:jc w:val="both"/>
        <w:rPr>
          <w:rFonts w:ascii="Arial" w:eastAsia="Times New Roman" w:hAnsi="Arial" w:cs="Arial"/>
          <w:sz w:val="24"/>
          <w:szCs w:val="24"/>
          <w:lang w:val="es-ES_tradnl" w:eastAsia="es-ES_tradnl"/>
        </w:rPr>
      </w:pP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p>
    <w:p w:rsidR="00953C07" w:rsidRDefault="00953C07" w:rsidP="00953C07">
      <w:pPr>
        <w:spacing w:line="360" w:lineRule="auto"/>
        <w:rPr>
          <w:rFonts w:ascii="Arial" w:hAnsi="Arial" w:cs="Arial"/>
          <w:sz w:val="24"/>
          <w:szCs w:val="24"/>
        </w:rPr>
      </w:pPr>
      <w:r w:rsidRPr="00953C07">
        <w:rPr>
          <w:rFonts w:ascii="Arial" w:hAnsi="Arial" w:cs="Arial"/>
          <w:noProof/>
          <w:sz w:val="24"/>
          <w:szCs w:val="24"/>
          <w:lang w:eastAsia="es-SV"/>
        </w:rPr>
        <w:drawing>
          <wp:inline distT="0" distB="0" distL="0" distR="0" wp14:anchorId="18A51B44" wp14:editId="1113C337">
            <wp:extent cx="5827594" cy="4490114"/>
            <wp:effectExtent l="0" t="0" r="190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6390" cy="4489186"/>
                    </a:xfrm>
                    <a:prstGeom prst="rect">
                      <a:avLst/>
                    </a:prstGeom>
                    <a:noFill/>
                  </pic:spPr>
                </pic:pic>
              </a:graphicData>
            </a:graphic>
          </wp:inline>
        </w:drawing>
      </w:r>
    </w:p>
    <w:p w:rsidR="000A5EEE" w:rsidRDefault="000A5EEE"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sz w:val="24"/>
          <w:szCs w:val="24"/>
        </w:rPr>
      </w:pPr>
    </w:p>
    <w:p w:rsidR="00891887" w:rsidRDefault="00891887" w:rsidP="00521A71">
      <w:pPr>
        <w:spacing w:line="360" w:lineRule="auto"/>
        <w:jc w:val="both"/>
        <w:rPr>
          <w:rFonts w:ascii="Arial" w:hAnsi="Arial" w:cs="Arial"/>
          <w:sz w:val="24"/>
          <w:szCs w:val="24"/>
        </w:rPr>
      </w:pPr>
    </w:p>
    <w:p w:rsidR="00891887" w:rsidRDefault="00891887" w:rsidP="00521A71">
      <w:pPr>
        <w:spacing w:line="360" w:lineRule="auto"/>
        <w:jc w:val="both"/>
        <w:rPr>
          <w:rFonts w:ascii="Arial" w:hAnsi="Arial" w:cs="Arial"/>
          <w:sz w:val="24"/>
          <w:szCs w:val="24"/>
        </w:rPr>
      </w:pPr>
    </w:p>
    <w:p w:rsidR="00953C07" w:rsidRPr="00953C07" w:rsidRDefault="00953C07" w:rsidP="00521A71">
      <w:pPr>
        <w:spacing w:line="360" w:lineRule="auto"/>
        <w:jc w:val="both"/>
        <w:rPr>
          <w:rFonts w:ascii="Arial" w:hAnsi="Arial" w:cs="Arial"/>
          <w:sz w:val="24"/>
          <w:szCs w:val="24"/>
        </w:rPr>
      </w:pPr>
      <w:r w:rsidRPr="00953C07">
        <w:rPr>
          <w:rFonts w:ascii="Arial" w:hAnsi="Arial" w:cs="Arial"/>
          <w:noProof/>
          <w:sz w:val="24"/>
          <w:szCs w:val="24"/>
          <w:lang w:eastAsia="es-SV"/>
        </w:rPr>
        <w:drawing>
          <wp:inline distT="0" distB="0" distL="0" distR="0" wp14:anchorId="3E34E1B5" wp14:editId="0DC3B699">
            <wp:extent cx="6059606" cy="4944639"/>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8957" cy="4944110"/>
                    </a:xfrm>
                    <a:prstGeom prst="rect">
                      <a:avLst/>
                    </a:prstGeom>
                    <a:noFill/>
                  </pic:spPr>
                </pic:pic>
              </a:graphicData>
            </a:graphic>
          </wp:inline>
        </w:drawing>
      </w: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noProof/>
          <w:sz w:val="24"/>
          <w:szCs w:val="24"/>
          <w:lang w:eastAsia="es-SV"/>
        </w:rPr>
      </w:pPr>
      <w:r w:rsidRPr="00953C07">
        <w:rPr>
          <w:rFonts w:ascii="Arial" w:hAnsi="Arial" w:cs="Arial"/>
          <w:noProof/>
          <w:sz w:val="24"/>
          <w:szCs w:val="24"/>
          <w:lang w:eastAsia="es-SV"/>
        </w:rPr>
        <w:lastRenderedPageBreak/>
        <w:t xml:space="preserve">   </w:t>
      </w:r>
      <w:r w:rsidRPr="00953C07">
        <w:rPr>
          <w:rFonts w:ascii="Arial" w:hAnsi="Arial" w:cs="Arial"/>
          <w:noProof/>
          <w:sz w:val="24"/>
          <w:szCs w:val="24"/>
          <w:lang w:eastAsia="es-SV"/>
        </w:rPr>
        <w:drawing>
          <wp:inline distT="0" distB="0" distL="0" distR="0" wp14:anchorId="2840B6E4" wp14:editId="55B52237">
            <wp:extent cx="4584700" cy="27559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53C07" w:rsidRPr="00953C07" w:rsidRDefault="00953C07" w:rsidP="00953C07">
      <w:pPr>
        <w:spacing w:line="360" w:lineRule="auto"/>
        <w:rPr>
          <w:rFonts w:ascii="Arial" w:hAnsi="Arial" w:cs="Arial"/>
          <w:noProof/>
          <w:sz w:val="24"/>
          <w:szCs w:val="24"/>
          <w:lang w:eastAsia="es-SV"/>
        </w:rPr>
      </w:pPr>
    </w:p>
    <w:p w:rsidR="00953C07" w:rsidRPr="00953C07" w:rsidRDefault="00953C07" w:rsidP="00953C07">
      <w:pPr>
        <w:spacing w:line="360" w:lineRule="auto"/>
        <w:rPr>
          <w:rFonts w:ascii="Arial" w:hAnsi="Arial" w:cs="Arial"/>
          <w:noProof/>
          <w:sz w:val="24"/>
          <w:szCs w:val="24"/>
          <w:lang w:eastAsia="es-SV"/>
        </w:rPr>
      </w:pPr>
    </w:p>
    <w:p w:rsidR="00953C07" w:rsidRPr="00953C07" w:rsidRDefault="00953C07" w:rsidP="00953C07">
      <w:pPr>
        <w:spacing w:line="360" w:lineRule="auto"/>
        <w:rPr>
          <w:rFonts w:ascii="Arial" w:hAnsi="Arial" w:cs="Arial"/>
          <w:sz w:val="24"/>
          <w:szCs w:val="24"/>
        </w:rPr>
      </w:pPr>
      <w:r w:rsidRPr="00953C07">
        <w:rPr>
          <w:rFonts w:ascii="Arial" w:hAnsi="Arial" w:cs="Arial"/>
          <w:noProof/>
          <w:sz w:val="24"/>
          <w:szCs w:val="24"/>
          <w:lang w:eastAsia="es-SV"/>
        </w:rPr>
        <w:drawing>
          <wp:inline distT="0" distB="0" distL="0" distR="0" wp14:anchorId="20EE8C92" wp14:editId="7A9388CA">
            <wp:extent cx="4584700" cy="27559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r w:rsidRPr="00953C07">
        <w:rPr>
          <w:rFonts w:ascii="Arial" w:hAnsi="Arial" w:cs="Arial"/>
          <w:noProof/>
          <w:sz w:val="24"/>
          <w:szCs w:val="24"/>
          <w:lang w:eastAsia="es-SV"/>
        </w:rPr>
        <w:drawing>
          <wp:inline distT="0" distB="0" distL="0" distR="0" wp14:anchorId="08F39FBA" wp14:editId="05435D18">
            <wp:extent cx="5913088" cy="320570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3160" cy="3205741"/>
                    </a:xfrm>
                    <a:prstGeom prst="rect">
                      <a:avLst/>
                    </a:prstGeom>
                    <a:noFill/>
                  </pic:spPr>
                </pic:pic>
              </a:graphicData>
            </a:graphic>
          </wp:inline>
        </w:drawing>
      </w:r>
    </w:p>
    <w:p w:rsidR="00953C07" w:rsidRPr="00953C07" w:rsidRDefault="004E0E4C" w:rsidP="00953C07">
      <w:pPr>
        <w:spacing w:line="360" w:lineRule="auto"/>
        <w:jc w:val="both"/>
        <w:rPr>
          <w:rFonts w:ascii="Arial" w:hAnsi="Arial" w:cs="Arial"/>
          <w:sz w:val="24"/>
          <w:szCs w:val="24"/>
        </w:rPr>
      </w:pPr>
      <w:r>
        <w:rPr>
          <w:rFonts w:ascii="Arial" w:hAnsi="Arial" w:cs="Arial"/>
          <w:sz w:val="24"/>
          <w:szCs w:val="24"/>
        </w:rPr>
        <w:t xml:space="preserve">                                                 </w:t>
      </w:r>
    </w:p>
    <w:p w:rsidR="00953C07" w:rsidRPr="00953C07" w:rsidRDefault="00953C07" w:rsidP="00953C07">
      <w:pPr>
        <w:spacing w:line="360" w:lineRule="auto"/>
        <w:jc w:val="both"/>
        <w:rPr>
          <w:rFonts w:ascii="Arial" w:hAnsi="Arial" w:cs="Arial"/>
          <w:sz w:val="24"/>
          <w:szCs w:val="24"/>
        </w:rPr>
      </w:pPr>
      <w:r w:rsidRPr="00953C07">
        <w:rPr>
          <w:rFonts w:ascii="Arial" w:hAnsi="Arial" w:cs="Arial"/>
          <w:noProof/>
          <w:sz w:val="24"/>
          <w:szCs w:val="24"/>
          <w:lang w:eastAsia="es-SV"/>
        </w:rPr>
        <w:drawing>
          <wp:inline distT="0" distB="0" distL="0" distR="0" wp14:anchorId="04570FE1" wp14:editId="1B08DA05">
            <wp:extent cx="4584700" cy="2755900"/>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r w:rsidRPr="00953C07">
        <w:rPr>
          <w:rFonts w:ascii="Arial" w:hAnsi="Arial" w:cs="Arial"/>
          <w:noProof/>
          <w:sz w:val="24"/>
          <w:szCs w:val="24"/>
          <w:lang w:eastAsia="es-SV"/>
        </w:rPr>
        <w:lastRenderedPageBreak/>
        <w:drawing>
          <wp:inline distT="0" distB="0" distL="0" distR="0" wp14:anchorId="3DA0BCE5" wp14:editId="5A7B772E">
            <wp:extent cx="4584700" cy="320675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3206750"/>
                    </a:xfrm>
                    <a:prstGeom prst="rect">
                      <a:avLst/>
                    </a:prstGeom>
                    <a:noFill/>
                  </pic:spPr>
                </pic:pic>
              </a:graphicData>
            </a:graphic>
          </wp:inline>
        </w:drawing>
      </w: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r w:rsidRPr="00953C07">
        <w:rPr>
          <w:rFonts w:ascii="Arial" w:hAnsi="Arial" w:cs="Arial"/>
          <w:noProof/>
          <w:sz w:val="24"/>
          <w:szCs w:val="24"/>
          <w:lang w:eastAsia="es-SV"/>
        </w:rPr>
        <w:drawing>
          <wp:inline distT="0" distB="0" distL="0" distR="0" wp14:anchorId="4D97FF52" wp14:editId="5B2ABDEF">
            <wp:extent cx="4584700" cy="2755900"/>
            <wp:effectExtent l="0"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r w:rsidRPr="00953C07">
        <w:rPr>
          <w:rFonts w:ascii="Arial" w:hAnsi="Arial" w:cs="Arial"/>
          <w:noProof/>
          <w:sz w:val="24"/>
          <w:szCs w:val="24"/>
          <w:lang w:eastAsia="es-SV"/>
        </w:rPr>
        <w:drawing>
          <wp:inline distT="0" distB="0" distL="0" distR="0" wp14:anchorId="11C56F2A" wp14:editId="5E4662F7">
            <wp:extent cx="4584700" cy="3127375"/>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3127375"/>
                    </a:xfrm>
                    <a:prstGeom prst="rect">
                      <a:avLst/>
                    </a:prstGeom>
                    <a:noFill/>
                  </pic:spPr>
                </pic:pic>
              </a:graphicData>
            </a:graphic>
          </wp:inline>
        </w:drawing>
      </w: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r w:rsidRPr="00953C07">
        <w:rPr>
          <w:rFonts w:ascii="Arial" w:hAnsi="Arial" w:cs="Arial"/>
          <w:noProof/>
          <w:sz w:val="24"/>
          <w:szCs w:val="24"/>
          <w:lang w:eastAsia="es-SV"/>
        </w:rPr>
        <w:drawing>
          <wp:inline distT="0" distB="0" distL="0" distR="0" wp14:anchorId="4D4F8D39" wp14:editId="7FE9A855">
            <wp:extent cx="4584700" cy="2755900"/>
            <wp:effectExtent l="0" t="0" r="635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r w:rsidRPr="00953C07">
        <w:rPr>
          <w:rFonts w:ascii="Arial" w:hAnsi="Arial" w:cs="Arial"/>
          <w:noProof/>
          <w:sz w:val="24"/>
          <w:szCs w:val="24"/>
          <w:lang w:eastAsia="es-SV"/>
        </w:rPr>
        <w:lastRenderedPageBreak/>
        <w:drawing>
          <wp:inline distT="0" distB="0" distL="0" distR="0" wp14:anchorId="41EBC2E9" wp14:editId="0CA12C0E">
            <wp:extent cx="4584700" cy="27559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r w:rsidRPr="00953C07">
        <w:rPr>
          <w:rFonts w:ascii="Arial" w:hAnsi="Arial" w:cs="Arial"/>
          <w:noProof/>
          <w:sz w:val="24"/>
          <w:szCs w:val="24"/>
          <w:lang w:eastAsia="es-SV"/>
        </w:rPr>
        <w:drawing>
          <wp:inline distT="0" distB="0" distL="0" distR="0" wp14:anchorId="1E23CC89" wp14:editId="5E6A6721">
            <wp:extent cx="4584700" cy="2755900"/>
            <wp:effectExtent l="0" t="0" r="635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p>
    <w:p w:rsidR="00CD0F4E" w:rsidRDefault="00CD0F4E" w:rsidP="00953C07">
      <w:pPr>
        <w:spacing w:line="360" w:lineRule="auto"/>
        <w:jc w:val="both"/>
        <w:rPr>
          <w:rFonts w:ascii="Arial" w:hAnsi="Arial" w:cs="Arial"/>
          <w:sz w:val="24"/>
          <w:szCs w:val="24"/>
        </w:rPr>
      </w:pPr>
    </w:p>
    <w:p w:rsidR="00CD0F4E" w:rsidRDefault="00CD0F4E" w:rsidP="00953C07">
      <w:pPr>
        <w:spacing w:line="360" w:lineRule="auto"/>
        <w:jc w:val="both"/>
        <w:rPr>
          <w:rFonts w:ascii="Arial" w:hAnsi="Arial" w:cs="Arial"/>
          <w:sz w:val="24"/>
          <w:szCs w:val="24"/>
        </w:rPr>
      </w:pPr>
      <w:r>
        <w:rPr>
          <w:rFonts w:ascii="Arial" w:hAnsi="Arial" w:cs="Arial"/>
          <w:noProof/>
          <w:sz w:val="24"/>
          <w:szCs w:val="24"/>
          <w:lang w:eastAsia="es-SV"/>
        </w:rPr>
        <w:drawing>
          <wp:inline distT="0" distB="0" distL="0" distR="0" wp14:anchorId="3E739A64">
            <wp:extent cx="4906370" cy="3021986"/>
            <wp:effectExtent l="0" t="0" r="889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10928" cy="3024794"/>
                    </a:xfrm>
                    <a:prstGeom prst="rect">
                      <a:avLst/>
                    </a:prstGeom>
                    <a:noFill/>
                  </pic:spPr>
                </pic:pic>
              </a:graphicData>
            </a:graphic>
          </wp:inline>
        </w:drawing>
      </w:r>
    </w:p>
    <w:p w:rsidR="00CD0F4E" w:rsidRDefault="00CD0F4E" w:rsidP="00953C07">
      <w:pPr>
        <w:spacing w:line="360" w:lineRule="auto"/>
        <w:jc w:val="both"/>
        <w:rPr>
          <w:rFonts w:ascii="Arial" w:hAnsi="Arial" w:cs="Arial"/>
          <w:sz w:val="24"/>
          <w:szCs w:val="24"/>
        </w:rPr>
      </w:pPr>
    </w:p>
    <w:p w:rsidR="00CD0F4E" w:rsidRDefault="00CD0F4E" w:rsidP="00953C07">
      <w:pPr>
        <w:spacing w:line="360" w:lineRule="auto"/>
        <w:jc w:val="both"/>
        <w:rPr>
          <w:rFonts w:ascii="Arial" w:hAnsi="Arial" w:cs="Arial"/>
          <w:sz w:val="24"/>
          <w:szCs w:val="24"/>
        </w:rPr>
      </w:pPr>
    </w:p>
    <w:p w:rsidR="00CD0F4E" w:rsidRDefault="00CD0F4E" w:rsidP="00953C07">
      <w:pPr>
        <w:spacing w:line="360" w:lineRule="auto"/>
        <w:jc w:val="both"/>
        <w:rPr>
          <w:rFonts w:ascii="Arial" w:hAnsi="Arial" w:cs="Arial"/>
          <w:sz w:val="24"/>
          <w:szCs w:val="24"/>
        </w:rPr>
      </w:pPr>
      <w:r>
        <w:rPr>
          <w:rFonts w:ascii="Arial" w:hAnsi="Arial" w:cs="Arial"/>
          <w:noProof/>
          <w:sz w:val="24"/>
          <w:szCs w:val="24"/>
          <w:lang w:eastAsia="es-SV"/>
        </w:rPr>
        <w:drawing>
          <wp:inline distT="0" distB="0" distL="0" distR="0" wp14:anchorId="76947853">
            <wp:extent cx="4640239" cy="3492940"/>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40239" cy="3492940"/>
                    </a:xfrm>
                    <a:prstGeom prst="rect">
                      <a:avLst/>
                    </a:prstGeom>
                    <a:noFill/>
                  </pic:spPr>
                </pic:pic>
              </a:graphicData>
            </a:graphic>
          </wp:inline>
        </w:drawing>
      </w:r>
    </w:p>
    <w:p w:rsidR="00953C07" w:rsidRPr="00953C07" w:rsidRDefault="00953C07" w:rsidP="00953C07">
      <w:pPr>
        <w:spacing w:line="360" w:lineRule="auto"/>
        <w:jc w:val="both"/>
        <w:rPr>
          <w:rFonts w:ascii="Arial" w:hAnsi="Arial" w:cs="Arial"/>
          <w:sz w:val="24"/>
          <w:szCs w:val="24"/>
        </w:rPr>
      </w:pPr>
      <w:r w:rsidRPr="00953C07">
        <w:rPr>
          <w:rFonts w:ascii="Arial" w:hAnsi="Arial" w:cs="Arial"/>
          <w:sz w:val="24"/>
          <w:szCs w:val="24"/>
        </w:rPr>
        <w:lastRenderedPageBreak/>
        <w:t>Tabla N° 1 antecedentes que rodearon al parto de los pacientes con diagnóstico de convulsión febril atendidos en  emergencia de Hospital Nacional de Niños Benjamín Bloom entre 2006 a 2010.</w:t>
      </w:r>
    </w:p>
    <w:p w:rsidR="00953C07" w:rsidRPr="00953C07" w:rsidRDefault="00953C07"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p>
    <w:tbl>
      <w:tblPr>
        <w:tblW w:w="11120" w:type="dxa"/>
        <w:tblInd w:w="-1143" w:type="dxa"/>
        <w:tblCellMar>
          <w:left w:w="70" w:type="dxa"/>
          <w:right w:w="70" w:type="dxa"/>
        </w:tblCellMar>
        <w:tblLook w:val="04A0" w:firstRow="1" w:lastRow="0" w:firstColumn="1" w:lastColumn="0" w:noHBand="0" w:noVBand="1"/>
      </w:tblPr>
      <w:tblGrid>
        <w:gridCol w:w="4600"/>
        <w:gridCol w:w="1900"/>
        <w:gridCol w:w="2580"/>
        <w:gridCol w:w="2040"/>
      </w:tblGrid>
      <w:tr w:rsidR="00953C07" w:rsidRPr="00AA3B2D" w:rsidTr="00DE0AC3">
        <w:trPr>
          <w:trHeight w:val="315"/>
        </w:trPr>
        <w:tc>
          <w:tcPr>
            <w:tcW w:w="4600" w:type="dxa"/>
            <w:tcBorders>
              <w:top w:val="single" w:sz="8" w:space="0" w:color="000000"/>
              <w:left w:val="nil"/>
              <w:bottom w:val="single" w:sz="8" w:space="0" w:color="000000"/>
              <w:right w:val="nil"/>
            </w:tcBorders>
            <w:shd w:val="clear" w:color="C0504D" w:fill="C0504D"/>
            <w:noWrap/>
            <w:vAlign w:val="bottom"/>
            <w:hideMark/>
          </w:tcPr>
          <w:p w:rsidR="00953C07" w:rsidRPr="00AA3B2D" w:rsidRDefault="00953C07" w:rsidP="00953C07">
            <w:pPr>
              <w:spacing w:after="0" w:line="360" w:lineRule="auto"/>
              <w:jc w:val="center"/>
              <w:rPr>
                <w:rFonts w:ascii="Arial" w:eastAsia="Times New Roman" w:hAnsi="Arial" w:cs="Arial"/>
                <w:b/>
                <w:bCs/>
                <w:color w:val="FFFFFF"/>
                <w:sz w:val="24"/>
                <w:szCs w:val="24"/>
                <w:lang w:eastAsia="es-SV"/>
              </w:rPr>
            </w:pPr>
            <w:r w:rsidRPr="00AA3B2D">
              <w:rPr>
                <w:rFonts w:ascii="Arial" w:eastAsia="Times New Roman" w:hAnsi="Arial" w:cs="Arial"/>
                <w:b/>
                <w:bCs/>
                <w:color w:val="FFFFFF"/>
                <w:sz w:val="24"/>
                <w:szCs w:val="24"/>
                <w:lang w:eastAsia="es-SV"/>
              </w:rPr>
              <w:t>ANTECEDENTES</w:t>
            </w:r>
          </w:p>
        </w:tc>
        <w:tc>
          <w:tcPr>
            <w:tcW w:w="1900" w:type="dxa"/>
            <w:tcBorders>
              <w:top w:val="single" w:sz="8" w:space="0" w:color="000000"/>
              <w:left w:val="nil"/>
              <w:bottom w:val="single" w:sz="8" w:space="0" w:color="000000"/>
              <w:right w:val="nil"/>
            </w:tcBorders>
            <w:shd w:val="clear" w:color="C0504D" w:fill="C0504D"/>
            <w:noWrap/>
            <w:vAlign w:val="bottom"/>
            <w:hideMark/>
          </w:tcPr>
          <w:p w:rsidR="00953C07" w:rsidRPr="00AA3B2D" w:rsidRDefault="00953C07" w:rsidP="00953C07">
            <w:pPr>
              <w:spacing w:after="0" w:line="360" w:lineRule="auto"/>
              <w:jc w:val="center"/>
              <w:rPr>
                <w:rFonts w:ascii="Arial" w:eastAsia="Times New Roman" w:hAnsi="Arial" w:cs="Arial"/>
                <w:b/>
                <w:bCs/>
                <w:color w:val="FFFFFF"/>
                <w:sz w:val="24"/>
                <w:szCs w:val="24"/>
                <w:lang w:eastAsia="es-SV"/>
              </w:rPr>
            </w:pPr>
            <w:r w:rsidRPr="00AA3B2D">
              <w:rPr>
                <w:rFonts w:ascii="Arial" w:eastAsia="Times New Roman" w:hAnsi="Arial" w:cs="Arial"/>
                <w:b/>
                <w:bCs/>
                <w:color w:val="FFFFFF"/>
                <w:sz w:val="24"/>
                <w:szCs w:val="24"/>
                <w:lang w:eastAsia="es-SV"/>
              </w:rPr>
              <w:t>PRENATALES</w:t>
            </w:r>
          </w:p>
        </w:tc>
        <w:tc>
          <w:tcPr>
            <w:tcW w:w="2580" w:type="dxa"/>
            <w:tcBorders>
              <w:top w:val="single" w:sz="8" w:space="0" w:color="000000"/>
              <w:left w:val="nil"/>
              <w:bottom w:val="single" w:sz="8" w:space="0" w:color="000000"/>
              <w:right w:val="nil"/>
            </w:tcBorders>
            <w:shd w:val="clear" w:color="C0504D" w:fill="C0504D"/>
            <w:noWrap/>
            <w:vAlign w:val="bottom"/>
            <w:hideMark/>
          </w:tcPr>
          <w:p w:rsidR="00953C07" w:rsidRPr="00AA3B2D" w:rsidRDefault="00953C07" w:rsidP="00953C07">
            <w:pPr>
              <w:spacing w:after="0" w:line="360" w:lineRule="auto"/>
              <w:jc w:val="center"/>
              <w:rPr>
                <w:rFonts w:ascii="Arial" w:eastAsia="Times New Roman" w:hAnsi="Arial" w:cs="Arial"/>
                <w:b/>
                <w:bCs/>
                <w:color w:val="FFFFFF"/>
                <w:sz w:val="24"/>
                <w:szCs w:val="24"/>
                <w:lang w:eastAsia="es-SV"/>
              </w:rPr>
            </w:pPr>
            <w:r w:rsidRPr="00AA3B2D">
              <w:rPr>
                <w:rFonts w:ascii="Arial" w:eastAsia="Times New Roman" w:hAnsi="Arial" w:cs="Arial"/>
                <w:b/>
                <w:bCs/>
                <w:color w:val="FFFFFF"/>
                <w:sz w:val="24"/>
                <w:szCs w:val="24"/>
                <w:lang w:eastAsia="es-SV"/>
              </w:rPr>
              <w:t>PERINATALES</w:t>
            </w:r>
          </w:p>
        </w:tc>
        <w:tc>
          <w:tcPr>
            <w:tcW w:w="2040" w:type="dxa"/>
            <w:tcBorders>
              <w:top w:val="single" w:sz="8" w:space="0" w:color="000000"/>
              <w:left w:val="nil"/>
              <w:bottom w:val="single" w:sz="8" w:space="0" w:color="000000"/>
              <w:right w:val="nil"/>
            </w:tcBorders>
            <w:shd w:val="clear" w:color="C0504D" w:fill="C0504D"/>
            <w:noWrap/>
            <w:vAlign w:val="bottom"/>
            <w:hideMark/>
          </w:tcPr>
          <w:p w:rsidR="00953C07" w:rsidRPr="00AA3B2D" w:rsidRDefault="00953C07" w:rsidP="00953C07">
            <w:pPr>
              <w:spacing w:after="0" w:line="360" w:lineRule="auto"/>
              <w:jc w:val="center"/>
              <w:rPr>
                <w:rFonts w:ascii="Arial" w:eastAsia="Times New Roman" w:hAnsi="Arial" w:cs="Arial"/>
                <w:b/>
                <w:bCs/>
                <w:color w:val="FFFFFF"/>
                <w:sz w:val="24"/>
                <w:szCs w:val="24"/>
                <w:lang w:eastAsia="es-SV"/>
              </w:rPr>
            </w:pPr>
            <w:r w:rsidRPr="00AA3B2D">
              <w:rPr>
                <w:rFonts w:ascii="Arial" w:eastAsia="Times New Roman" w:hAnsi="Arial" w:cs="Arial"/>
                <w:b/>
                <w:bCs/>
                <w:color w:val="FFFFFF"/>
                <w:sz w:val="24"/>
                <w:szCs w:val="24"/>
                <w:lang w:eastAsia="es-SV"/>
              </w:rPr>
              <w:t>POSTNATALES</w:t>
            </w:r>
          </w:p>
        </w:tc>
      </w:tr>
      <w:tr w:rsidR="00953C07" w:rsidRPr="00AA3B2D" w:rsidTr="00DE0AC3">
        <w:trPr>
          <w:trHeight w:val="315"/>
        </w:trPr>
        <w:tc>
          <w:tcPr>
            <w:tcW w:w="4600" w:type="dxa"/>
            <w:tcBorders>
              <w:top w:val="nil"/>
              <w:left w:val="nil"/>
              <w:bottom w:val="single" w:sz="8" w:space="0" w:color="000000"/>
              <w:right w:val="nil"/>
            </w:tcBorders>
            <w:shd w:val="clear" w:color="D9D9D9" w:fill="D9D9D9"/>
            <w:noWrap/>
            <w:vAlign w:val="bottom"/>
            <w:hideMark/>
          </w:tcPr>
          <w:p w:rsidR="00953C07" w:rsidRPr="00AA3B2D" w:rsidRDefault="00953C07" w:rsidP="00953C07">
            <w:pPr>
              <w:spacing w:after="0" w:line="360" w:lineRule="auto"/>
              <w:jc w:val="center"/>
              <w:rPr>
                <w:rFonts w:ascii="Arial" w:eastAsia="Times New Roman" w:hAnsi="Arial" w:cs="Arial"/>
                <w:color w:val="000000"/>
                <w:sz w:val="24"/>
                <w:szCs w:val="24"/>
                <w:lang w:eastAsia="es-SV"/>
              </w:rPr>
            </w:pPr>
          </w:p>
        </w:tc>
        <w:tc>
          <w:tcPr>
            <w:tcW w:w="1900" w:type="dxa"/>
            <w:tcBorders>
              <w:top w:val="nil"/>
              <w:left w:val="nil"/>
              <w:bottom w:val="single" w:sz="8" w:space="0" w:color="000000"/>
              <w:right w:val="nil"/>
            </w:tcBorders>
            <w:shd w:val="clear" w:color="D9D9D9" w:fill="D9D9D9"/>
            <w:noWrap/>
            <w:vAlign w:val="bottom"/>
            <w:hideMark/>
          </w:tcPr>
          <w:p w:rsidR="00953C07" w:rsidRPr="00AA3B2D" w:rsidRDefault="00953C07" w:rsidP="00953C07">
            <w:pPr>
              <w:spacing w:after="0" w:line="360" w:lineRule="auto"/>
              <w:jc w:val="center"/>
              <w:rPr>
                <w:rFonts w:ascii="Arial" w:eastAsia="Times New Roman" w:hAnsi="Arial" w:cs="Arial"/>
                <w:color w:val="000000"/>
                <w:sz w:val="24"/>
                <w:szCs w:val="24"/>
                <w:lang w:eastAsia="es-SV"/>
              </w:rPr>
            </w:pPr>
            <w:r w:rsidRPr="00AA3B2D">
              <w:rPr>
                <w:rFonts w:ascii="Arial" w:eastAsia="Times New Roman" w:hAnsi="Arial" w:cs="Arial"/>
                <w:color w:val="000000"/>
                <w:sz w:val="24"/>
                <w:szCs w:val="24"/>
                <w:lang w:eastAsia="es-SV"/>
              </w:rPr>
              <w:t>ND</w:t>
            </w:r>
          </w:p>
        </w:tc>
        <w:tc>
          <w:tcPr>
            <w:tcW w:w="2580" w:type="dxa"/>
            <w:tcBorders>
              <w:top w:val="nil"/>
              <w:left w:val="nil"/>
              <w:bottom w:val="single" w:sz="8" w:space="0" w:color="000000"/>
              <w:right w:val="nil"/>
            </w:tcBorders>
            <w:shd w:val="clear" w:color="D9D9D9" w:fill="D9D9D9"/>
            <w:noWrap/>
            <w:vAlign w:val="bottom"/>
            <w:hideMark/>
          </w:tcPr>
          <w:p w:rsidR="00953C07" w:rsidRPr="00AA3B2D" w:rsidRDefault="00953C07" w:rsidP="00953C07">
            <w:pPr>
              <w:spacing w:after="0" w:line="360" w:lineRule="auto"/>
              <w:jc w:val="center"/>
              <w:rPr>
                <w:rFonts w:ascii="Arial" w:eastAsia="Times New Roman" w:hAnsi="Arial" w:cs="Arial"/>
                <w:color w:val="000000"/>
                <w:sz w:val="24"/>
                <w:szCs w:val="24"/>
                <w:lang w:eastAsia="es-SV"/>
              </w:rPr>
            </w:pPr>
            <w:r w:rsidRPr="00AA3B2D">
              <w:rPr>
                <w:rFonts w:ascii="Arial" w:eastAsia="Times New Roman" w:hAnsi="Arial" w:cs="Arial"/>
                <w:color w:val="000000"/>
                <w:sz w:val="24"/>
                <w:szCs w:val="24"/>
                <w:lang w:eastAsia="es-SV"/>
              </w:rPr>
              <w:t>1</w:t>
            </w:r>
          </w:p>
        </w:tc>
        <w:tc>
          <w:tcPr>
            <w:tcW w:w="2040" w:type="dxa"/>
            <w:tcBorders>
              <w:top w:val="nil"/>
              <w:left w:val="nil"/>
              <w:bottom w:val="single" w:sz="8" w:space="0" w:color="000000"/>
              <w:right w:val="nil"/>
            </w:tcBorders>
            <w:shd w:val="clear" w:color="D9D9D9" w:fill="D9D9D9"/>
            <w:noWrap/>
            <w:vAlign w:val="bottom"/>
            <w:hideMark/>
          </w:tcPr>
          <w:p w:rsidR="00953C07" w:rsidRPr="00AA3B2D" w:rsidRDefault="00953C07" w:rsidP="00953C07">
            <w:pPr>
              <w:spacing w:after="0" w:line="360" w:lineRule="auto"/>
              <w:jc w:val="center"/>
              <w:rPr>
                <w:rFonts w:ascii="Arial" w:eastAsia="Times New Roman" w:hAnsi="Arial" w:cs="Arial"/>
                <w:color w:val="000000"/>
                <w:sz w:val="24"/>
                <w:szCs w:val="24"/>
                <w:lang w:eastAsia="es-SV"/>
              </w:rPr>
            </w:pPr>
            <w:r w:rsidRPr="00AA3B2D">
              <w:rPr>
                <w:rFonts w:ascii="Arial" w:eastAsia="Times New Roman" w:hAnsi="Arial" w:cs="Arial"/>
                <w:color w:val="000000"/>
                <w:sz w:val="24"/>
                <w:szCs w:val="24"/>
                <w:lang w:eastAsia="es-SV"/>
              </w:rPr>
              <w:t>ND</w:t>
            </w:r>
          </w:p>
        </w:tc>
      </w:tr>
    </w:tbl>
    <w:p w:rsidR="00953C07" w:rsidRDefault="00953C07" w:rsidP="00953C07">
      <w:pPr>
        <w:spacing w:line="360" w:lineRule="auto"/>
        <w:jc w:val="both"/>
        <w:rPr>
          <w:rFonts w:ascii="Arial" w:hAnsi="Arial" w:cs="Arial"/>
          <w:sz w:val="24"/>
          <w:szCs w:val="24"/>
        </w:rPr>
      </w:pPr>
    </w:p>
    <w:p w:rsidR="00787B39" w:rsidRDefault="00787B39" w:rsidP="00953C07">
      <w:pPr>
        <w:spacing w:line="360" w:lineRule="auto"/>
        <w:jc w:val="both"/>
        <w:rPr>
          <w:rFonts w:ascii="Arial" w:hAnsi="Arial" w:cs="Arial"/>
          <w:sz w:val="24"/>
          <w:szCs w:val="24"/>
        </w:rPr>
      </w:pPr>
    </w:p>
    <w:p w:rsidR="00787B39" w:rsidRPr="00953C07" w:rsidRDefault="00787B39" w:rsidP="00953C07">
      <w:pPr>
        <w:spacing w:line="360" w:lineRule="auto"/>
        <w:jc w:val="both"/>
        <w:rPr>
          <w:rFonts w:ascii="Arial" w:hAnsi="Arial" w:cs="Arial"/>
          <w:sz w:val="24"/>
          <w:szCs w:val="24"/>
        </w:rPr>
      </w:pPr>
    </w:p>
    <w:p w:rsidR="00953C07" w:rsidRPr="00953C07" w:rsidRDefault="00953C07" w:rsidP="00953C07">
      <w:pPr>
        <w:spacing w:line="360" w:lineRule="auto"/>
        <w:jc w:val="both"/>
        <w:rPr>
          <w:rFonts w:ascii="Arial" w:hAnsi="Arial" w:cs="Arial"/>
          <w:sz w:val="24"/>
          <w:szCs w:val="24"/>
        </w:rPr>
      </w:pPr>
      <w:r w:rsidRPr="00953C07">
        <w:rPr>
          <w:rFonts w:ascii="Arial" w:hAnsi="Arial" w:cs="Arial"/>
          <w:sz w:val="24"/>
          <w:szCs w:val="24"/>
        </w:rPr>
        <w:t>Tabla N° 2 pacientes que recibieron tratamiento profiláctico y presentaron recidivas de convulsión febril atendidos en emergencia de Hospital Nacional de Niños Benjamín Bloom.</w:t>
      </w:r>
    </w:p>
    <w:p w:rsidR="00953C07" w:rsidRPr="00953C07" w:rsidRDefault="00953C07" w:rsidP="00953C07">
      <w:pPr>
        <w:spacing w:line="360" w:lineRule="auto"/>
        <w:jc w:val="both"/>
        <w:rPr>
          <w:rFonts w:ascii="Arial" w:hAnsi="Arial" w:cs="Arial"/>
          <w:sz w:val="24"/>
          <w:szCs w:val="24"/>
        </w:rPr>
      </w:pPr>
    </w:p>
    <w:p w:rsidR="00953C07" w:rsidRDefault="00953C07" w:rsidP="00953C07">
      <w:pPr>
        <w:spacing w:line="360" w:lineRule="auto"/>
        <w:jc w:val="both"/>
        <w:rPr>
          <w:rFonts w:ascii="Arial" w:hAnsi="Arial" w:cs="Arial"/>
          <w:sz w:val="24"/>
          <w:szCs w:val="24"/>
        </w:rPr>
      </w:pPr>
    </w:p>
    <w:p w:rsidR="00787B39" w:rsidRPr="00953C07" w:rsidRDefault="00787B39" w:rsidP="00953C07">
      <w:pPr>
        <w:spacing w:line="360" w:lineRule="auto"/>
        <w:jc w:val="both"/>
        <w:rPr>
          <w:rFonts w:ascii="Arial" w:hAnsi="Arial" w:cs="Arial"/>
          <w:sz w:val="24"/>
          <w:szCs w:val="24"/>
        </w:rPr>
      </w:pPr>
    </w:p>
    <w:tbl>
      <w:tblPr>
        <w:tblW w:w="9080" w:type="dxa"/>
        <w:tblInd w:w="55" w:type="dxa"/>
        <w:tblCellMar>
          <w:left w:w="70" w:type="dxa"/>
          <w:right w:w="70" w:type="dxa"/>
        </w:tblCellMar>
        <w:tblLook w:val="04A0" w:firstRow="1" w:lastRow="0" w:firstColumn="1" w:lastColumn="0" w:noHBand="0" w:noVBand="1"/>
      </w:tblPr>
      <w:tblGrid>
        <w:gridCol w:w="4600"/>
        <w:gridCol w:w="1900"/>
        <w:gridCol w:w="2580"/>
      </w:tblGrid>
      <w:tr w:rsidR="00953C07" w:rsidRPr="00AA3B2D" w:rsidTr="00DE0AC3">
        <w:trPr>
          <w:trHeight w:val="315"/>
        </w:trPr>
        <w:tc>
          <w:tcPr>
            <w:tcW w:w="4600" w:type="dxa"/>
            <w:tcBorders>
              <w:top w:val="single" w:sz="8" w:space="0" w:color="000000"/>
              <w:left w:val="nil"/>
              <w:bottom w:val="single" w:sz="8" w:space="0" w:color="000000"/>
              <w:right w:val="nil"/>
            </w:tcBorders>
            <w:shd w:val="clear" w:color="C0504D" w:fill="C0504D"/>
            <w:noWrap/>
            <w:vAlign w:val="bottom"/>
            <w:hideMark/>
          </w:tcPr>
          <w:p w:rsidR="00953C07" w:rsidRPr="00AA3B2D" w:rsidRDefault="00953C07" w:rsidP="00953C07">
            <w:pPr>
              <w:spacing w:after="0" w:line="360" w:lineRule="auto"/>
              <w:jc w:val="center"/>
              <w:rPr>
                <w:rFonts w:ascii="Arial" w:eastAsia="Times New Roman" w:hAnsi="Arial" w:cs="Arial"/>
                <w:b/>
                <w:bCs/>
                <w:color w:val="FFFFFF"/>
                <w:sz w:val="24"/>
                <w:szCs w:val="24"/>
                <w:lang w:eastAsia="es-SV"/>
              </w:rPr>
            </w:pPr>
            <w:r w:rsidRPr="00AA3B2D">
              <w:rPr>
                <w:rFonts w:ascii="Arial" w:eastAsia="Times New Roman" w:hAnsi="Arial" w:cs="Arial"/>
                <w:b/>
                <w:bCs/>
                <w:color w:val="FFFFFF"/>
                <w:sz w:val="24"/>
                <w:szCs w:val="24"/>
                <w:lang w:eastAsia="es-SV"/>
              </w:rPr>
              <w:t>TRATAMIENTO PROFILACTICO</w:t>
            </w:r>
          </w:p>
        </w:tc>
        <w:tc>
          <w:tcPr>
            <w:tcW w:w="1900" w:type="dxa"/>
            <w:tcBorders>
              <w:top w:val="single" w:sz="8" w:space="0" w:color="000000"/>
              <w:left w:val="nil"/>
              <w:bottom w:val="single" w:sz="8" w:space="0" w:color="000000"/>
              <w:right w:val="nil"/>
            </w:tcBorders>
            <w:shd w:val="clear" w:color="C0504D" w:fill="C0504D"/>
            <w:noWrap/>
            <w:vAlign w:val="bottom"/>
            <w:hideMark/>
          </w:tcPr>
          <w:p w:rsidR="00953C07" w:rsidRPr="00AA3B2D" w:rsidRDefault="00953C07" w:rsidP="00953C07">
            <w:pPr>
              <w:spacing w:after="0" w:line="360" w:lineRule="auto"/>
              <w:jc w:val="center"/>
              <w:rPr>
                <w:rFonts w:ascii="Arial" w:eastAsia="Times New Roman" w:hAnsi="Arial" w:cs="Arial"/>
                <w:b/>
                <w:bCs/>
                <w:color w:val="FFFFFF"/>
                <w:sz w:val="24"/>
                <w:szCs w:val="24"/>
                <w:lang w:eastAsia="es-SV"/>
              </w:rPr>
            </w:pPr>
            <w:r w:rsidRPr="00AA3B2D">
              <w:rPr>
                <w:rFonts w:ascii="Arial" w:eastAsia="Times New Roman" w:hAnsi="Arial" w:cs="Arial"/>
                <w:b/>
                <w:bCs/>
                <w:color w:val="FFFFFF"/>
                <w:sz w:val="24"/>
                <w:szCs w:val="24"/>
                <w:lang w:eastAsia="es-SV"/>
              </w:rPr>
              <w:t>RECIDIVA</w:t>
            </w:r>
          </w:p>
        </w:tc>
        <w:tc>
          <w:tcPr>
            <w:tcW w:w="2580" w:type="dxa"/>
            <w:tcBorders>
              <w:top w:val="single" w:sz="8" w:space="0" w:color="000000"/>
              <w:left w:val="nil"/>
              <w:bottom w:val="single" w:sz="8" w:space="0" w:color="000000"/>
              <w:right w:val="nil"/>
            </w:tcBorders>
            <w:shd w:val="clear" w:color="C0504D" w:fill="C0504D"/>
            <w:noWrap/>
            <w:vAlign w:val="bottom"/>
            <w:hideMark/>
          </w:tcPr>
          <w:p w:rsidR="00953C07" w:rsidRPr="00AA3B2D" w:rsidRDefault="00953C07" w:rsidP="00953C07">
            <w:pPr>
              <w:spacing w:after="0" w:line="360" w:lineRule="auto"/>
              <w:jc w:val="center"/>
              <w:rPr>
                <w:rFonts w:ascii="Arial" w:eastAsia="Times New Roman" w:hAnsi="Arial" w:cs="Arial"/>
                <w:b/>
                <w:bCs/>
                <w:color w:val="FFFFFF"/>
                <w:sz w:val="24"/>
                <w:szCs w:val="24"/>
                <w:lang w:eastAsia="es-SV"/>
              </w:rPr>
            </w:pPr>
            <w:r w:rsidRPr="00AA3B2D">
              <w:rPr>
                <w:rFonts w:ascii="Arial" w:eastAsia="Times New Roman" w:hAnsi="Arial" w:cs="Arial"/>
                <w:b/>
                <w:bCs/>
                <w:color w:val="FFFFFF"/>
                <w:sz w:val="24"/>
                <w:szCs w:val="24"/>
                <w:lang w:eastAsia="es-SV"/>
              </w:rPr>
              <w:t>NO RECIDIVA</w:t>
            </w:r>
          </w:p>
        </w:tc>
      </w:tr>
      <w:tr w:rsidR="00953C07" w:rsidRPr="00AA3B2D" w:rsidTr="00DE0AC3">
        <w:trPr>
          <w:trHeight w:val="315"/>
        </w:trPr>
        <w:tc>
          <w:tcPr>
            <w:tcW w:w="4600" w:type="dxa"/>
            <w:tcBorders>
              <w:top w:val="nil"/>
              <w:left w:val="nil"/>
              <w:bottom w:val="single" w:sz="8" w:space="0" w:color="000000"/>
              <w:right w:val="nil"/>
            </w:tcBorders>
            <w:shd w:val="clear" w:color="D9D9D9" w:fill="D9D9D9"/>
            <w:noWrap/>
            <w:vAlign w:val="bottom"/>
            <w:hideMark/>
          </w:tcPr>
          <w:p w:rsidR="00953C07" w:rsidRPr="00AA3B2D" w:rsidRDefault="00953C07" w:rsidP="00953C07">
            <w:pPr>
              <w:spacing w:after="0" w:line="360" w:lineRule="auto"/>
              <w:jc w:val="center"/>
              <w:rPr>
                <w:rFonts w:ascii="Arial" w:eastAsia="Times New Roman" w:hAnsi="Arial" w:cs="Arial"/>
                <w:color w:val="000000"/>
                <w:sz w:val="24"/>
                <w:szCs w:val="24"/>
                <w:lang w:eastAsia="es-SV"/>
              </w:rPr>
            </w:pPr>
          </w:p>
        </w:tc>
        <w:tc>
          <w:tcPr>
            <w:tcW w:w="1900" w:type="dxa"/>
            <w:tcBorders>
              <w:top w:val="nil"/>
              <w:left w:val="nil"/>
              <w:bottom w:val="single" w:sz="8" w:space="0" w:color="000000"/>
              <w:right w:val="nil"/>
            </w:tcBorders>
            <w:shd w:val="clear" w:color="D9D9D9" w:fill="D9D9D9"/>
            <w:noWrap/>
            <w:vAlign w:val="bottom"/>
            <w:hideMark/>
          </w:tcPr>
          <w:p w:rsidR="00953C07" w:rsidRPr="00AA3B2D" w:rsidRDefault="00953C07" w:rsidP="00953C07">
            <w:pPr>
              <w:spacing w:after="0" w:line="360" w:lineRule="auto"/>
              <w:jc w:val="center"/>
              <w:rPr>
                <w:rFonts w:ascii="Arial" w:eastAsia="Times New Roman" w:hAnsi="Arial" w:cs="Arial"/>
                <w:color w:val="000000"/>
                <w:sz w:val="24"/>
                <w:szCs w:val="24"/>
                <w:lang w:eastAsia="es-SV"/>
              </w:rPr>
            </w:pPr>
            <w:r w:rsidRPr="00AA3B2D">
              <w:rPr>
                <w:rFonts w:ascii="Arial" w:eastAsia="Times New Roman" w:hAnsi="Arial" w:cs="Arial"/>
                <w:color w:val="000000"/>
                <w:sz w:val="24"/>
                <w:szCs w:val="24"/>
                <w:lang w:eastAsia="es-SV"/>
              </w:rPr>
              <w:t>29</w:t>
            </w:r>
          </w:p>
        </w:tc>
        <w:tc>
          <w:tcPr>
            <w:tcW w:w="2580" w:type="dxa"/>
            <w:tcBorders>
              <w:top w:val="nil"/>
              <w:left w:val="nil"/>
              <w:bottom w:val="single" w:sz="8" w:space="0" w:color="000000"/>
              <w:right w:val="nil"/>
            </w:tcBorders>
            <w:shd w:val="clear" w:color="D9D9D9" w:fill="D9D9D9"/>
            <w:noWrap/>
            <w:vAlign w:val="bottom"/>
            <w:hideMark/>
          </w:tcPr>
          <w:p w:rsidR="00953C07" w:rsidRPr="00AA3B2D" w:rsidRDefault="00953C07" w:rsidP="00953C07">
            <w:pPr>
              <w:spacing w:after="0" w:line="360" w:lineRule="auto"/>
              <w:jc w:val="center"/>
              <w:rPr>
                <w:rFonts w:ascii="Arial" w:eastAsia="Times New Roman" w:hAnsi="Arial" w:cs="Arial"/>
                <w:color w:val="000000"/>
                <w:sz w:val="24"/>
                <w:szCs w:val="24"/>
                <w:lang w:eastAsia="es-SV"/>
              </w:rPr>
            </w:pPr>
            <w:r w:rsidRPr="00AA3B2D">
              <w:rPr>
                <w:rFonts w:ascii="Arial" w:eastAsia="Times New Roman" w:hAnsi="Arial" w:cs="Arial"/>
                <w:color w:val="000000"/>
                <w:sz w:val="24"/>
                <w:szCs w:val="24"/>
                <w:lang w:eastAsia="es-SV"/>
              </w:rPr>
              <w:t>0</w:t>
            </w:r>
          </w:p>
        </w:tc>
      </w:tr>
    </w:tbl>
    <w:p w:rsidR="00953C07" w:rsidRPr="00953C07" w:rsidRDefault="00953C07" w:rsidP="00953C07">
      <w:pPr>
        <w:spacing w:line="360" w:lineRule="auto"/>
        <w:jc w:val="both"/>
        <w:rPr>
          <w:rFonts w:ascii="Arial" w:hAnsi="Arial" w:cs="Arial"/>
          <w:sz w:val="24"/>
          <w:szCs w:val="24"/>
        </w:rPr>
      </w:pP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p>
    <w:p w:rsidR="004B0EF0" w:rsidRDefault="004B0EF0" w:rsidP="00953C07">
      <w:pPr>
        <w:spacing w:after="0" w:line="360" w:lineRule="auto"/>
        <w:jc w:val="both"/>
        <w:rPr>
          <w:rFonts w:ascii="Arial" w:eastAsia="Times New Roman" w:hAnsi="Arial" w:cs="Arial"/>
          <w:b/>
          <w:sz w:val="24"/>
          <w:szCs w:val="24"/>
          <w:lang w:val="es-ES_tradnl" w:eastAsia="es-ES_tradnl"/>
        </w:rPr>
      </w:pPr>
    </w:p>
    <w:p w:rsidR="004B0EF0" w:rsidRDefault="004B0EF0" w:rsidP="00953C07">
      <w:pPr>
        <w:spacing w:after="0" w:line="360" w:lineRule="auto"/>
        <w:jc w:val="both"/>
        <w:rPr>
          <w:rFonts w:ascii="Arial" w:eastAsia="Times New Roman" w:hAnsi="Arial" w:cs="Arial"/>
          <w:b/>
          <w:sz w:val="24"/>
          <w:szCs w:val="24"/>
          <w:lang w:val="es-ES_tradnl" w:eastAsia="es-ES_tradnl"/>
        </w:rPr>
      </w:pPr>
    </w:p>
    <w:p w:rsidR="004B0EF0" w:rsidRDefault="004B0EF0" w:rsidP="00953C07">
      <w:pPr>
        <w:spacing w:after="0" w:line="360" w:lineRule="auto"/>
        <w:jc w:val="both"/>
        <w:rPr>
          <w:rFonts w:ascii="Arial" w:eastAsia="Times New Roman" w:hAnsi="Arial" w:cs="Arial"/>
          <w:b/>
          <w:sz w:val="24"/>
          <w:szCs w:val="24"/>
          <w:lang w:val="es-ES_tradnl" w:eastAsia="es-ES_tradnl"/>
        </w:rPr>
      </w:pPr>
    </w:p>
    <w:p w:rsidR="004B0EF0" w:rsidRDefault="004B0EF0" w:rsidP="00953C07">
      <w:pPr>
        <w:spacing w:after="0" w:line="360" w:lineRule="auto"/>
        <w:jc w:val="both"/>
        <w:rPr>
          <w:rFonts w:ascii="Arial" w:eastAsia="Times New Roman" w:hAnsi="Arial" w:cs="Arial"/>
          <w:b/>
          <w:sz w:val="24"/>
          <w:szCs w:val="24"/>
          <w:lang w:val="es-ES_tradnl" w:eastAsia="es-ES_tradnl"/>
        </w:rPr>
      </w:pPr>
    </w:p>
    <w:p w:rsidR="004B0EF0" w:rsidRDefault="004B0EF0" w:rsidP="00953C07">
      <w:pPr>
        <w:spacing w:after="0" w:line="360" w:lineRule="auto"/>
        <w:jc w:val="both"/>
        <w:rPr>
          <w:rFonts w:ascii="Arial" w:eastAsia="Times New Roman" w:hAnsi="Arial" w:cs="Arial"/>
          <w:b/>
          <w:sz w:val="24"/>
          <w:szCs w:val="24"/>
          <w:lang w:val="es-ES_tradnl" w:eastAsia="es-ES_tradnl"/>
        </w:rPr>
      </w:pPr>
    </w:p>
    <w:p w:rsidR="004B0EF0" w:rsidRDefault="004B0EF0" w:rsidP="00953C07">
      <w:pPr>
        <w:spacing w:after="0" w:line="360" w:lineRule="auto"/>
        <w:jc w:val="both"/>
        <w:rPr>
          <w:rFonts w:ascii="Arial" w:eastAsia="Times New Roman" w:hAnsi="Arial" w:cs="Arial"/>
          <w:b/>
          <w:sz w:val="24"/>
          <w:szCs w:val="24"/>
          <w:lang w:val="es-ES_tradnl" w:eastAsia="es-ES_tradnl"/>
        </w:rPr>
      </w:pPr>
    </w:p>
    <w:p w:rsidR="00E27583" w:rsidRDefault="004B0EF0" w:rsidP="00953C07">
      <w:pPr>
        <w:spacing w:after="0" w:line="36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Tabla N°3 distribución de pacientes con diagnóstico de convulsión febril en el departamento de San Salvador por Municipio reportado.</w:t>
      </w:r>
    </w:p>
    <w:p w:rsidR="004B0EF0" w:rsidRDefault="004B0EF0" w:rsidP="00953C07">
      <w:pPr>
        <w:spacing w:after="0" w:line="360" w:lineRule="auto"/>
        <w:jc w:val="both"/>
        <w:rPr>
          <w:rFonts w:ascii="Arial" w:eastAsia="Times New Roman" w:hAnsi="Arial" w:cs="Arial"/>
          <w:b/>
          <w:sz w:val="24"/>
          <w:szCs w:val="24"/>
          <w:lang w:val="es-ES_tradnl" w:eastAsia="es-ES_tradnl"/>
        </w:rPr>
      </w:pPr>
    </w:p>
    <w:p w:rsidR="004B0EF0" w:rsidRDefault="004B0EF0" w:rsidP="00953C07">
      <w:pPr>
        <w:spacing w:after="0" w:line="360" w:lineRule="auto"/>
        <w:jc w:val="both"/>
        <w:rPr>
          <w:rFonts w:ascii="Arial" w:eastAsia="Times New Roman" w:hAnsi="Arial" w:cs="Arial"/>
          <w:b/>
          <w:sz w:val="24"/>
          <w:szCs w:val="24"/>
          <w:lang w:val="es-ES_tradnl" w:eastAsia="es-ES_tradnl"/>
        </w:rPr>
      </w:pPr>
      <w:r w:rsidRPr="004B0EF0">
        <w:rPr>
          <w:noProof/>
          <w:lang w:eastAsia="es-SV"/>
        </w:rPr>
        <w:drawing>
          <wp:inline distT="0" distB="0" distL="0" distR="0" wp14:anchorId="1CFE4015" wp14:editId="60ED27F0">
            <wp:extent cx="5612130" cy="3886788"/>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3886788"/>
                    </a:xfrm>
                    <a:prstGeom prst="rect">
                      <a:avLst/>
                    </a:prstGeom>
                    <a:noFill/>
                    <a:ln>
                      <a:noFill/>
                    </a:ln>
                  </pic:spPr>
                </pic:pic>
              </a:graphicData>
            </a:graphic>
          </wp:inline>
        </w:drawing>
      </w:r>
    </w:p>
    <w:p w:rsidR="004B0EF0" w:rsidRDefault="004B0EF0" w:rsidP="00953C07">
      <w:pPr>
        <w:spacing w:after="0" w:line="360" w:lineRule="auto"/>
        <w:jc w:val="both"/>
        <w:rPr>
          <w:rFonts w:ascii="Arial" w:eastAsia="Times New Roman" w:hAnsi="Arial" w:cs="Arial"/>
          <w:b/>
          <w:sz w:val="24"/>
          <w:szCs w:val="24"/>
          <w:lang w:val="es-ES_tradnl" w:eastAsia="es-ES_tradnl"/>
        </w:rPr>
      </w:pPr>
    </w:p>
    <w:p w:rsidR="004B0EF0" w:rsidRDefault="004B0EF0" w:rsidP="00953C07">
      <w:pPr>
        <w:spacing w:after="0" w:line="360" w:lineRule="auto"/>
        <w:jc w:val="both"/>
        <w:rPr>
          <w:rFonts w:ascii="Arial" w:eastAsia="Times New Roman" w:hAnsi="Arial" w:cs="Arial"/>
          <w:b/>
          <w:sz w:val="24"/>
          <w:szCs w:val="24"/>
          <w:lang w:val="es-ES_tradnl" w:eastAsia="es-ES_tradnl"/>
        </w:rPr>
      </w:pPr>
    </w:p>
    <w:p w:rsidR="004B0EF0" w:rsidRDefault="004B0EF0" w:rsidP="00953C07">
      <w:pPr>
        <w:spacing w:after="0" w:line="360" w:lineRule="auto"/>
        <w:jc w:val="both"/>
        <w:rPr>
          <w:rFonts w:ascii="Arial" w:eastAsia="Times New Roman" w:hAnsi="Arial" w:cs="Arial"/>
          <w:b/>
          <w:sz w:val="24"/>
          <w:szCs w:val="24"/>
          <w:lang w:val="es-ES_tradnl" w:eastAsia="es-ES_tradnl"/>
        </w:rPr>
      </w:pPr>
    </w:p>
    <w:p w:rsidR="004B0EF0" w:rsidRPr="00953C07" w:rsidRDefault="004B0EF0" w:rsidP="00953C07">
      <w:pPr>
        <w:spacing w:after="0" w:line="360" w:lineRule="auto"/>
        <w:jc w:val="both"/>
        <w:rPr>
          <w:rFonts w:ascii="Arial" w:eastAsia="Times New Roman" w:hAnsi="Arial" w:cs="Arial"/>
          <w:b/>
          <w:sz w:val="24"/>
          <w:szCs w:val="24"/>
          <w:lang w:val="es-ES_tradnl" w:eastAsia="es-ES_tradnl"/>
        </w:rPr>
      </w:pP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p>
    <w:p w:rsidR="00E27583" w:rsidRPr="00953C07" w:rsidRDefault="00E27583" w:rsidP="00953C07">
      <w:pPr>
        <w:spacing w:after="0" w:line="360" w:lineRule="auto"/>
        <w:jc w:val="both"/>
        <w:rPr>
          <w:rFonts w:ascii="Arial" w:eastAsia="Times New Roman" w:hAnsi="Arial" w:cs="Arial"/>
          <w:b/>
          <w:sz w:val="24"/>
          <w:szCs w:val="24"/>
          <w:lang w:val="es-ES_tradnl" w:eastAsia="es-ES_tradnl"/>
        </w:rPr>
      </w:pPr>
    </w:p>
    <w:p w:rsidR="00E27583" w:rsidRPr="004B0EF0" w:rsidRDefault="00E27583" w:rsidP="00953C07">
      <w:pPr>
        <w:spacing w:line="360" w:lineRule="auto"/>
        <w:rPr>
          <w:rFonts w:ascii="Arial" w:hAnsi="Arial" w:cs="Arial"/>
          <w:sz w:val="24"/>
          <w:szCs w:val="24"/>
        </w:rPr>
      </w:pPr>
    </w:p>
    <w:sectPr w:rsidR="00E27583" w:rsidRPr="004B0E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44" w:rsidRDefault="00A77144" w:rsidP="000435B1">
      <w:pPr>
        <w:spacing w:after="0" w:line="240" w:lineRule="auto"/>
      </w:pPr>
      <w:r>
        <w:separator/>
      </w:r>
    </w:p>
  </w:endnote>
  <w:endnote w:type="continuationSeparator" w:id="0">
    <w:p w:rsidR="00A77144" w:rsidRDefault="00A77144" w:rsidP="0004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40" w:rsidRDefault="005F4B40">
    <w:pPr>
      <w:ind w:right="260"/>
      <w:rPr>
        <w:color w:val="0F243E" w:themeColor="text2" w:themeShade="80"/>
        <w:sz w:val="26"/>
        <w:szCs w:val="26"/>
      </w:rPr>
    </w:pPr>
    <w:r>
      <w:rPr>
        <w:noProof/>
        <w:color w:val="1F497D" w:themeColor="text2"/>
        <w:sz w:val="26"/>
        <w:szCs w:val="26"/>
        <w:lang w:eastAsia="es-SV"/>
      </w:rPr>
      <mc:AlternateContent>
        <mc:Choice Requires="wps">
          <w:drawing>
            <wp:anchor distT="0" distB="0" distL="114300" distR="114300" simplePos="0" relativeHeight="251661312" behindDoc="0" locked="0" layoutInCell="1" allowOverlap="1" wp14:anchorId="71487F34" wp14:editId="0544E6E7">
              <wp:simplePos x="0" y="0"/>
              <mc:AlternateContent>
                <mc:Choice Requires="wp14">
                  <wp:positionH relativeFrom="page">
                    <wp14:pctPosHOffset>91000</wp14:pctPosHOffset>
                  </wp:positionH>
                </mc:Choice>
                <mc:Fallback>
                  <wp:positionH relativeFrom="page">
                    <wp:posOffset>7073900</wp:posOffset>
                  </wp:positionH>
                </mc:Fallback>
              </mc:AlternateContent>
              <mc:AlternateContent>
                <mc:Choice Requires="wp14">
                  <wp:positionV relativeFrom="page">
                    <wp14:pctPosVOffset>93000</wp14:pctPosVOffset>
                  </wp:positionV>
                </mc:Choice>
                <mc:Fallback>
                  <wp:positionV relativeFrom="page">
                    <wp:posOffset>9355455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4B40" w:rsidRDefault="005F4B4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D1CD5" w:rsidRPr="003D1CD5">
                            <w:rPr>
                              <w:noProof/>
                              <w:color w:val="0F243E" w:themeColor="text2" w:themeShade="80"/>
                              <w:sz w:val="26"/>
                              <w:szCs w:val="26"/>
                              <w:lang w:val="es-ES"/>
                            </w:rPr>
                            <w:t>13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5F4B40" w:rsidRDefault="005F4B4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D1CD5" w:rsidRPr="003D1CD5">
                      <w:rPr>
                        <w:noProof/>
                        <w:color w:val="0F243E" w:themeColor="text2" w:themeShade="80"/>
                        <w:sz w:val="26"/>
                        <w:szCs w:val="26"/>
                        <w:lang w:val="es-ES"/>
                      </w:rPr>
                      <w:t>13</w:t>
                    </w:r>
                    <w:r>
                      <w:rPr>
                        <w:color w:val="0F243E" w:themeColor="text2" w:themeShade="80"/>
                        <w:sz w:val="26"/>
                        <w:szCs w:val="26"/>
                      </w:rPr>
                      <w:fldChar w:fldCharType="end"/>
                    </w:r>
                  </w:p>
                </w:txbxContent>
              </v:textbox>
              <w10:wrap anchorx="page" anchory="page"/>
            </v:shape>
          </w:pict>
        </mc:Fallback>
      </mc:AlternateContent>
    </w:r>
  </w:p>
  <w:p w:rsidR="005F4B40" w:rsidRDefault="005F4B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44" w:rsidRDefault="00A77144" w:rsidP="000435B1">
      <w:pPr>
        <w:spacing w:after="0" w:line="240" w:lineRule="auto"/>
      </w:pPr>
      <w:r>
        <w:separator/>
      </w:r>
    </w:p>
  </w:footnote>
  <w:footnote w:type="continuationSeparator" w:id="0">
    <w:p w:rsidR="00A77144" w:rsidRDefault="00A77144" w:rsidP="000435B1">
      <w:pPr>
        <w:spacing w:after="0" w:line="240" w:lineRule="auto"/>
      </w:pPr>
      <w:r>
        <w:continuationSeparator/>
      </w:r>
    </w:p>
  </w:footnote>
  <w:footnote w:id="1">
    <w:p w:rsidR="005F4B40" w:rsidRDefault="005F4B40" w:rsidP="000435B1">
      <w:pPr>
        <w:pStyle w:val="Textonotapie"/>
        <w:rPr>
          <w:lang w:val="es-SV"/>
        </w:rPr>
      </w:pPr>
      <w:r>
        <w:rPr>
          <w:rStyle w:val="Refdenotaalpie"/>
        </w:rPr>
        <w:footnoteRef/>
      </w:r>
      <w:r>
        <w:t xml:space="preserve"> </w:t>
      </w:r>
      <w:r>
        <w:rPr>
          <w:rFonts w:ascii="Arial" w:hAnsi="Arial" w:cs="Arial"/>
          <w:b/>
          <w:i/>
          <w:sz w:val="18"/>
          <w:szCs w:val="24"/>
        </w:rPr>
        <w:t>¹*REV NEUROL 2004; 39 (12): 1104-1108</w:t>
      </w:r>
    </w:p>
  </w:footnote>
  <w:footnote w:id="2">
    <w:p w:rsidR="005F4B40" w:rsidRDefault="005F4B40" w:rsidP="000435B1">
      <w:pPr>
        <w:spacing w:line="360" w:lineRule="auto"/>
        <w:jc w:val="both"/>
        <w:rPr>
          <w:rFonts w:ascii="Arial" w:hAnsi="Arial" w:cs="Arial"/>
          <w:sz w:val="18"/>
        </w:rPr>
      </w:pPr>
      <w:r>
        <w:rPr>
          <w:rStyle w:val="Refdenotaalpie"/>
        </w:rPr>
        <w:footnoteRef/>
      </w:r>
      <w:r>
        <w:t xml:space="preserve"> </w:t>
      </w:r>
      <w:r>
        <w:rPr>
          <w:rFonts w:ascii="Arial" w:hAnsi="Arial" w:cs="Arial"/>
          <w:sz w:val="18"/>
        </w:rPr>
        <w:t>Protocolos Diagnóstico Terapéuticos de la AEP: Neurología Pediátrica</w:t>
      </w:r>
    </w:p>
    <w:p w:rsidR="005F4B40" w:rsidRDefault="005F4B40" w:rsidP="000435B1">
      <w:pPr>
        <w:pStyle w:val="Textonotapie"/>
      </w:pPr>
    </w:p>
  </w:footnote>
  <w:footnote w:id="3">
    <w:p w:rsidR="005F4B40" w:rsidRDefault="005F4B40" w:rsidP="000435B1">
      <w:pPr>
        <w:spacing w:line="360" w:lineRule="auto"/>
        <w:rPr>
          <w:rFonts w:ascii="Arial" w:hAnsi="Arial" w:cs="Arial"/>
          <w:sz w:val="18"/>
        </w:rPr>
      </w:pPr>
      <w:r>
        <w:rPr>
          <w:rStyle w:val="Refdenotaalpie"/>
          <w:sz w:val="20"/>
        </w:rPr>
        <w:footnoteRef/>
      </w:r>
      <w:r>
        <w:rPr>
          <w:sz w:val="20"/>
        </w:rPr>
        <w:t xml:space="preserve"> </w:t>
      </w:r>
      <w:r>
        <w:rPr>
          <w:rFonts w:ascii="Arial" w:hAnsi="Arial" w:cs="Arial"/>
          <w:sz w:val="18"/>
        </w:rPr>
        <w:t>Protocolos Diagnóstico Terapéuticos de la AEP: Neurología Pediátrica</w:t>
      </w:r>
    </w:p>
    <w:p w:rsidR="005F4B40" w:rsidRDefault="005F4B40" w:rsidP="000435B1">
      <w:pPr>
        <w:pStyle w:val="Textonotapie"/>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40" w:rsidRPr="002D53AC" w:rsidRDefault="005F4B40" w:rsidP="002D53AC">
    <w:pPr>
      <w:jc w:val="center"/>
      <w:rPr>
        <w:rFonts w:ascii="Arial" w:eastAsia="Times New Roman" w:hAnsi="Arial" w:cs="Arial"/>
        <w:b/>
        <w:sz w:val="16"/>
        <w:szCs w:val="16"/>
        <w:lang w:val="es-ES_tradnl" w:eastAsia="es-ES_tradnl"/>
      </w:rPr>
    </w:pPr>
    <w:r w:rsidRPr="002D53AC">
      <w:rPr>
        <w:rFonts w:ascii="Arial" w:eastAsia="Times New Roman" w:hAnsi="Arial" w:cs="Arial"/>
        <w:b/>
        <w:noProof/>
        <w:sz w:val="16"/>
        <w:szCs w:val="16"/>
        <w:lang w:eastAsia="es-SV"/>
      </w:rPr>
      <w:drawing>
        <wp:anchor distT="0" distB="0" distL="114300" distR="114300" simplePos="0" relativeHeight="251658240" behindDoc="1" locked="0" layoutInCell="1" allowOverlap="1" wp14:anchorId="0B774E7E" wp14:editId="7B0B0133">
          <wp:simplePos x="0" y="0"/>
          <wp:positionH relativeFrom="column">
            <wp:posOffset>6006332</wp:posOffset>
          </wp:positionH>
          <wp:positionV relativeFrom="paragraph">
            <wp:posOffset>-172720</wp:posOffset>
          </wp:positionV>
          <wp:extent cx="402590" cy="414655"/>
          <wp:effectExtent l="0" t="0" r="0"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3AC">
      <w:rPr>
        <w:noProof/>
        <w:sz w:val="16"/>
        <w:szCs w:val="16"/>
        <w:lang w:eastAsia="es-SV"/>
      </w:rPr>
      <w:drawing>
        <wp:anchor distT="0" distB="0" distL="114300" distR="114300" simplePos="0" relativeHeight="251659264" behindDoc="1" locked="0" layoutInCell="1" allowOverlap="1" wp14:anchorId="703A0207" wp14:editId="7C6CB429">
          <wp:simplePos x="0" y="0"/>
          <wp:positionH relativeFrom="column">
            <wp:posOffset>-492760</wp:posOffset>
          </wp:positionH>
          <wp:positionV relativeFrom="paragraph">
            <wp:posOffset>-171450</wp:posOffset>
          </wp:positionV>
          <wp:extent cx="477520" cy="47752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pic:spPr>
              </pic:pic>
            </a:graphicData>
          </a:graphic>
          <wp14:sizeRelH relativeFrom="page">
            <wp14:pctWidth>0</wp14:pctWidth>
          </wp14:sizeRelH>
          <wp14:sizeRelV relativeFrom="page">
            <wp14:pctHeight>0</wp14:pctHeight>
          </wp14:sizeRelV>
        </wp:anchor>
      </w:drawing>
    </w:r>
    <w:r w:rsidRPr="002D53AC">
      <w:rPr>
        <w:rFonts w:ascii="Arial" w:eastAsia="Times New Roman" w:hAnsi="Arial" w:cs="Arial"/>
        <w:b/>
        <w:sz w:val="16"/>
        <w:szCs w:val="16"/>
        <w:lang w:val="es-ES_tradnl" w:eastAsia="es-ES_tradnl"/>
      </w:rPr>
      <w:t xml:space="preserve">Perfil clínico y epidemiológico de las convulsiones febriles en niños de 6 meses a 6 años de edad atendidos en el Hospital Nacional de Niños Benjamín Bloom entre Enero de </w:t>
    </w:r>
    <w:smartTag w:uri="urn:schemas-microsoft-com:office:smarttags" w:element="metricconverter">
      <w:smartTagPr>
        <w:attr w:name="ProductID" w:val="2006 A"/>
      </w:smartTagPr>
      <w:r w:rsidRPr="002D53AC">
        <w:rPr>
          <w:rFonts w:ascii="Arial" w:eastAsia="Times New Roman" w:hAnsi="Arial" w:cs="Arial"/>
          <w:b/>
          <w:sz w:val="16"/>
          <w:szCs w:val="16"/>
          <w:lang w:val="es-ES_tradnl" w:eastAsia="es-ES_tradnl"/>
        </w:rPr>
        <w:t>2006 a</w:t>
      </w:r>
    </w:smartTag>
    <w:r w:rsidRPr="002D53AC">
      <w:rPr>
        <w:rFonts w:ascii="Arial" w:eastAsia="Times New Roman" w:hAnsi="Arial" w:cs="Arial"/>
        <w:b/>
        <w:sz w:val="16"/>
        <w:szCs w:val="16"/>
        <w:lang w:val="es-ES_tradnl" w:eastAsia="es-ES_tradnl"/>
      </w:rPr>
      <w:t xml:space="preserve"> Diciembre de 2010</w:t>
    </w:r>
  </w:p>
  <w:p w:rsidR="005F4B40" w:rsidRPr="002D53AC" w:rsidRDefault="005F4B40">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2C1"/>
    <w:multiLevelType w:val="hybridMultilevel"/>
    <w:tmpl w:val="4AD08878"/>
    <w:lvl w:ilvl="0" w:tplc="44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42E096B"/>
    <w:multiLevelType w:val="hybridMultilevel"/>
    <w:tmpl w:val="E67A8798"/>
    <w:lvl w:ilvl="0" w:tplc="040A000F">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71E4A7D"/>
    <w:multiLevelType w:val="hybridMultilevel"/>
    <w:tmpl w:val="C53888C2"/>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0B1E32A7"/>
    <w:multiLevelType w:val="hybridMultilevel"/>
    <w:tmpl w:val="E1DC42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D1337CA"/>
    <w:multiLevelType w:val="hybridMultilevel"/>
    <w:tmpl w:val="B7085E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D8530A6"/>
    <w:multiLevelType w:val="hybridMultilevel"/>
    <w:tmpl w:val="368C0212"/>
    <w:lvl w:ilvl="0" w:tplc="E9DE8D00">
      <w:start w:val="1"/>
      <w:numFmt w:val="bullet"/>
      <w:lvlText w:val="•"/>
      <w:lvlJc w:val="left"/>
      <w:pPr>
        <w:tabs>
          <w:tab w:val="num" w:pos="720"/>
        </w:tabs>
        <w:ind w:left="720" w:hanging="360"/>
      </w:pPr>
      <w:rPr>
        <w:rFonts w:ascii="Arial" w:hAnsi="Arial" w:hint="default"/>
      </w:rPr>
    </w:lvl>
    <w:lvl w:ilvl="1" w:tplc="CF70BBAA" w:tentative="1">
      <w:start w:val="1"/>
      <w:numFmt w:val="bullet"/>
      <w:lvlText w:val="•"/>
      <w:lvlJc w:val="left"/>
      <w:pPr>
        <w:tabs>
          <w:tab w:val="num" w:pos="1440"/>
        </w:tabs>
        <w:ind w:left="1440" w:hanging="360"/>
      </w:pPr>
      <w:rPr>
        <w:rFonts w:ascii="Arial" w:hAnsi="Arial" w:hint="default"/>
      </w:rPr>
    </w:lvl>
    <w:lvl w:ilvl="2" w:tplc="D964586C" w:tentative="1">
      <w:start w:val="1"/>
      <w:numFmt w:val="bullet"/>
      <w:lvlText w:val="•"/>
      <w:lvlJc w:val="left"/>
      <w:pPr>
        <w:tabs>
          <w:tab w:val="num" w:pos="2160"/>
        </w:tabs>
        <w:ind w:left="2160" w:hanging="360"/>
      </w:pPr>
      <w:rPr>
        <w:rFonts w:ascii="Arial" w:hAnsi="Arial" w:hint="default"/>
      </w:rPr>
    </w:lvl>
    <w:lvl w:ilvl="3" w:tplc="A124908C" w:tentative="1">
      <w:start w:val="1"/>
      <w:numFmt w:val="bullet"/>
      <w:lvlText w:val="•"/>
      <w:lvlJc w:val="left"/>
      <w:pPr>
        <w:tabs>
          <w:tab w:val="num" w:pos="2880"/>
        </w:tabs>
        <w:ind w:left="2880" w:hanging="360"/>
      </w:pPr>
      <w:rPr>
        <w:rFonts w:ascii="Arial" w:hAnsi="Arial" w:hint="default"/>
      </w:rPr>
    </w:lvl>
    <w:lvl w:ilvl="4" w:tplc="CD0A8464" w:tentative="1">
      <w:start w:val="1"/>
      <w:numFmt w:val="bullet"/>
      <w:lvlText w:val="•"/>
      <w:lvlJc w:val="left"/>
      <w:pPr>
        <w:tabs>
          <w:tab w:val="num" w:pos="3600"/>
        </w:tabs>
        <w:ind w:left="3600" w:hanging="360"/>
      </w:pPr>
      <w:rPr>
        <w:rFonts w:ascii="Arial" w:hAnsi="Arial" w:hint="default"/>
      </w:rPr>
    </w:lvl>
    <w:lvl w:ilvl="5" w:tplc="5BA2D700" w:tentative="1">
      <w:start w:val="1"/>
      <w:numFmt w:val="bullet"/>
      <w:lvlText w:val="•"/>
      <w:lvlJc w:val="left"/>
      <w:pPr>
        <w:tabs>
          <w:tab w:val="num" w:pos="4320"/>
        </w:tabs>
        <w:ind w:left="4320" w:hanging="360"/>
      </w:pPr>
      <w:rPr>
        <w:rFonts w:ascii="Arial" w:hAnsi="Arial" w:hint="default"/>
      </w:rPr>
    </w:lvl>
    <w:lvl w:ilvl="6" w:tplc="BC3A9FDE" w:tentative="1">
      <w:start w:val="1"/>
      <w:numFmt w:val="bullet"/>
      <w:lvlText w:val="•"/>
      <w:lvlJc w:val="left"/>
      <w:pPr>
        <w:tabs>
          <w:tab w:val="num" w:pos="5040"/>
        </w:tabs>
        <w:ind w:left="5040" w:hanging="360"/>
      </w:pPr>
      <w:rPr>
        <w:rFonts w:ascii="Arial" w:hAnsi="Arial" w:hint="default"/>
      </w:rPr>
    </w:lvl>
    <w:lvl w:ilvl="7" w:tplc="B6346286" w:tentative="1">
      <w:start w:val="1"/>
      <w:numFmt w:val="bullet"/>
      <w:lvlText w:val="•"/>
      <w:lvlJc w:val="left"/>
      <w:pPr>
        <w:tabs>
          <w:tab w:val="num" w:pos="5760"/>
        </w:tabs>
        <w:ind w:left="5760" w:hanging="360"/>
      </w:pPr>
      <w:rPr>
        <w:rFonts w:ascii="Arial" w:hAnsi="Arial" w:hint="default"/>
      </w:rPr>
    </w:lvl>
    <w:lvl w:ilvl="8" w:tplc="3716B73A" w:tentative="1">
      <w:start w:val="1"/>
      <w:numFmt w:val="bullet"/>
      <w:lvlText w:val="•"/>
      <w:lvlJc w:val="left"/>
      <w:pPr>
        <w:tabs>
          <w:tab w:val="num" w:pos="6480"/>
        </w:tabs>
        <w:ind w:left="6480" w:hanging="360"/>
      </w:pPr>
      <w:rPr>
        <w:rFonts w:ascii="Arial" w:hAnsi="Arial" w:hint="default"/>
      </w:rPr>
    </w:lvl>
  </w:abstractNum>
  <w:abstractNum w:abstractNumId="6">
    <w:nsid w:val="1D9A4560"/>
    <w:multiLevelType w:val="hybridMultilevel"/>
    <w:tmpl w:val="826AB79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DD37192"/>
    <w:multiLevelType w:val="hybridMultilevel"/>
    <w:tmpl w:val="7482FE4C"/>
    <w:lvl w:ilvl="0" w:tplc="040A000F">
      <w:start w:val="1"/>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8">
    <w:nsid w:val="2A123596"/>
    <w:multiLevelType w:val="hybridMultilevel"/>
    <w:tmpl w:val="02EA2B5A"/>
    <w:lvl w:ilvl="0" w:tplc="04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2F650320"/>
    <w:multiLevelType w:val="hybridMultilevel"/>
    <w:tmpl w:val="2A28A09E"/>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10">
    <w:nsid w:val="30D51C95"/>
    <w:multiLevelType w:val="hybridMultilevel"/>
    <w:tmpl w:val="08B8FFC8"/>
    <w:lvl w:ilvl="0" w:tplc="040A000F">
      <w:start w:val="1"/>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11">
    <w:nsid w:val="30F26A06"/>
    <w:multiLevelType w:val="hybridMultilevel"/>
    <w:tmpl w:val="BFACD61C"/>
    <w:lvl w:ilvl="0" w:tplc="040A000F">
      <w:start w:val="1"/>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12">
    <w:nsid w:val="339928FB"/>
    <w:multiLevelType w:val="hybridMultilevel"/>
    <w:tmpl w:val="07C0C26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8C52D27"/>
    <w:multiLevelType w:val="hybridMultilevel"/>
    <w:tmpl w:val="C2A262CE"/>
    <w:lvl w:ilvl="0" w:tplc="04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391E6C8E"/>
    <w:multiLevelType w:val="hybridMultilevel"/>
    <w:tmpl w:val="946431EE"/>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0A948C2"/>
    <w:multiLevelType w:val="hybridMultilevel"/>
    <w:tmpl w:val="216A4728"/>
    <w:lvl w:ilvl="0" w:tplc="040A000F">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40FC561E"/>
    <w:multiLevelType w:val="hybridMultilevel"/>
    <w:tmpl w:val="8404FB30"/>
    <w:lvl w:ilvl="0" w:tplc="04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43D63567"/>
    <w:multiLevelType w:val="hybridMultilevel"/>
    <w:tmpl w:val="017AF466"/>
    <w:lvl w:ilvl="0" w:tplc="714C039A">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D13E7C"/>
    <w:multiLevelType w:val="hybridMultilevel"/>
    <w:tmpl w:val="4252A0EC"/>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5E662AE5"/>
    <w:multiLevelType w:val="hybridMultilevel"/>
    <w:tmpl w:val="786085CC"/>
    <w:lvl w:ilvl="0" w:tplc="04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614F5B86"/>
    <w:multiLevelType w:val="hybridMultilevel"/>
    <w:tmpl w:val="F39C31E8"/>
    <w:lvl w:ilvl="0" w:tplc="F6CA50A2">
      <w:start w:val="1"/>
      <w:numFmt w:val="bullet"/>
      <w:lvlText w:val="•"/>
      <w:lvlJc w:val="left"/>
      <w:pPr>
        <w:tabs>
          <w:tab w:val="num" w:pos="720"/>
        </w:tabs>
        <w:ind w:left="720" w:hanging="360"/>
      </w:pPr>
      <w:rPr>
        <w:rFonts w:ascii="Arial" w:hAnsi="Arial" w:hint="default"/>
      </w:rPr>
    </w:lvl>
    <w:lvl w:ilvl="1" w:tplc="A7422452" w:tentative="1">
      <w:start w:val="1"/>
      <w:numFmt w:val="bullet"/>
      <w:lvlText w:val="•"/>
      <w:lvlJc w:val="left"/>
      <w:pPr>
        <w:tabs>
          <w:tab w:val="num" w:pos="1440"/>
        </w:tabs>
        <w:ind w:left="1440" w:hanging="360"/>
      </w:pPr>
      <w:rPr>
        <w:rFonts w:ascii="Arial" w:hAnsi="Arial" w:hint="default"/>
      </w:rPr>
    </w:lvl>
    <w:lvl w:ilvl="2" w:tplc="BDA03486" w:tentative="1">
      <w:start w:val="1"/>
      <w:numFmt w:val="bullet"/>
      <w:lvlText w:val="•"/>
      <w:lvlJc w:val="left"/>
      <w:pPr>
        <w:tabs>
          <w:tab w:val="num" w:pos="2160"/>
        </w:tabs>
        <w:ind w:left="2160" w:hanging="360"/>
      </w:pPr>
      <w:rPr>
        <w:rFonts w:ascii="Arial" w:hAnsi="Arial" w:hint="default"/>
      </w:rPr>
    </w:lvl>
    <w:lvl w:ilvl="3" w:tplc="585E700E" w:tentative="1">
      <w:start w:val="1"/>
      <w:numFmt w:val="bullet"/>
      <w:lvlText w:val="•"/>
      <w:lvlJc w:val="left"/>
      <w:pPr>
        <w:tabs>
          <w:tab w:val="num" w:pos="2880"/>
        </w:tabs>
        <w:ind w:left="2880" w:hanging="360"/>
      </w:pPr>
      <w:rPr>
        <w:rFonts w:ascii="Arial" w:hAnsi="Arial" w:hint="default"/>
      </w:rPr>
    </w:lvl>
    <w:lvl w:ilvl="4" w:tplc="57BE7762" w:tentative="1">
      <w:start w:val="1"/>
      <w:numFmt w:val="bullet"/>
      <w:lvlText w:val="•"/>
      <w:lvlJc w:val="left"/>
      <w:pPr>
        <w:tabs>
          <w:tab w:val="num" w:pos="3600"/>
        </w:tabs>
        <w:ind w:left="3600" w:hanging="360"/>
      </w:pPr>
      <w:rPr>
        <w:rFonts w:ascii="Arial" w:hAnsi="Arial" w:hint="default"/>
      </w:rPr>
    </w:lvl>
    <w:lvl w:ilvl="5" w:tplc="7BD2BD10" w:tentative="1">
      <w:start w:val="1"/>
      <w:numFmt w:val="bullet"/>
      <w:lvlText w:val="•"/>
      <w:lvlJc w:val="left"/>
      <w:pPr>
        <w:tabs>
          <w:tab w:val="num" w:pos="4320"/>
        </w:tabs>
        <w:ind w:left="4320" w:hanging="360"/>
      </w:pPr>
      <w:rPr>
        <w:rFonts w:ascii="Arial" w:hAnsi="Arial" w:hint="default"/>
      </w:rPr>
    </w:lvl>
    <w:lvl w:ilvl="6" w:tplc="C59458F6" w:tentative="1">
      <w:start w:val="1"/>
      <w:numFmt w:val="bullet"/>
      <w:lvlText w:val="•"/>
      <w:lvlJc w:val="left"/>
      <w:pPr>
        <w:tabs>
          <w:tab w:val="num" w:pos="5040"/>
        </w:tabs>
        <w:ind w:left="5040" w:hanging="360"/>
      </w:pPr>
      <w:rPr>
        <w:rFonts w:ascii="Arial" w:hAnsi="Arial" w:hint="default"/>
      </w:rPr>
    </w:lvl>
    <w:lvl w:ilvl="7" w:tplc="671637E0" w:tentative="1">
      <w:start w:val="1"/>
      <w:numFmt w:val="bullet"/>
      <w:lvlText w:val="•"/>
      <w:lvlJc w:val="left"/>
      <w:pPr>
        <w:tabs>
          <w:tab w:val="num" w:pos="5760"/>
        </w:tabs>
        <w:ind w:left="5760" w:hanging="360"/>
      </w:pPr>
      <w:rPr>
        <w:rFonts w:ascii="Arial" w:hAnsi="Arial" w:hint="default"/>
      </w:rPr>
    </w:lvl>
    <w:lvl w:ilvl="8" w:tplc="1D443A16" w:tentative="1">
      <w:start w:val="1"/>
      <w:numFmt w:val="bullet"/>
      <w:lvlText w:val="•"/>
      <w:lvlJc w:val="left"/>
      <w:pPr>
        <w:tabs>
          <w:tab w:val="num" w:pos="6480"/>
        </w:tabs>
        <w:ind w:left="6480" w:hanging="360"/>
      </w:pPr>
      <w:rPr>
        <w:rFonts w:ascii="Arial" w:hAnsi="Arial" w:hint="default"/>
      </w:rPr>
    </w:lvl>
  </w:abstractNum>
  <w:abstractNum w:abstractNumId="21">
    <w:nsid w:val="66C7308E"/>
    <w:multiLevelType w:val="hybridMultilevel"/>
    <w:tmpl w:val="A7168926"/>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67F20EA8"/>
    <w:multiLevelType w:val="hybridMultilevel"/>
    <w:tmpl w:val="9DF8B7BE"/>
    <w:lvl w:ilvl="0" w:tplc="DAACA856">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6B7D6122"/>
    <w:multiLevelType w:val="hybridMultilevel"/>
    <w:tmpl w:val="4AD08878"/>
    <w:lvl w:ilvl="0" w:tplc="44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6D4706F2"/>
    <w:multiLevelType w:val="hybridMultilevel"/>
    <w:tmpl w:val="543255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6E707BEC"/>
    <w:multiLevelType w:val="hybridMultilevel"/>
    <w:tmpl w:val="C1767460"/>
    <w:lvl w:ilvl="0" w:tplc="714C039A">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6">
    <w:nsid w:val="74DD0067"/>
    <w:multiLevelType w:val="hybridMultilevel"/>
    <w:tmpl w:val="320C454A"/>
    <w:lvl w:ilvl="0" w:tplc="04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nsid w:val="75825275"/>
    <w:multiLevelType w:val="hybridMultilevel"/>
    <w:tmpl w:val="503A28F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8">
    <w:nsid w:val="79CB2093"/>
    <w:multiLevelType w:val="hybridMultilevel"/>
    <w:tmpl w:val="E64C7A36"/>
    <w:lvl w:ilvl="0" w:tplc="0C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A364770"/>
    <w:multiLevelType w:val="hybridMultilevel"/>
    <w:tmpl w:val="96F4B85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B1F36C4"/>
    <w:multiLevelType w:val="hybridMultilevel"/>
    <w:tmpl w:val="814244FC"/>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31">
    <w:nsid w:val="7B4C6EAD"/>
    <w:multiLevelType w:val="hybridMultilevel"/>
    <w:tmpl w:val="9EE68E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E3C0920"/>
    <w:multiLevelType w:val="hybridMultilevel"/>
    <w:tmpl w:val="89A4DCA6"/>
    <w:lvl w:ilvl="0" w:tplc="040A0001">
      <w:start w:val="1"/>
      <w:numFmt w:val="bullet"/>
      <w:lvlText w:val=""/>
      <w:lvlJc w:val="left"/>
      <w:pPr>
        <w:tabs>
          <w:tab w:val="num" w:pos="1080"/>
        </w:tabs>
        <w:ind w:left="1080" w:hanging="360"/>
      </w:pPr>
      <w:rPr>
        <w:rFonts w:ascii="Symbol" w:hAnsi="Symbol" w:hint="default"/>
      </w:rPr>
    </w:lvl>
    <w:lvl w:ilvl="1" w:tplc="040A000F">
      <w:start w:val="1"/>
      <w:numFmt w:val="decimal"/>
      <w:lvlText w:val="%2."/>
      <w:lvlJc w:val="left"/>
      <w:pPr>
        <w:tabs>
          <w:tab w:val="num" w:pos="1800"/>
        </w:tabs>
        <w:ind w:left="1800" w:hanging="360"/>
      </w:pPr>
      <w:rPr>
        <w:rFonts w:hint="default"/>
      </w:r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3">
    <w:nsid w:val="7FE840C7"/>
    <w:multiLevelType w:val="hybridMultilevel"/>
    <w:tmpl w:val="B3707758"/>
    <w:lvl w:ilvl="0" w:tplc="C78CB7D2">
      <w:start w:val="1"/>
      <w:numFmt w:val="bullet"/>
      <w:lvlText w:val="•"/>
      <w:lvlJc w:val="left"/>
      <w:pPr>
        <w:tabs>
          <w:tab w:val="num" w:pos="720"/>
        </w:tabs>
        <w:ind w:left="720" w:hanging="360"/>
      </w:pPr>
      <w:rPr>
        <w:rFonts w:ascii="Arial" w:hAnsi="Arial" w:hint="default"/>
      </w:rPr>
    </w:lvl>
    <w:lvl w:ilvl="1" w:tplc="88769B72" w:tentative="1">
      <w:start w:val="1"/>
      <w:numFmt w:val="bullet"/>
      <w:lvlText w:val="•"/>
      <w:lvlJc w:val="left"/>
      <w:pPr>
        <w:tabs>
          <w:tab w:val="num" w:pos="1440"/>
        </w:tabs>
        <w:ind w:left="1440" w:hanging="360"/>
      </w:pPr>
      <w:rPr>
        <w:rFonts w:ascii="Arial" w:hAnsi="Arial" w:hint="default"/>
      </w:rPr>
    </w:lvl>
    <w:lvl w:ilvl="2" w:tplc="0A8E3A1E" w:tentative="1">
      <w:start w:val="1"/>
      <w:numFmt w:val="bullet"/>
      <w:lvlText w:val="•"/>
      <w:lvlJc w:val="left"/>
      <w:pPr>
        <w:tabs>
          <w:tab w:val="num" w:pos="2160"/>
        </w:tabs>
        <w:ind w:left="2160" w:hanging="360"/>
      </w:pPr>
      <w:rPr>
        <w:rFonts w:ascii="Arial" w:hAnsi="Arial" w:hint="default"/>
      </w:rPr>
    </w:lvl>
    <w:lvl w:ilvl="3" w:tplc="EED86E40" w:tentative="1">
      <w:start w:val="1"/>
      <w:numFmt w:val="bullet"/>
      <w:lvlText w:val="•"/>
      <w:lvlJc w:val="left"/>
      <w:pPr>
        <w:tabs>
          <w:tab w:val="num" w:pos="2880"/>
        </w:tabs>
        <w:ind w:left="2880" w:hanging="360"/>
      </w:pPr>
      <w:rPr>
        <w:rFonts w:ascii="Arial" w:hAnsi="Arial" w:hint="default"/>
      </w:rPr>
    </w:lvl>
    <w:lvl w:ilvl="4" w:tplc="ED1CD3AC" w:tentative="1">
      <w:start w:val="1"/>
      <w:numFmt w:val="bullet"/>
      <w:lvlText w:val="•"/>
      <w:lvlJc w:val="left"/>
      <w:pPr>
        <w:tabs>
          <w:tab w:val="num" w:pos="3600"/>
        </w:tabs>
        <w:ind w:left="3600" w:hanging="360"/>
      </w:pPr>
      <w:rPr>
        <w:rFonts w:ascii="Arial" w:hAnsi="Arial" w:hint="default"/>
      </w:rPr>
    </w:lvl>
    <w:lvl w:ilvl="5" w:tplc="2EC4744A" w:tentative="1">
      <w:start w:val="1"/>
      <w:numFmt w:val="bullet"/>
      <w:lvlText w:val="•"/>
      <w:lvlJc w:val="left"/>
      <w:pPr>
        <w:tabs>
          <w:tab w:val="num" w:pos="4320"/>
        </w:tabs>
        <w:ind w:left="4320" w:hanging="360"/>
      </w:pPr>
      <w:rPr>
        <w:rFonts w:ascii="Arial" w:hAnsi="Arial" w:hint="default"/>
      </w:rPr>
    </w:lvl>
    <w:lvl w:ilvl="6" w:tplc="D756B026" w:tentative="1">
      <w:start w:val="1"/>
      <w:numFmt w:val="bullet"/>
      <w:lvlText w:val="•"/>
      <w:lvlJc w:val="left"/>
      <w:pPr>
        <w:tabs>
          <w:tab w:val="num" w:pos="5040"/>
        </w:tabs>
        <w:ind w:left="5040" w:hanging="360"/>
      </w:pPr>
      <w:rPr>
        <w:rFonts w:ascii="Arial" w:hAnsi="Arial" w:hint="default"/>
      </w:rPr>
    </w:lvl>
    <w:lvl w:ilvl="7" w:tplc="4FD29684" w:tentative="1">
      <w:start w:val="1"/>
      <w:numFmt w:val="bullet"/>
      <w:lvlText w:val="•"/>
      <w:lvlJc w:val="left"/>
      <w:pPr>
        <w:tabs>
          <w:tab w:val="num" w:pos="5760"/>
        </w:tabs>
        <w:ind w:left="5760" w:hanging="360"/>
      </w:pPr>
      <w:rPr>
        <w:rFonts w:ascii="Arial" w:hAnsi="Arial" w:hint="default"/>
      </w:rPr>
    </w:lvl>
    <w:lvl w:ilvl="8" w:tplc="BE7422A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19"/>
  </w:num>
  <w:num w:numId="3">
    <w:abstractNumId w:val="13"/>
  </w:num>
  <w:num w:numId="4">
    <w:abstractNumId w:val="18"/>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4"/>
  </w:num>
  <w:num w:numId="16">
    <w:abstractNumId w:val="12"/>
  </w:num>
  <w:num w:numId="17">
    <w:abstractNumId w:val="14"/>
  </w:num>
  <w:num w:numId="18">
    <w:abstractNumId w:val="28"/>
  </w:num>
  <w:num w:numId="19">
    <w:abstractNumId w:val="2"/>
  </w:num>
  <w:num w:numId="20">
    <w:abstractNumId w:val="30"/>
  </w:num>
  <w:num w:numId="21">
    <w:abstractNumId w:val="24"/>
  </w:num>
  <w:num w:numId="22">
    <w:abstractNumId w:val="1"/>
  </w:num>
  <w:num w:numId="23">
    <w:abstractNumId w:val="8"/>
  </w:num>
  <w:num w:numId="24">
    <w:abstractNumId w:val="16"/>
  </w:num>
  <w:num w:numId="25">
    <w:abstractNumId w:val="6"/>
  </w:num>
  <w:num w:numId="26">
    <w:abstractNumId w:val="15"/>
  </w:num>
  <w:num w:numId="27">
    <w:abstractNumId w:val="26"/>
  </w:num>
  <w:num w:numId="28">
    <w:abstractNumId w:val="29"/>
  </w:num>
  <w:num w:numId="29">
    <w:abstractNumId w:val="31"/>
  </w:num>
  <w:num w:numId="30">
    <w:abstractNumId w:val="3"/>
  </w:num>
  <w:num w:numId="31">
    <w:abstractNumId w:val="33"/>
  </w:num>
  <w:num w:numId="32">
    <w:abstractNumId w:val="5"/>
  </w:num>
  <w:num w:numId="33">
    <w:abstractNumId w:val="20"/>
  </w:num>
  <w:num w:numId="34">
    <w:abstractNumId w:val="2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FF"/>
    <w:rsid w:val="00033776"/>
    <w:rsid w:val="000435B1"/>
    <w:rsid w:val="00054DD8"/>
    <w:rsid w:val="00054E1B"/>
    <w:rsid w:val="000734B1"/>
    <w:rsid w:val="00085253"/>
    <w:rsid w:val="000935B8"/>
    <w:rsid w:val="000A1012"/>
    <w:rsid w:val="000A5EEE"/>
    <w:rsid w:val="000C2C0F"/>
    <w:rsid w:val="001017DC"/>
    <w:rsid w:val="00102CB1"/>
    <w:rsid w:val="00151E93"/>
    <w:rsid w:val="00163D84"/>
    <w:rsid w:val="0017727C"/>
    <w:rsid w:val="001D4909"/>
    <w:rsid w:val="00246249"/>
    <w:rsid w:val="002626B0"/>
    <w:rsid w:val="002C5126"/>
    <w:rsid w:val="002D53AC"/>
    <w:rsid w:val="003245D7"/>
    <w:rsid w:val="00334FF7"/>
    <w:rsid w:val="00346A13"/>
    <w:rsid w:val="003A61EE"/>
    <w:rsid w:val="003A67B1"/>
    <w:rsid w:val="003C2C89"/>
    <w:rsid w:val="003D1CD5"/>
    <w:rsid w:val="004004CB"/>
    <w:rsid w:val="004A6B76"/>
    <w:rsid w:val="004B0EF0"/>
    <w:rsid w:val="004B1916"/>
    <w:rsid w:val="004C3764"/>
    <w:rsid w:val="004C45DA"/>
    <w:rsid w:val="004C698B"/>
    <w:rsid w:val="004E0E4C"/>
    <w:rsid w:val="004F3717"/>
    <w:rsid w:val="005023C4"/>
    <w:rsid w:val="00502AC8"/>
    <w:rsid w:val="00503CE8"/>
    <w:rsid w:val="00521A71"/>
    <w:rsid w:val="0054561A"/>
    <w:rsid w:val="0055192F"/>
    <w:rsid w:val="00563710"/>
    <w:rsid w:val="005641B8"/>
    <w:rsid w:val="005913BC"/>
    <w:rsid w:val="005B1E45"/>
    <w:rsid w:val="005F4B40"/>
    <w:rsid w:val="00612220"/>
    <w:rsid w:val="00621AA1"/>
    <w:rsid w:val="00641208"/>
    <w:rsid w:val="00652615"/>
    <w:rsid w:val="006C3408"/>
    <w:rsid w:val="006D75A4"/>
    <w:rsid w:val="007441D1"/>
    <w:rsid w:val="00787B39"/>
    <w:rsid w:val="0079248E"/>
    <w:rsid w:val="007F6C77"/>
    <w:rsid w:val="00826598"/>
    <w:rsid w:val="00891887"/>
    <w:rsid w:val="008B2407"/>
    <w:rsid w:val="008C30C7"/>
    <w:rsid w:val="009522FF"/>
    <w:rsid w:val="00953C07"/>
    <w:rsid w:val="00960AD3"/>
    <w:rsid w:val="009856E2"/>
    <w:rsid w:val="009B03C3"/>
    <w:rsid w:val="009B5DC4"/>
    <w:rsid w:val="009C279C"/>
    <w:rsid w:val="009D3745"/>
    <w:rsid w:val="009E09E7"/>
    <w:rsid w:val="00A23CCE"/>
    <w:rsid w:val="00A33926"/>
    <w:rsid w:val="00A34644"/>
    <w:rsid w:val="00A65917"/>
    <w:rsid w:val="00A77144"/>
    <w:rsid w:val="00AA0BAE"/>
    <w:rsid w:val="00AD7076"/>
    <w:rsid w:val="00B100FB"/>
    <w:rsid w:val="00B63889"/>
    <w:rsid w:val="00B66B62"/>
    <w:rsid w:val="00BC52A6"/>
    <w:rsid w:val="00BC5498"/>
    <w:rsid w:val="00BD0876"/>
    <w:rsid w:val="00BE57CA"/>
    <w:rsid w:val="00C0126C"/>
    <w:rsid w:val="00C07A48"/>
    <w:rsid w:val="00C40652"/>
    <w:rsid w:val="00C566EA"/>
    <w:rsid w:val="00C66A9E"/>
    <w:rsid w:val="00C750D9"/>
    <w:rsid w:val="00C859A5"/>
    <w:rsid w:val="00CA1F17"/>
    <w:rsid w:val="00CC6D13"/>
    <w:rsid w:val="00CD0F4E"/>
    <w:rsid w:val="00CF15CA"/>
    <w:rsid w:val="00CF2B54"/>
    <w:rsid w:val="00D22F1F"/>
    <w:rsid w:val="00D479D1"/>
    <w:rsid w:val="00D661AA"/>
    <w:rsid w:val="00D72CC4"/>
    <w:rsid w:val="00D8209D"/>
    <w:rsid w:val="00D8352C"/>
    <w:rsid w:val="00DE0AC3"/>
    <w:rsid w:val="00E1022C"/>
    <w:rsid w:val="00E16138"/>
    <w:rsid w:val="00E25D8A"/>
    <w:rsid w:val="00E27583"/>
    <w:rsid w:val="00E361C5"/>
    <w:rsid w:val="00EC4221"/>
    <w:rsid w:val="00EE1BFE"/>
    <w:rsid w:val="00F527DC"/>
    <w:rsid w:val="00FC6A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1F17"/>
    <w:pPr>
      <w:ind w:left="720"/>
      <w:contextualSpacing/>
    </w:pPr>
  </w:style>
  <w:style w:type="paragraph" w:styleId="Textonotapie">
    <w:name w:val="footnote text"/>
    <w:basedOn w:val="Normal"/>
    <w:link w:val="TextonotapieCar"/>
    <w:uiPriority w:val="99"/>
    <w:semiHidden/>
    <w:unhideWhenUsed/>
    <w:rsid w:val="000435B1"/>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uiPriority w:val="99"/>
    <w:semiHidden/>
    <w:rsid w:val="000435B1"/>
    <w:rPr>
      <w:rFonts w:ascii="Times New Roman" w:eastAsia="Times New Roman" w:hAnsi="Times New Roman" w:cs="Times New Roman"/>
      <w:sz w:val="20"/>
      <w:szCs w:val="20"/>
      <w:lang w:val="es-ES_tradnl" w:eastAsia="es-ES_tradnl"/>
    </w:rPr>
  </w:style>
  <w:style w:type="character" w:styleId="Refdenotaalpie">
    <w:name w:val="footnote reference"/>
    <w:uiPriority w:val="99"/>
    <w:semiHidden/>
    <w:unhideWhenUsed/>
    <w:rsid w:val="000435B1"/>
    <w:rPr>
      <w:vertAlign w:val="superscript"/>
    </w:rPr>
  </w:style>
  <w:style w:type="paragraph" w:styleId="Textodeglobo">
    <w:name w:val="Balloon Text"/>
    <w:basedOn w:val="Normal"/>
    <w:link w:val="TextodegloboCar"/>
    <w:uiPriority w:val="99"/>
    <w:semiHidden/>
    <w:unhideWhenUsed/>
    <w:rsid w:val="00953C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07"/>
    <w:rPr>
      <w:rFonts w:ascii="Tahoma" w:hAnsi="Tahoma" w:cs="Tahoma"/>
      <w:sz w:val="16"/>
      <w:szCs w:val="16"/>
    </w:rPr>
  </w:style>
  <w:style w:type="paragraph" w:styleId="Encabezado">
    <w:name w:val="header"/>
    <w:basedOn w:val="Normal"/>
    <w:link w:val="EncabezadoCar"/>
    <w:uiPriority w:val="99"/>
    <w:unhideWhenUsed/>
    <w:rsid w:val="00DE0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AC3"/>
  </w:style>
  <w:style w:type="paragraph" w:styleId="Piedepgina">
    <w:name w:val="footer"/>
    <w:basedOn w:val="Normal"/>
    <w:link w:val="PiedepginaCar"/>
    <w:uiPriority w:val="99"/>
    <w:unhideWhenUsed/>
    <w:rsid w:val="00DE0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1F17"/>
    <w:pPr>
      <w:ind w:left="720"/>
      <w:contextualSpacing/>
    </w:pPr>
  </w:style>
  <w:style w:type="paragraph" w:styleId="Textonotapie">
    <w:name w:val="footnote text"/>
    <w:basedOn w:val="Normal"/>
    <w:link w:val="TextonotapieCar"/>
    <w:uiPriority w:val="99"/>
    <w:semiHidden/>
    <w:unhideWhenUsed/>
    <w:rsid w:val="000435B1"/>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uiPriority w:val="99"/>
    <w:semiHidden/>
    <w:rsid w:val="000435B1"/>
    <w:rPr>
      <w:rFonts w:ascii="Times New Roman" w:eastAsia="Times New Roman" w:hAnsi="Times New Roman" w:cs="Times New Roman"/>
      <w:sz w:val="20"/>
      <w:szCs w:val="20"/>
      <w:lang w:val="es-ES_tradnl" w:eastAsia="es-ES_tradnl"/>
    </w:rPr>
  </w:style>
  <w:style w:type="character" w:styleId="Refdenotaalpie">
    <w:name w:val="footnote reference"/>
    <w:uiPriority w:val="99"/>
    <w:semiHidden/>
    <w:unhideWhenUsed/>
    <w:rsid w:val="000435B1"/>
    <w:rPr>
      <w:vertAlign w:val="superscript"/>
    </w:rPr>
  </w:style>
  <w:style w:type="paragraph" w:styleId="Textodeglobo">
    <w:name w:val="Balloon Text"/>
    <w:basedOn w:val="Normal"/>
    <w:link w:val="TextodegloboCar"/>
    <w:uiPriority w:val="99"/>
    <w:semiHidden/>
    <w:unhideWhenUsed/>
    <w:rsid w:val="00953C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07"/>
    <w:rPr>
      <w:rFonts w:ascii="Tahoma" w:hAnsi="Tahoma" w:cs="Tahoma"/>
      <w:sz w:val="16"/>
      <w:szCs w:val="16"/>
    </w:rPr>
  </w:style>
  <w:style w:type="paragraph" w:styleId="Encabezado">
    <w:name w:val="header"/>
    <w:basedOn w:val="Normal"/>
    <w:link w:val="EncabezadoCar"/>
    <w:uiPriority w:val="99"/>
    <w:unhideWhenUsed/>
    <w:rsid w:val="00DE0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AC3"/>
  </w:style>
  <w:style w:type="paragraph" w:styleId="Piedepgina">
    <w:name w:val="footer"/>
    <w:basedOn w:val="Normal"/>
    <w:link w:val="PiedepginaCar"/>
    <w:uiPriority w:val="99"/>
    <w:unhideWhenUsed/>
    <w:rsid w:val="00DE0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0378">
      <w:bodyDiv w:val="1"/>
      <w:marLeft w:val="0"/>
      <w:marRight w:val="0"/>
      <w:marTop w:val="0"/>
      <w:marBottom w:val="0"/>
      <w:divBdr>
        <w:top w:val="none" w:sz="0" w:space="0" w:color="auto"/>
        <w:left w:val="none" w:sz="0" w:space="0" w:color="auto"/>
        <w:bottom w:val="none" w:sz="0" w:space="0" w:color="auto"/>
        <w:right w:val="none" w:sz="0" w:space="0" w:color="auto"/>
      </w:divBdr>
      <w:divsChild>
        <w:div w:id="1485510481">
          <w:marLeft w:val="547"/>
          <w:marRight w:val="0"/>
          <w:marTop w:val="154"/>
          <w:marBottom w:val="0"/>
          <w:divBdr>
            <w:top w:val="none" w:sz="0" w:space="0" w:color="auto"/>
            <w:left w:val="none" w:sz="0" w:space="0" w:color="auto"/>
            <w:bottom w:val="none" w:sz="0" w:space="0" w:color="auto"/>
            <w:right w:val="none" w:sz="0" w:space="0" w:color="auto"/>
          </w:divBdr>
        </w:div>
      </w:divsChild>
    </w:div>
    <w:div w:id="1109739746">
      <w:bodyDiv w:val="1"/>
      <w:marLeft w:val="0"/>
      <w:marRight w:val="0"/>
      <w:marTop w:val="0"/>
      <w:marBottom w:val="0"/>
      <w:divBdr>
        <w:top w:val="none" w:sz="0" w:space="0" w:color="auto"/>
        <w:left w:val="none" w:sz="0" w:space="0" w:color="auto"/>
        <w:bottom w:val="none" w:sz="0" w:space="0" w:color="auto"/>
        <w:right w:val="none" w:sz="0" w:space="0" w:color="auto"/>
      </w:divBdr>
      <w:divsChild>
        <w:div w:id="1269240945">
          <w:marLeft w:val="547"/>
          <w:marRight w:val="0"/>
          <w:marTop w:val="144"/>
          <w:marBottom w:val="0"/>
          <w:divBdr>
            <w:top w:val="none" w:sz="0" w:space="0" w:color="auto"/>
            <w:left w:val="none" w:sz="0" w:space="0" w:color="auto"/>
            <w:bottom w:val="none" w:sz="0" w:space="0" w:color="auto"/>
            <w:right w:val="none" w:sz="0" w:space="0" w:color="auto"/>
          </w:divBdr>
        </w:div>
      </w:divsChild>
    </w:div>
    <w:div w:id="1225408178">
      <w:bodyDiv w:val="1"/>
      <w:marLeft w:val="0"/>
      <w:marRight w:val="0"/>
      <w:marTop w:val="0"/>
      <w:marBottom w:val="0"/>
      <w:divBdr>
        <w:top w:val="none" w:sz="0" w:space="0" w:color="auto"/>
        <w:left w:val="none" w:sz="0" w:space="0" w:color="auto"/>
        <w:bottom w:val="none" w:sz="0" w:space="0" w:color="auto"/>
        <w:right w:val="none" w:sz="0" w:space="0" w:color="auto"/>
      </w:divBdr>
    </w:div>
    <w:div w:id="1587568756">
      <w:bodyDiv w:val="1"/>
      <w:marLeft w:val="0"/>
      <w:marRight w:val="0"/>
      <w:marTop w:val="0"/>
      <w:marBottom w:val="0"/>
      <w:divBdr>
        <w:top w:val="none" w:sz="0" w:space="0" w:color="auto"/>
        <w:left w:val="none" w:sz="0" w:space="0" w:color="auto"/>
        <w:bottom w:val="none" w:sz="0" w:space="0" w:color="auto"/>
        <w:right w:val="none" w:sz="0" w:space="0" w:color="auto"/>
      </w:divBdr>
    </w:div>
    <w:div w:id="1689478818">
      <w:bodyDiv w:val="1"/>
      <w:marLeft w:val="0"/>
      <w:marRight w:val="0"/>
      <w:marTop w:val="0"/>
      <w:marBottom w:val="0"/>
      <w:divBdr>
        <w:top w:val="none" w:sz="0" w:space="0" w:color="auto"/>
        <w:left w:val="none" w:sz="0" w:space="0" w:color="auto"/>
        <w:bottom w:val="none" w:sz="0" w:space="0" w:color="auto"/>
        <w:right w:val="none" w:sz="0" w:space="0" w:color="auto"/>
      </w:divBdr>
    </w:div>
    <w:div w:id="2007316095">
      <w:bodyDiv w:val="1"/>
      <w:marLeft w:val="0"/>
      <w:marRight w:val="0"/>
      <w:marTop w:val="0"/>
      <w:marBottom w:val="0"/>
      <w:divBdr>
        <w:top w:val="none" w:sz="0" w:space="0" w:color="auto"/>
        <w:left w:val="none" w:sz="0" w:space="0" w:color="auto"/>
        <w:bottom w:val="none" w:sz="0" w:space="0" w:color="auto"/>
        <w:right w:val="none" w:sz="0" w:space="0" w:color="auto"/>
      </w:divBdr>
      <w:divsChild>
        <w:div w:id="1012101661">
          <w:marLeft w:val="547"/>
          <w:marRight w:val="0"/>
          <w:marTop w:val="154"/>
          <w:marBottom w:val="0"/>
          <w:divBdr>
            <w:top w:val="none" w:sz="0" w:space="0" w:color="auto"/>
            <w:left w:val="none" w:sz="0" w:space="0" w:color="auto"/>
            <w:bottom w:val="none" w:sz="0" w:space="0" w:color="auto"/>
            <w:right w:val="none" w:sz="0" w:space="0" w:color="auto"/>
          </w:divBdr>
        </w:div>
        <w:div w:id="1333491466">
          <w:marLeft w:val="547"/>
          <w:marRight w:val="0"/>
          <w:marTop w:val="154"/>
          <w:marBottom w:val="0"/>
          <w:divBdr>
            <w:top w:val="none" w:sz="0" w:space="0" w:color="auto"/>
            <w:left w:val="none" w:sz="0" w:space="0" w:color="auto"/>
            <w:bottom w:val="none" w:sz="0" w:space="0" w:color="auto"/>
            <w:right w:val="none" w:sz="0" w:space="0" w:color="auto"/>
          </w:divBdr>
        </w:div>
      </w:divsChild>
    </w:div>
    <w:div w:id="21058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Pages>
  <Words>6997</Words>
  <Characters>38489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dc:creator>
  <cp:lastModifiedBy>RIVERA</cp:lastModifiedBy>
  <cp:revision>35</cp:revision>
  <cp:lastPrinted>2014-11-12T11:02:00Z</cp:lastPrinted>
  <dcterms:created xsi:type="dcterms:W3CDTF">2014-10-21T19:53:00Z</dcterms:created>
  <dcterms:modified xsi:type="dcterms:W3CDTF">2014-11-13T01:56:00Z</dcterms:modified>
</cp:coreProperties>
</file>