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AE" w:rsidRPr="00F852D7" w:rsidRDefault="00F852D7" w:rsidP="00F852D7">
      <w:pPr>
        <w:jc w:val="both"/>
        <w:rPr>
          <w:rFonts w:ascii="Arial" w:hAnsi="Arial" w:cs="Arial"/>
          <w:sz w:val="24"/>
          <w:szCs w:val="24"/>
        </w:rPr>
      </w:pPr>
      <w:r w:rsidRPr="00F852D7">
        <w:rPr>
          <w:rFonts w:ascii="Arial" w:hAnsi="Arial" w:cs="Arial"/>
          <w:sz w:val="24"/>
          <w:szCs w:val="24"/>
        </w:rPr>
        <w:t>Vínculos de la aplicación de los enfoques de la profesión docente en el aula con la mejora de la práctica educativa en primero y segundo ciclo de educación básica del Centro Escolar Católico San Lorenzo de la Ciudad de Santa Ana en el período de abril a noviembre del año 2015</w:t>
      </w:r>
    </w:p>
    <w:p w:rsidR="00F852D7" w:rsidRPr="00F852D7" w:rsidRDefault="00F852D7" w:rsidP="00F852D7">
      <w:pPr>
        <w:jc w:val="both"/>
        <w:rPr>
          <w:rFonts w:ascii="Arial" w:hAnsi="Arial" w:cs="Arial"/>
          <w:sz w:val="24"/>
          <w:szCs w:val="24"/>
        </w:rPr>
      </w:pPr>
      <w:r w:rsidRPr="00F852D7">
        <w:rPr>
          <w:rFonts w:ascii="Arial" w:hAnsi="Arial" w:cs="Arial"/>
          <w:sz w:val="24"/>
          <w:szCs w:val="24"/>
        </w:rPr>
        <w:t xml:space="preserve">La educación en El Salvador como en todo proceso histórico ha experimentado cambios, entre los cuales podemos destacar la historia de la profesión docente, en la cual se encuentra inmersa la práctica educativa. Dentro de la práctica educativa el docente se ha formado a lo largo del tiempo de diversas formas según las necesidades del contexto, para ello el magisterio se ha capacitado para adquirir las competencias que se requieren para convertirse en profesionales de la educación. Por </w:t>
      </w:r>
      <w:r w:rsidRPr="00F852D7">
        <w:rPr>
          <w:rFonts w:ascii="Arial" w:hAnsi="Arial" w:cs="Arial"/>
          <w:sz w:val="24"/>
          <w:szCs w:val="24"/>
        </w:rPr>
        <w:t>ejemplo,</w:t>
      </w:r>
      <w:r w:rsidRPr="00F852D7">
        <w:rPr>
          <w:rFonts w:ascii="Arial" w:hAnsi="Arial" w:cs="Arial"/>
          <w:sz w:val="24"/>
          <w:szCs w:val="24"/>
        </w:rPr>
        <w:t xml:space="preserve"> cada una de las reformas educativas ha contribuido en gran medida a dicha formación exigiendo ciertas características que son propias de cada reforma. Los docentes se han basado para impartir su práctica en los principios establecidos por el MINED con el fin de obtener en el alumnado resultados favorables.</w:t>
      </w:r>
    </w:p>
    <w:p w:rsidR="00F852D7" w:rsidRPr="00F852D7" w:rsidRDefault="00F852D7" w:rsidP="00F852D7">
      <w:pPr>
        <w:jc w:val="both"/>
        <w:rPr>
          <w:rFonts w:ascii="Arial" w:hAnsi="Arial" w:cs="Arial"/>
          <w:sz w:val="24"/>
          <w:szCs w:val="24"/>
        </w:rPr>
      </w:pPr>
    </w:p>
    <w:p w:rsidR="00F852D7" w:rsidRPr="00F852D7" w:rsidRDefault="00F852D7" w:rsidP="00F852D7">
      <w:pPr>
        <w:jc w:val="both"/>
        <w:rPr>
          <w:rFonts w:ascii="Arial" w:hAnsi="Arial" w:cs="Arial"/>
          <w:sz w:val="24"/>
          <w:szCs w:val="24"/>
        </w:rPr>
      </w:pPr>
    </w:p>
    <w:p w:rsidR="00F852D7" w:rsidRPr="00F852D7" w:rsidRDefault="00F852D7" w:rsidP="00F852D7">
      <w:pPr>
        <w:jc w:val="both"/>
        <w:rPr>
          <w:rFonts w:ascii="Arial" w:hAnsi="Arial" w:cs="Arial"/>
          <w:sz w:val="24"/>
          <w:szCs w:val="24"/>
        </w:rPr>
      </w:pPr>
    </w:p>
    <w:p w:rsidR="00F852D7" w:rsidRPr="00F852D7" w:rsidRDefault="00F852D7" w:rsidP="00F852D7">
      <w:pPr>
        <w:jc w:val="both"/>
        <w:rPr>
          <w:rFonts w:ascii="Arial" w:hAnsi="Arial" w:cs="Arial"/>
          <w:sz w:val="24"/>
          <w:szCs w:val="24"/>
        </w:rPr>
      </w:pPr>
      <w:r w:rsidRPr="00F852D7">
        <w:rPr>
          <w:rFonts w:ascii="Arial" w:hAnsi="Arial" w:cs="Arial"/>
          <w:sz w:val="24"/>
          <w:szCs w:val="24"/>
        </w:rPr>
        <w:t xml:space="preserve">Flores García, Karla Emperatriz </w:t>
      </w:r>
    </w:p>
    <w:p w:rsidR="00F852D7" w:rsidRPr="00F852D7" w:rsidRDefault="00F852D7" w:rsidP="00F852D7">
      <w:pPr>
        <w:jc w:val="both"/>
        <w:rPr>
          <w:rFonts w:ascii="Arial" w:hAnsi="Arial" w:cs="Arial"/>
          <w:sz w:val="24"/>
          <w:szCs w:val="24"/>
        </w:rPr>
      </w:pPr>
      <w:r w:rsidRPr="00F852D7">
        <w:rPr>
          <w:rFonts w:ascii="Arial" w:hAnsi="Arial" w:cs="Arial"/>
          <w:sz w:val="24"/>
          <w:szCs w:val="24"/>
        </w:rPr>
        <w:t xml:space="preserve">González Alvarado, Rómulo Alberto </w:t>
      </w:r>
    </w:p>
    <w:p w:rsidR="00F852D7" w:rsidRPr="00F852D7" w:rsidRDefault="00F852D7" w:rsidP="00F852D7">
      <w:pPr>
        <w:jc w:val="both"/>
        <w:rPr>
          <w:rFonts w:ascii="Arial" w:hAnsi="Arial" w:cs="Arial"/>
          <w:sz w:val="24"/>
          <w:szCs w:val="24"/>
        </w:rPr>
      </w:pPr>
      <w:r w:rsidRPr="00F852D7">
        <w:rPr>
          <w:rFonts w:ascii="Arial" w:hAnsi="Arial" w:cs="Arial"/>
          <w:sz w:val="24"/>
          <w:szCs w:val="24"/>
        </w:rPr>
        <w:t>Linares Vásquez, Karla Tatiana</w:t>
      </w:r>
    </w:p>
    <w:p w:rsidR="00F852D7" w:rsidRPr="00F852D7" w:rsidRDefault="00F852D7" w:rsidP="00F852D7">
      <w:pPr>
        <w:jc w:val="both"/>
        <w:rPr>
          <w:rFonts w:ascii="Arial" w:hAnsi="Arial" w:cs="Arial"/>
          <w:sz w:val="24"/>
          <w:szCs w:val="24"/>
        </w:rPr>
      </w:pPr>
      <w:r w:rsidRPr="00F852D7">
        <w:rPr>
          <w:rFonts w:ascii="Arial" w:hAnsi="Arial" w:cs="Arial"/>
          <w:sz w:val="24"/>
          <w:szCs w:val="24"/>
        </w:rPr>
        <w:t xml:space="preserve"> Morán De Trejo, Roxana Elizabeth</w:t>
      </w:r>
    </w:p>
    <w:p w:rsidR="00F852D7" w:rsidRPr="00F852D7" w:rsidRDefault="00F852D7" w:rsidP="00F852D7">
      <w:pPr>
        <w:jc w:val="both"/>
        <w:rPr>
          <w:rFonts w:ascii="Arial" w:hAnsi="Arial" w:cs="Arial"/>
          <w:sz w:val="24"/>
          <w:szCs w:val="24"/>
        </w:rPr>
      </w:pPr>
    </w:p>
    <w:p w:rsidR="00F852D7" w:rsidRPr="00F852D7" w:rsidRDefault="00F852D7" w:rsidP="00F852D7">
      <w:pPr>
        <w:jc w:val="both"/>
        <w:rPr>
          <w:rFonts w:ascii="Arial" w:hAnsi="Arial" w:cs="Arial"/>
          <w:sz w:val="24"/>
          <w:szCs w:val="24"/>
        </w:rPr>
      </w:pPr>
    </w:p>
    <w:p w:rsidR="00F852D7" w:rsidRPr="00F852D7" w:rsidRDefault="00F852D7" w:rsidP="00F852D7">
      <w:pPr>
        <w:jc w:val="both"/>
        <w:rPr>
          <w:rFonts w:ascii="Arial" w:hAnsi="Arial" w:cs="Arial"/>
          <w:sz w:val="24"/>
          <w:szCs w:val="24"/>
        </w:rPr>
      </w:pPr>
      <w:r w:rsidRPr="00F852D7">
        <w:rPr>
          <w:rFonts w:ascii="Arial" w:hAnsi="Arial" w:cs="Arial"/>
          <w:sz w:val="24"/>
          <w:szCs w:val="24"/>
        </w:rPr>
        <w:t>LICENCIATURA EN CIENCIAS DE LA EDUCACIÓN EN LA ESPECIALIDAD DE PRIMERO Y SEGUNDO CICLO DE EDUCACIÓN BÁSIC</w:t>
      </w:r>
      <w:r>
        <w:rPr>
          <w:rFonts w:ascii="Arial" w:hAnsi="Arial" w:cs="Arial"/>
          <w:sz w:val="24"/>
          <w:szCs w:val="24"/>
        </w:rPr>
        <w:t>A,2016</w:t>
      </w:r>
      <w:bookmarkStart w:id="0" w:name="_GoBack"/>
      <w:bookmarkEnd w:id="0"/>
    </w:p>
    <w:sectPr w:rsidR="00F852D7" w:rsidRPr="00F852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D7"/>
    <w:rsid w:val="00811AAE"/>
    <w:rsid w:val="00F852D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AC41"/>
  <w15:chartTrackingRefBased/>
  <w15:docId w15:val="{03D63A68-85C7-4719-A9CB-A459AA46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marisol mendez romualdo</dc:creator>
  <cp:keywords/>
  <dc:description/>
  <cp:lastModifiedBy>delia marisol mendez romualdo</cp:lastModifiedBy>
  <cp:revision>1</cp:revision>
  <dcterms:created xsi:type="dcterms:W3CDTF">2023-03-09T19:56:00Z</dcterms:created>
  <dcterms:modified xsi:type="dcterms:W3CDTF">2023-03-09T20:04:00Z</dcterms:modified>
</cp:coreProperties>
</file>