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1CBB" w14:textId="77777777" w:rsidR="007E1285" w:rsidRDefault="007E1285" w:rsidP="007E12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Impacto psicosocial en personas portadoras del VIH/SIDA, entre 20 a 35 años de edad cronológicamente de ambos sexos, atendidas en El HOSPITAL NACIONAL FRANCISCO MENÉNDEZ DEL DEPARTAMENTO DE AHUACHAPÁN, durante el año 2013. </w:t>
      </w:r>
    </w:p>
    <w:p w14:paraId="2770F885" w14:textId="77777777" w:rsidR="007E1285" w:rsidRDefault="007E1285" w:rsidP="007E12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 </w:t>
      </w:r>
    </w:p>
    <w:p w14:paraId="33FABDD7" w14:textId="77777777" w:rsidR="007E1285" w:rsidRDefault="007E1285" w:rsidP="007E12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 </w:t>
      </w:r>
    </w:p>
    <w:p w14:paraId="3551AB6F" w14:textId="77777777" w:rsidR="007E1285" w:rsidRDefault="007E1285" w:rsidP="007E12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La presente investigación esta titulada como: impacto psicosocial en personas portadoras del VIH/SIDA, entre 20 a 35 años de edad cronológica de ambos sexos, atendidas en el Hospital Nacional Francisco Menéndez del Departamento de Ahuachapán, durante el año 2013. Está en marcada dentro del área de psicología clínica, en la presente investigación se da a conocer sobre el impacto psicosocial que viven las personas portadoras del virus de VIH/SIDA. En el cual se enmarca desde una perspectiva biopsicosocial, porque afecta el estado biológico, psicológico y social de la persona que la padece, debido a que esta enfermedad altera el estado físico produciendo una serie de enfermedades oportunistas que dañan el organismo. En cuanto al estado psicológico se ve alterado, desde el momento del conocimiento del diagnóstico seropositivo de VIH, lo cual genera un impacto grave en la persona, apareciendo estados de depresión, ansiedad y problemas de autoestima. Pero aún más agregado a todo esto, también se encuentra el área social, donde la persona que vive con el VIH/SIDA se enfrenta con los miedos, los prejuicios, las creencias erróneas y los mitos, que tiene la sociedad.</w:t>
      </w:r>
    </w:p>
    <w:p w14:paraId="192AA25C" w14:textId="77777777" w:rsidR="007E1285" w:rsidRDefault="007E1285" w:rsidP="007E12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 </w:t>
      </w:r>
    </w:p>
    <w:p w14:paraId="13A35F84" w14:textId="77777777" w:rsidR="007E1285" w:rsidRDefault="007E1285" w:rsidP="007E12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  Omar   Antonio, Osorio</w:t>
      </w:r>
    </w:p>
    <w:p w14:paraId="7D94185A" w14:textId="77777777" w:rsidR="007E1285" w:rsidRDefault="007E1285" w:rsidP="007E12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Seisi</w:t>
      </w:r>
      <w:proofErr w:type="spellEnd"/>
      <w:r>
        <w:rPr>
          <w:rFonts w:ascii="Calibri" w:hAnsi="Calibri" w:cs="Calibri"/>
          <w:sz w:val="22"/>
          <w:szCs w:val="22"/>
        </w:rPr>
        <w:t xml:space="preserve"> Jeannette, Sigüenza Hernández</w:t>
      </w:r>
    </w:p>
    <w:p w14:paraId="357726E3" w14:textId="77777777" w:rsidR="007E1285" w:rsidRDefault="007E1285" w:rsidP="007E128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1BA569" w14:textId="77777777" w:rsidR="007E1285" w:rsidRDefault="007E1285" w:rsidP="007E1285">
      <w:pPr>
        <w:pStyle w:val="NormalWeb"/>
        <w:spacing w:before="0" w:beforeAutospacing="0" w:after="0" w:afterAutospacing="0"/>
        <w:rPr>
          <w:rFonts w:ascii="Calibri" w:hAnsi="Calibri" w:cs="Calibri"/>
          <w:sz w:val="22"/>
          <w:szCs w:val="22"/>
        </w:rPr>
      </w:pPr>
      <w:r>
        <w:rPr>
          <w:rFonts w:ascii="Calibri" w:hAnsi="Calibri" w:cs="Calibri"/>
          <w:sz w:val="22"/>
          <w:szCs w:val="22"/>
        </w:rPr>
        <w:t>LICENCIATURA EN PSICOLOGÍA</w:t>
      </w:r>
    </w:p>
    <w:p w14:paraId="26E88354" w14:textId="3AA589E8" w:rsidR="00132635" w:rsidRDefault="007E1285" w:rsidP="007E1285">
      <w:r>
        <w:rPr>
          <w:rFonts w:ascii="Calibri" w:hAnsi="Calibri" w:cs="Calibri"/>
        </w:rPr>
        <w:t>2014</w:t>
      </w:r>
    </w:p>
    <w:sectPr w:rsidR="00132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85"/>
    <w:rsid w:val="00132635"/>
    <w:rsid w:val="007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77DC"/>
  <w15:chartTrackingRefBased/>
  <w15:docId w15:val="{8E07B7B9-87A3-43B9-AF70-0D84A2D4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8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1285"/>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2022-11-27T00:09:00Z</dcterms:created>
  <dcterms:modified xsi:type="dcterms:W3CDTF">2022-11-27T00:13:00Z</dcterms:modified>
</cp:coreProperties>
</file>