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  <w:r w:rsidRPr="00540515">
        <w:rPr>
          <w:rFonts w:ascii="Arial" w:hAnsi="Arial" w:cs="Arial"/>
          <w:sz w:val="24"/>
          <w:szCs w:val="24"/>
        </w:rPr>
        <w:t xml:space="preserve">Evaluación de los usos de las tecnologías de la información y comunicación en la formación de los estudiantes de la carrera de los profesorados en sus diferentes especialidades de </w:t>
      </w:r>
      <w:r>
        <w:rPr>
          <w:rFonts w:ascii="Arial" w:hAnsi="Arial" w:cs="Arial"/>
          <w:sz w:val="24"/>
          <w:szCs w:val="24"/>
        </w:rPr>
        <w:t>L</w:t>
      </w:r>
      <w:r w:rsidRPr="0054051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</w:t>
      </w:r>
      <w:r w:rsidRPr="00540515">
        <w:rPr>
          <w:rFonts w:ascii="Arial" w:hAnsi="Arial" w:cs="Arial"/>
          <w:sz w:val="24"/>
          <w:szCs w:val="24"/>
        </w:rPr>
        <w:t xml:space="preserve">acultad </w:t>
      </w:r>
      <w:r>
        <w:rPr>
          <w:rFonts w:ascii="Arial" w:hAnsi="Arial" w:cs="Arial"/>
          <w:sz w:val="24"/>
          <w:szCs w:val="24"/>
        </w:rPr>
        <w:t>M</w:t>
      </w:r>
      <w:r w:rsidRPr="00540515">
        <w:rPr>
          <w:rFonts w:ascii="Arial" w:hAnsi="Arial" w:cs="Arial"/>
          <w:sz w:val="24"/>
          <w:szCs w:val="24"/>
        </w:rPr>
        <w:t xml:space="preserve">ultidisciplinaria de </w:t>
      </w:r>
      <w:r>
        <w:rPr>
          <w:rFonts w:ascii="Arial" w:hAnsi="Arial" w:cs="Arial"/>
          <w:sz w:val="24"/>
          <w:szCs w:val="24"/>
        </w:rPr>
        <w:t>O</w:t>
      </w:r>
      <w:r w:rsidRPr="00540515">
        <w:rPr>
          <w:rFonts w:ascii="Arial" w:hAnsi="Arial" w:cs="Arial"/>
          <w:sz w:val="24"/>
          <w:szCs w:val="24"/>
        </w:rPr>
        <w:t>ccidente durante el periodo de septiembre-noviembre del 2010</w:t>
      </w:r>
    </w:p>
    <w:p w:rsid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</w:p>
    <w:p w:rsid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40515">
        <w:rPr>
          <w:rFonts w:ascii="Arial" w:hAnsi="Arial" w:cs="Arial"/>
          <w:sz w:val="24"/>
          <w:szCs w:val="24"/>
        </w:rPr>
        <w:t>Gálvez Sandoval</w:t>
      </w:r>
      <w:r>
        <w:rPr>
          <w:rFonts w:ascii="Arial" w:hAnsi="Arial" w:cs="Arial"/>
          <w:sz w:val="24"/>
          <w:szCs w:val="24"/>
        </w:rPr>
        <w:t>,</w:t>
      </w:r>
      <w:r w:rsidRPr="00540515">
        <w:rPr>
          <w:rFonts w:ascii="Arial" w:hAnsi="Arial" w:cs="Arial"/>
          <w:sz w:val="24"/>
          <w:szCs w:val="24"/>
        </w:rPr>
        <w:t xml:space="preserve"> Ronald</w:t>
      </w:r>
      <w:bookmarkEnd w:id="0"/>
      <w:r w:rsidRPr="00540515">
        <w:rPr>
          <w:rFonts w:ascii="Arial" w:hAnsi="Arial" w:cs="Arial"/>
          <w:sz w:val="24"/>
          <w:szCs w:val="24"/>
        </w:rPr>
        <w:t xml:space="preserve"> Ernesto</w:t>
      </w:r>
    </w:p>
    <w:p w:rsid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  <w:r w:rsidRPr="00540515">
        <w:rPr>
          <w:rFonts w:ascii="Arial" w:hAnsi="Arial" w:cs="Arial"/>
          <w:sz w:val="24"/>
          <w:szCs w:val="24"/>
        </w:rPr>
        <w:t>Madrid Moran</w:t>
      </w:r>
      <w:r>
        <w:rPr>
          <w:rFonts w:ascii="Arial" w:hAnsi="Arial" w:cs="Arial"/>
          <w:sz w:val="24"/>
          <w:szCs w:val="24"/>
        </w:rPr>
        <w:t>,</w:t>
      </w:r>
      <w:r w:rsidRPr="00540515">
        <w:rPr>
          <w:rFonts w:ascii="Arial" w:hAnsi="Arial" w:cs="Arial"/>
          <w:sz w:val="24"/>
          <w:szCs w:val="24"/>
        </w:rPr>
        <w:t xml:space="preserve"> </w:t>
      </w:r>
      <w:r w:rsidRPr="00540515">
        <w:rPr>
          <w:rFonts w:ascii="Arial" w:hAnsi="Arial" w:cs="Arial"/>
          <w:sz w:val="24"/>
          <w:szCs w:val="24"/>
        </w:rPr>
        <w:t>José Antonio</w:t>
      </w:r>
    </w:p>
    <w:p w:rsid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  <w:r w:rsidRPr="00540515">
        <w:rPr>
          <w:rFonts w:ascii="Arial" w:hAnsi="Arial" w:cs="Arial"/>
          <w:sz w:val="24"/>
          <w:szCs w:val="24"/>
        </w:rPr>
        <w:t>Mata Aldana</w:t>
      </w:r>
      <w:r>
        <w:rPr>
          <w:rFonts w:ascii="Arial" w:hAnsi="Arial" w:cs="Arial"/>
          <w:sz w:val="24"/>
          <w:szCs w:val="24"/>
        </w:rPr>
        <w:t>,</w:t>
      </w:r>
      <w:r w:rsidRPr="00540515">
        <w:rPr>
          <w:rFonts w:ascii="Arial" w:hAnsi="Arial" w:cs="Arial"/>
          <w:sz w:val="24"/>
          <w:szCs w:val="24"/>
        </w:rPr>
        <w:t xml:space="preserve"> David Alfonso</w:t>
      </w:r>
    </w:p>
    <w:p w:rsid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</w:p>
    <w:p w:rsidR="00B936D3" w:rsidRP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40515">
        <w:rPr>
          <w:rFonts w:ascii="Arial" w:hAnsi="Arial" w:cs="Arial"/>
          <w:sz w:val="24"/>
          <w:szCs w:val="24"/>
        </w:rPr>
        <w:t>arolina Paz Narváez</w:t>
      </w:r>
    </w:p>
    <w:p w:rsidR="00540515" w:rsidRP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</w:p>
    <w:p w:rsid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  <w:r w:rsidRPr="00540515">
        <w:rPr>
          <w:rFonts w:ascii="Arial" w:hAnsi="Arial" w:cs="Arial"/>
          <w:sz w:val="24"/>
          <w:szCs w:val="24"/>
        </w:rPr>
        <w:t>A diferencia de lo que ocurría hace 100 años, la sociedad actual ha sido invadida por múltiples herramientas que le permiten un fácil acceso a la información, siempre que dispongan de las infraestructuras necesarias y tengan las adecuadas competencias digitales; en este caso, estrategias para la búsqueda, valoración y selección de información. No obstante, y también a diferencia de lo que ocurría antes, ahora la sociedad está sometida a vertiginosos cambios que plantean continuamente nuevas problemáticas, exigiendo a las personas múltiples competencias procedimentales iniciativa, creatividad, uso de herramientas de la información y la comunicación, estrategias de resolución de problemas, trabajo en equipo para crear el conocimiento preciso que les permita afrontarlas con éxito</w:t>
      </w:r>
      <w:r>
        <w:rPr>
          <w:rFonts w:ascii="Arial" w:hAnsi="Arial" w:cs="Arial"/>
          <w:sz w:val="24"/>
          <w:szCs w:val="24"/>
        </w:rPr>
        <w:t>.</w:t>
      </w:r>
    </w:p>
    <w:p w:rsid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</w:p>
    <w:p w:rsid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  <w:r w:rsidRPr="00540515">
        <w:rPr>
          <w:rFonts w:ascii="Arial" w:hAnsi="Arial" w:cs="Arial"/>
          <w:sz w:val="24"/>
          <w:szCs w:val="24"/>
        </w:rPr>
        <w:t xml:space="preserve">Maestría </w:t>
      </w:r>
      <w:r>
        <w:rPr>
          <w:rFonts w:ascii="Arial" w:hAnsi="Arial" w:cs="Arial"/>
          <w:sz w:val="24"/>
          <w:szCs w:val="24"/>
        </w:rPr>
        <w:t>e</w:t>
      </w:r>
      <w:r w:rsidRPr="00540515">
        <w:rPr>
          <w:rFonts w:ascii="Arial" w:hAnsi="Arial" w:cs="Arial"/>
          <w:sz w:val="24"/>
          <w:szCs w:val="24"/>
        </w:rPr>
        <w:t xml:space="preserve">n Profesionalización </w:t>
      </w:r>
      <w:r>
        <w:rPr>
          <w:rFonts w:ascii="Arial" w:hAnsi="Arial" w:cs="Arial"/>
          <w:sz w:val="24"/>
          <w:szCs w:val="24"/>
        </w:rPr>
        <w:t>d</w:t>
      </w:r>
      <w:r w:rsidRPr="0054051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540515">
        <w:rPr>
          <w:rFonts w:ascii="Arial" w:hAnsi="Arial" w:cs="Arial"/>
          <w:sz w:val="24"/>
          <w:szCs w:val="24"/>
        </w:rPr>
        <w:t>a Docencia Superior</w:t>
      </w:r>
      <w:r>
        <w:rPr>
          <w:rFonts w:ascii="Arial" w:hAnsi="Arial" w:cs="Arial"/>
          <w:sz w:val="24"/>
          <w:szCs w:val="24"/>
        </w:rPr>
        <w:t>, 2011</w:t>
      </w:r>
      <w:r>
        <w:rPr>
          <w:rFonts w:ascii="Arial" w:hAnsi="Arial" w:cs="Arial"/>
          <w:sz w:val="24"/>
          <w:szCs w:val="24"/>
        </w:rPr>
        <w:t>.</w:t>
      </w:r>
    </w:p>
    <w:p w:rsidR="00540515" w:rsidRPr="00540515" w:rsidRDefault="00540515" w:rsidP="00540515">
      <w:pPr>
        <w:jc w:val="both"/>
        <w:rPr>
          <w:rFonts w:ascii="Arial" w:hAnsi="Arial" w:cs="Arial"/>
          <w:sz w:val="24"/>
          <w:szCs w:val="24"/>
        </w:rPr>
      </w:pPr>
    </w:p>
    <w:sectPr w:rsidR="00540515" w:rsidRPr="0054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15"/>
    <w:rsid w:val="003066CC"/>
    <w:rsid w:val="00540515"/>
    <w:rsid w:val="008F3485"/>
    <w:rsid w:val="00A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B7245"/>
  <w15:chartTrackingRefBased/>
  <w15:docId w15:val="{EB5EC954-B689-452D-83A0-B014CDD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2023-05-14T22:08:00Z</dcterms:created>
  <dcterms:modified xsi:type="dcterms:W3CDTF">2023-05-14T22:25:00Z</dcterms:modified>
</cp:coreProperties>
</file>