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87" w:rsidRDefault="00526387" w:rsidP="00526387">
      <w:pPr>
        <w:jc w:val="both"/>
        <w:rPr>
          <w:rFonts w:ascii="Arial" w:hAnsi="Arial" w:cs="Arial"/>
          <w:sz w:val="24"/>
          <w:szCs w:val="24"/>
        </w:rPr>
      </w:pPr>
      <w:r w:rsidRPr="00526387">
        <w:rPr>
          <w:rFonts w:ascii="Arial" w:hAnsi="Arial" w:cs="Arial"/>
          <w:sz w:val="24"/>
          <w:szCs w:val="24"/>
        </w:rPr>
        <w:t xml:space="preserve">Guía de procedimiento para constituir y registrar la provisión para obligaciones laborales en la mediana empresa del sector comercio de la Ciudad </w:t>
      </w:r>
      <w:r>
        <w:rPr>
          <w:rFonts w:ascii="Arial" w:hAnsi="Arial" w:cs="Arial"/>
          <w:sz w:val="24"/>
          <w:szCs w:val="24"/>
        </w:rPr>
        <w:t>d</w:t>
      </w:r>
      <w:r w:rsidRPr="00526387">
        <w:rPr>
          <w:rFonts w:ascii="Arial" w:hAnsi="Arial" w:cs="Arial"/>
          <w:sz w:val="24"/>
          <w:szCs w:val="24"/>
        </w:rPr>
        <w:t>e Santa Ana</w:t>
      </w:r>
    </w:p>
    <w:p w:rsidR="00526387" w:rsidRDefault="00526387" w:rsidP="00526387">
      <w:pPr>
        <w:jc w:val="both"/>
        <w:rPr>
          <w:rFonts w:ascii="Arial" w:hAnsi="Arial" w:cs="Arial"/>
          <w:sz w:val="24"/>
          <w:szCs w:val="24"/>
        </w:rPr>
      </w:pPr>
    </w:p>
    <w:p w:rsidR="00526387" w:rsidRDefault="00526387" w:rsidP="00526387">
      <w:pPr>
        <w:jc w:val="both"/>
        <w:rPr>
          <w:rFonts w:ascii="Arial" w:hAnsi="Arial" w:cs="Arial"/>
          <w:sz w:val="24"/>
          <w:szCs w:val="24"/>
        </w:rPr>
      </w:pPr>
      <w:bookmarkStart w:id="0" w:name="_GoBack"/>
      <w:r w:rsidRPr="00526387">
        <w:rPr>
          <w:rFonts w:ascii="Arial" w:hAnsi="Arial" w:cs="Arial"/>
          <w:sz w:val="24"/>
          <w:szCs w:val="24"/>
        </w:rPr>
        <w:t xml:space="preserve">López Morán, Mayra </w:t>
      </w:r>
      <w:bookmarkEnd w:id="0"/>
      <w:r w:rsidRPr="00526387">
        <w:rPr>
          <w:rFonts w:ascii="Arial" w:hAnsi="Arial" w:cs="Arial"/>
          <w:sz w:val="24"/>
          <w:szCs w:val="24"/>
        </w:rPr>
        <w:t>Lizeth</w:t>
      </w:r>
    </w:p>
    <w:p w:rsidR="00526387" w:rsidRDefault="00526387" w:rsidP="00526387">
      <w:pPr>
        <w:jc w:val="both"/>
        <w:rPr>
          <w:rFonts w:ascii="Arial" w:hAnsi="Arial" w:cs="Arial"/>
          <w:sz w:val="24"/>
          <w:szCs w:val="24"/>
        </w:rPr>
      </w:pPr>
      <w:r w:rsidRPr="00526387">
        <w:rPr>
          <w:rFonts w:ascii="Arial" w:hAnsi="Arial" w:cs="Arial"/>
          <w:sz w:val="24"/>
          <w:szCs w:val="24"/>
        </w:rPr>
        <w:t>Ruiz Galicia, Cindy Astrid</w:t>
      </w:r>
    </w:p>
    <w:p w:rsidR="00526387" w:rsidRDefault="00526387" w:rsidP="00526387">
      <w:pPr>
        <w:jc w:val="both"/>
        <w:rPr>
          <w:rFonts w:ascii="Arial" w:hAnsi="Arial" w:cs="Arial"/>
          <w:sz w:val="24"/>
          <w:szCs w:val="24"/>
        </w:rPr>
      </w:pPr>
    </w:p>
    <w:p w:rsidR="00B936D3" w:rsidRPr="00526387" w:rsidRDefault="00526387" w:rsidP="00526387">
      <w:pPr>
        <w:jc w:val="both"/>
        <w:rPr>
          <w:rFonts w:ascii="Arial" w:hAnsi="Arial" w:cs="Arial"/>
          <w:sz w:val="24"/>
          <w:szCs w:val="24"/>
        </w:rPr>
      </w:pPr>
      <w:r w:rsidRPr="00526387">
        <w:rPr>
          <w:rFonts w:ascii="Arial" w:hAnsi="Arial" w:cs="Arial"/>
          <w:sz w:val="24"/>
          <w:szCs w:val="24"/>
        </w:rPr>
        <w:t>Waldemar Sandoval</w:t>
      </w:r>
    </w:p>
    <w:p w:rsidR="00526387" w:rsidRPr="00526387" w:rsidRDefault="00526387" w:rsidP="00526387">
      <w:pPr>
        <w:jc w:val="both"/>
        <w:rPr>
          <w:rFonts w:ascii="Arial" w:hAnsi="Arial" w:cs="Arial"/>
          <w:sz w:val="24"/>
        </w:rPr>
      </w:pPr>
    </w:p>
    <w:p w:rsidR="00526387" w:rsidRPr="00526387" w:rsidRDefault="00526387" w:rsidP="00526387">
      <w:pPr>
        <w:jc w:val="both"/>
        <w:rPr>
          <w:rFonts w:ascii="Arial" w:hAnsi="Arial" w:cs="Arial"/>
          <w:sz w:val="24"/>
        </w:rPr>
      </w:pPr>
      <w:r w:rsidRPr="00526387">
        <w:rPr>
          <w:rFonts w:ascii="Arial" w:hAnsi="Arial" w:cs="Arial"/>
          <w:sz w:val="24"/>
        </w:rPr>
        <w:t xml:space="preserve">La empresa en general se compone de diferentes recursos siendo el recurso humano una parte esencial en todas las organizaciones, ya que los empleados son el recurso más valioso de la empresa. Uno de los aspectos más importantes en la Administración es tener en cuenta las obligaciones con sus empleados. La mayoría de las empresas se ven envueltos en conflictos con los empleados como consecuencia de no provisionar las obligaciones laborales referentes a las indemnizaciones lo cual las afecta financieramente por no contar con un fondo del cual puedan disponer en el momento en que la situación lo requiera. </w:t>
      </w:r>
    </w:p>
    <w:p w:rsidR="00526387" w:rsidRDefault="00526387"/>
    <w:p w:rsidR="00526387" w:rsidRPr="00172CAC" w:rsidRDefault="00526387" w:rsidP="00526387">
      <w:pPr>
        <w:jc w:val="both"/>
        <w:rPr>
          <w:rFonts w:ascii="Arial" w:hAnsi="Arial" w:cs="Arial"/>
          <w:sz w:val="24"/>
          <w:szCs w:val="24"/>
        </w:rPr>
      </w:pPr>
      <w:r w:rsidRPr="00172CAC">
        <w:rPr>
          <w:rFonts w:ascii="Arial" w:hAnsi="Arial" w:cs="Arial"/>
          <w:sz w:val="24"/>
          <w:szCs w:val="24"/>
        </w:rPr>
        <w:t>Licenciatura en Contaduría Pública, 2008.</w:t>
      </w:r>
    </w:p>
    <w:p w:rsidR="00526387" w:rsidRDefault="00526387"/>
    <w:sectPr w:rsidR="005263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87"/>
    <w:rsid w:val="003066CC"/>
    <w:rsid w:val="00526387"/>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37AD"/>
  <w15:chartTrackingRefBased/>
  <w15:docId w15:val="{FEC868C9-60DA-4F19-827B-CDCF4821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2023-05-19T23:23:00Z</dcterms:created>
  <dcterms:modified xsi:type="dcterms:W3CDTF">2023-05-19T23:28:00Z</dcterms:modified>
</cp:coreProperties>
</file>