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D9" w:rsidRPr="00FB1004" w:rsidRDefault="00FB1004" w:rsidP="00FB1004">
      <w:pPr>
        <w:jc w:val="both"/>
        <w:rPr>
          <w:rFonts w:ascii="Arial" w:hAnsi="Arial" w:cs="Arial"/>
          <w:sz w:val="24"/>
          <w:szCs w:val="24"/>
        </w:rPr>
      </w:pPr>
      <w:r w:rsidRPr="00FB1004">
        <w:rPr>
          <w:rFonts w:ascii="Arial" w:hAnsi="Arial" w:cs="Arial"/>
          <w:sz w:val="24"/>
          <w:szCs w:val="24"/>
        </w:rPr>
        <w:t>Valoración de la prueba testimonial en el juicio oral</w:t>
      </w:r>
      <w:r>
        <w:rPr>
          <w:rFonts w:ascii="Arial" w:hAnsi="Arial" w:cs="Arial"/>
          <w:sz w:val="24"/>
          <w:szCs w:val="24"/>
        </w:rPr>
        <w:t>.</w:t>
      </w:r>
    </w:p>
    <w:p w:rsidR="00FB1004" w:rsidRPr="00FB1004" w:rsidRDefault="00FB1004" w:rsidP="00FB1004">
      <w:pPr>
        <w:jc w:val="both"/>
        <w:rPr>
          <w:rFonts w:ascii="Arial" w:hAnsi="Arial" w:cs="Arial"/>
          <w:sz w:val="24"/>
          <w:szCs w:val="24"/>
        </w:rPr>
      </w:pPr>
    </w:p>
    <w:p w:rsidR="00FB1004" w:rsidRPr="00FB1004" w:rsidRDefault="00FB1004" w:rsidP="00FB1004">
      <w:pPr>
        <w:jc w:val="both"/>
        <w:rPr>
          <w:rFonts w:ascii="Arial" w:hAnsi="Arial" w:cs="Arial"/>
          <w:sz w:val="24"/>
          <w:szCs w:val="24"/>
        </w:rPr>
      </w:pPr>
      <w:r w:rsidRPr="00FB1004">
        <w:rPr>
          <w:rFonts w:ascii="Arial" w:hAnsi="Arial" w:cs="Arial"/>
          <w:sz w:val="24"/>
          <w:szCs w:val="24"/>
        </w:rPr>
        <w:t>La presente investigación jurídica sobre “La Valoración de la Prueba Testimonial en el Juicio Oral”. El propósito es demostrar que, la prueba testimonial, sigue siendo la que le ayuda al juez o tribunal, para descubrir la verdad de los hechos sometidos a su conocimiento. La prueba testimonial sigue siendo la columna vertebral de todo sistema procesal, y más que todo su valoración, por ello el tema de investigación ha sido abordado desde la óptica de la valoración de la prueba testimonial, en relación con el sistema de la “sana critica”; siendo los elementos que la constituyen: la Lógica, Psicología y Experiencia Común; exponiendo los aspectos doctrinarios y legales que lo sustentan, en aras de la construcción procesal del hecho sometido al conocimiento del juez o tribunal, en donde la verdad se impone.</w:t>
      </w:r>
    </w:p>
    <w:p w:rsidR="00FB1004" w:rsidRPr="00FB1004" w:rsidRDefault="00FB1004" w:rsidP="00FB1004">
      <w:pPr>
        <w:jc w:val="both"/>
        <w:rPr>
          <w:rFonts w:ascii="Arial" w:hAnsi="Arial" w:cs="Arial"/>
          <w:sz w:val="24"/>
          <w:szCs w:val="24"/>
        </w:rPr>
      </w:pPr>
    </w:p>
    <w:p w:rsidR="00FB1004" w:rsidRDefault="00FB1004" w:rsidP="00FB1004">
      <w:pPr>
        <w:jc w:val="both"/>
        <w:rPr>
          <w:rFonts w:ascii="Arial" w:hAnsi="Arial" w:cs="Arial"/>
          <w:sz w:val="24"/>
          <w:szCs w:val="24"/>
        </w:rPr>
      </w:pPr>
      <w:r w:rsidRPr="00FB1004">
        <w:rPr>
          <w:rFonts w:ascii="Arial" w:hAnsi="Arial" w:cs="Arial"/>
          <w:sz w:val="24"/>
          <w:szCs w:val="24"/>
        </w:rPr>
        <w:t>Cruz López</w:t>
      </w:r>
      <w:r>
        <w:rPr>
          <w:rFonts w:ascii="Arial" w:hAnsi="Arial" w:cs="Arial"/>
          <w:sz w:val="24"/>
          <w:szCs w:val="24"/>
        </w:rPr>
        <w:t>,</w:t>
      </w:r>
      <w:bookmarkStart w:id="0" w:name="_GoBack"/>
      <w:bookmarkEnd w:id="0"/>
      <w:r w:rsidRPr="00FB1004">
        <w:rPr>
          <w:rFonts w:ascii="Arial" w:hAnsi="Arial" w:cs="Arial"/>
          <w:sz w:val="24"/>
          <w:szCs w:val="24"/>
        </w:rPr>
        <w:t xml:space="preserve"> Blanca Rosa</w:t>
      </w:r>
    </w:p>
    <w:p w:rsidR="00FB1004" w:rsidRDefault="00FB1004" w:rsidP="00FB1004">
      <w:pPr>
        <w:jc w:val="both"/>
        <w:rPr>
          <w:rFonts w:ascii="Arial" w:hAnsi="Arial" w:cs="Arial"/>
          <w:sz w:val="24"/>
          <w:szCs w:val="24"/>
        </w:rPr>
      </w:pPr>
      <w:r w:rsidRPr="00FB1004">
        <w:rPr>
          <w:rFonts w:ascii="Arial" w:hAnsi="Arial" w:cs="Arial"/>
          <w:sz w:val="24"/>
          <w:szCs w:val="24"/>
        </w:rPr>
        <w:t xml:space="preserve"> Figueroa Mangandí</w:t>
      </w:r>
      <w:r>
        <w:rPr>
          <w:rFonts w:ascii="Arial" w:hAnsi="Arial" w:cs="Arial"/>
          <w:sz w:val="24"/>
          <w:szCs w:val="24"/>
        </w:rPr>
        <w:t>,</w:t>
      </w:r>
      <w:r w:rsidRPr="00FB1004">
        <w:rPr>
          <w:rFonts w:ascii="Arial" w:hAnsi="Arial" w:cs="Arial"/>
          <w:sz w:val="24"/>
          <w:szCs w:val="24"/>
        </w:rPr>
        <w:t xml:space="preserve"> Gustavo Armando</w:t>
      </w:r>
    </w:p>
    <w:p w:rsidR="00FB1004" w:rsidRDefault="00FB1004" w:rsidP="00FB1004">
      <w:pPr>
        <w:jc w:val="both"/>
        <w:rPr>
          <w:rFonts w:ascii="Arial" w:hAnsi="Arial" w:cs="Arial"/>
          <w:sz w:val="24"/>
          <w:szCs w:val="24"/>
        </w:rPr>
      </w:pPr>
      <w:r w:rsidRPr="00FB1004">
        <w:rPr>
          <w:rFonts w:ascii="Arial" w:hAnsi="Arial" w:cs="Arial"/>
          <w:sz w:val="24"/>
          <w:szCs w:val="24"/>
        </w:rPr>
        <w:t xml:space="preserve"> Mangandí Portillo</w:t>
      </w:r>
      <w:r>
        <w:rPr>
          <w:rFonts w:ascii="Arial" w:hAnsi="Arial" w:cs="Arial"/>
          <w:sz w:val="24"/>
          <w:szCs w:val="24"/>
        </w:rPr>
        <w:t>,</w:t>
      </w:r>
      <w:r w:rsidRPr="00FB1004">
        <w:rPr>
          <w:rFonts w:ascii="Arial" w:hAnsi="Arial" w:cs="Arial"/>
          <w:sz w:val="24"/>
          <w:szCs w:val="24"/>
        </w:rPr>
        <w:t xml:space="preserve"> Yolanda Esther</w:t>
      </w:r>
    </w:p>
    <w:p w:rsidR="00FB1004" w:rsidRDefault="00FB1004" w:rsidP="00FB1004">
      <w:pPr>
        <w:jc w:val="both"/>
        <w:rPr>
          <w:rFonts w:ascii="Arial" w:hAnsi="Arial" w:cs="Arial"/>
          <w:sz w:val="24"/>
          <w:szCs w:val="24"/>
        </w:rPr>
      </w:pPr>
      <w:r w:rsidRPr="00FB1004">
        <w:rPr>
          <w:rFonts w:ascii="Arial" w:hAnsi="Arial" w:cs="Arial"/>
          <w:sz w:val="24"/>
          <w:szCs w:val="24"/>
        </w:rPr>
        <w:t xml:space="preserve"> Medrano Figueroa</w:t>
      </w:r>
      <w:r>
        <w:rPr>
          <w:rFonts w:ascii="Arial" w:hAnsi="Arial" w:cs="Arial"/>
          <w:sz w:val="24"/>
          <w:szCs w:val="24"/>
        </w:rPr>
        <w:t>,</w:t>
      </w:r>
      <w:r w:rsidRPr="00FB1004">
        <w:rPr>
          <w:rFonts w:ascii="Arial" w:hAnsi="Arial" w:cs="Arial"/>
          <w:sz w:val="24"/>
          <w:szCs w:val="24"/>
        </w:rPr>
        <w:t xml:space="preserve"> Danny Omar</w:t>
      </w:r>
    </w:p>
    <w:p w:rsidR="00FB1004" w:rsidRPr="00FB1004" w:rsidRDefault="00FB1004" w:rsidP="00FB1004">
      <w:pPr>
        <w:jc w:val="both"/>
        <w:rPr>
          <w:rFonts w:ascii="Arial" w:hAnsi="Arial" w:cs="Arial"/>
          <w:sz w:val="24"/>
          <w:szCs w:val="24"/>
        </w:rPr>
      </w:pPr>
      <w:r w:rsidRPr="00FB1004">
        <w:rPr>
          <w:rFonts w:ascii="Arial" w:hAnsi="Arial" w:cs="Arial"/>
          <w:sz w:val="24"/>
          <w:szCs w:val="24"/>
        </w:rPr>
        <w:t xml:space="preserve"> Peraza Javier Jenni</w:t>
      </w:r>
      <w:r>
        <w:rPr>
          <w:rFonts w:ascii="Arial" w:hAnsi="Arial" w:cs="Arial"/>
          <w:sz w:val="24"/>
          <w:szCs w:val="24"/>
        </w:rPr>
        <w:t>,</w:t>
      </w:r>
      <w:r w:rsidRPr="00FB1004">
        <w:rPr>
          <w:rFonts w:ascii="Arial" w:hAnsi="Arial" w:cs="Arial"/>
          <w:sz w:val="24"/>
          <w:szCs w:val="24"/>
        </w:rPr>
        <w:t xml:space="preserve"> Carolina</w:t>
      </w:r>
    </w:p>
    <w:p w:rsidR="00FB1004" w:rsidRPr="00FB1004" w:rsidRDefault="00FB1004" w:rsidP="00FB1004">
      <w:pPr>
        <w:jc w:val="both"/>
        <w:rPr>
          <w:rFonts w:ascii="Arial" w:hAnsi="Arial" w:cs="Arial"/>
          <w:sz w:val="24"/>
          <w:szCs w:val="24"/>
        </w:rPr>
      </w:pPr>
      <w:r w:rsidRPr="00FB1004">
        <w:rPr>
          <w:rFonts w:ascii="Arial" w:hAnsi="Arial" w:cs="Arial"/>
          <w:sz w:val="24"/>
          <w:szCs w:val="24"/>
        </w:rPr>
        <w:t xml:space="preserve">Licenciatura </w:t>
      </w:r>
      <w:r>
        <w:rPr>
          <w:rFonts w:ascii="Arial" w:hAnsi="Arial" w:cs="Arial"/>
          <w:sz w:val="24"/>
          <w:szCs w:val="24"/>
        </w:rPr>
        <w:t>e</w:t>
      </w:r>
      <w:r w:rsidRPr="00FB1004">
        <w:rPr>
          <w:rFonts w:ascii="Arial" w:hAnsi="Arial" w:cs="Arial"/>
          <w:sz w:val="24"/>
          <w:szCs w:val="24"/>
        </w:rPr>
        <w:t>n Ciencias Jurídicas</w:t>
      </w:r>
      <w:r>
        <w:rPr>
          <w:rFonts w:ascii="Arial" w:hAnsi="Arial" w:cs="Arial"/>
          <w:sz w:val="24"/>
          <w:szCs w:val="24"/>
        </w:rPr>
        <w:t>.</w:t>
      </w:r>
    </w:p>
    <w:sectPr w:rsidR="00FB1004" w:rsidRPr="00FB10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04"/>
    <w:rsid w:val="00A701D9"/>
    <w:rsid w:val="00FB10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C687"/>
  <w15:chartTrackingRefBased/>
  <w15:docId w15:val="{5D31E927-3119-469E-A205-D0E0E6D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900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1</cp:revision>
  <dcterms:created xsi:type="dcterms:W3CDTF">2023-04-12T16:17:00Z</dcterms:created>
  <dcterms:modified xsi:type="dcterms:W3CDTF">2023-04-12T16:24:00Z</dcterms:modified>
</cp:coreProperties>
</file>