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05E7D">
        <w:rPr>
          <w:rFonts w:ascii="Arial" w:hAnsi="Arial" w:cs="Arial"/>
          <w:sz w:val="24"/>
          <w:szCs w:val="24"/>
        </w:rPr>
        <w:t>lan estratégico de marketing y creación de nuevas alianzas corporativas para incrementar el desarrollo sociocultural del Teatro Nacional de Santa Ana</w:t>
      </w:r>
      <w:r>
        <w:rPr>
          <w:rFonts w:ascii="Arial" w:hAnsi="Arial" w:cs="Arial"/>
          <w:sz w:val="24"/>
          <w:szCs w:val="24"/>
        </w:rPr>
        <w:t>.</w:t>
      </w:r>
    </w:p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</w:p>
    <w:p w:rsidR="00F232E1" w:rsidRPr="00905E7D" w:rsidRDefault="00F232E1" w:rsidP="00F232E1">
      <w:pPr>
        <w:jc w:val="both"/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>Para planificar y ejecutar los esfuerzos de marketing dentro de una institución de cualquier índole es necesario valerse de herramientas que faciliten las operaciones, una de ellas, y quizá la principal es el plan de marketing, el cual es un documento explicativo de las acciones a seguir en marketing de acuerdo a un objetivo, operando de esta manera en 2 niveles, el táctico y el estratégico. El plan de marketing es un proceso que involucra etapas esenciales para su elaboración, y que son vitales para desarrollar estrategias de marketing efectivas. Entre las etapas comprende el Análisis de la situación, Diagnóstico de la situación, Definición de objetivos, Planes de acción (tácticas), Presupuestos y Métodos de control.</w:t>
      </w:r>
    </w:p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</w:p>
    <w:p w:rsidR="00F232E1" w:rsidRDefault="00F232E1" w:rsidP="00F232E1">
      <w:pPr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 xml:space="preserve"> Baides Trujillo</w:t>
      </w:r>
      <w:r>
        <w:rPr>
          <w:rFonts w:ascii="Arial" w:hAnsi="Arial" w:cs="Arial"/>
          <w:sz w:val="24"/>
          <w:szCs w:val="24"/>
        </w:rPr>
        <w:t>,</w:t>
      </w:r>
      <w:r w:rsidRPr="008A61E7">
        <w:rPr>
          <w:rFonts w:ascii="Arial" w:hAnsi="Arial" w:cs="Arial"/>
          <w:sz w:val="24"/>
          <w:szCs w:val="24"/>
        </w:rPr>
        <w:t xml:space="preserve"> </w:t>
      </w:r>
      <w:r w:rsidRPr="00905E7D">
        <w:rPr>
          <w:rFonts w:ascii="Arial" w:hAnsi="Arial" w:cs="Arial"/>
          <w:sz w:val="24"/>
          <w:szCs w:val="24"/>
        </w:rPr>
        <w:t>Gabriela Carolina</w:t>
      </w:r>
    </w:p>
    <w:p w:rsidR="00F232E1" w:rsidRDefault="00F232E1" w:rsidP="00F232E1">
      <w:pPr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 xml:space="preserve"> Flores Flores</w:t>
      </w:r>
      <w:r>
        <w:rPr>
          <w:rFonts w:ascii="Arial" w:hAnsi="Arial" w:cs="Arial"/>
          <w:sz w:val="24"/>
          <w:szCs w:val="24"/>
        </w:rPr>
        <w:t>,</w:t>
      </w:r>
      <w:r w:rsidRPr="008A61E7">
        <w:rPr>
          <w:rFonts w:ascii="Arial" w:hAnsi="Arial" w:cs="Arial"/>
          <w:sz w:val="24"/>
          <w:szCs w:val="24"/>
        </w:rPr>
        <w:t xml:space="preserve"> </w:t>
      </w:r>
      <w:r w:rsidRPr="00905E7D">
        <w:rPr>
          <w:rFonts w:ascii="Arial" w:hAnsi="Arial" w:cs="Arial"/>
          <w:sz w:val="24"/>
          <w:szCs w:val="24"/>
        </w:rPr>
        <w:t>Gloria Darling</w:t>
      </w:r>
    </w:p>
    <w:p w:rsidR="00F232E1" w:rsidRDefault="00F232E1" w:rsidP="00F232E1">
      <w:pPr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 xml:space="preserve"> Hernández Castro</w:t>
      </w:r>
      <w:r>
        <w:rPr>
          <w:rFonts w:ascii="Arial" w:hAnsi="Arial" w:cs="Arial"/>
          <w:sz w:val="24"/>
          <w:szCs w:val="24"/>
        </w:rPr>
        <w:t>,</w:t>
      </w:r>
      <w:r w:rsidRPr="008A61E7">
        <w:rPr>
          <w:rFonts w:ascii="Arial" w:hAnsi="Arial" w:cs="Arial"/>
          <w:sz w:val="24"/>
          <w:szCs w:val="24"/>
        </w:rPr>
        <w:t xml:space="preserve"> </w:t>
      </w:r>
      <w:r w:rsidRPr="00905E7D">
        <w:rPr>
          <w:rFonts w:ascii="Arial" w:hAnsi="Arial" w:cs="Arial"/>
          <w:sz w:val="24"/>
          <w:szCs w:val="24"/>
        </w:rPr>
        <w:t>José Wilfredo</w:t>
      </w:r>
    </w:p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 xml:space="preserve"> Magaña Estrada</w:t>
      </w:r>
      <w:r>
        <w:rPr>
          <w:rFonts w:ascii="Arial" w:hAnsi="Arial" w:cs="Arial"/>
          <w:sz w:val="24"/>
          <w:szCs w:val="24"/>
        </w:rPr>
        <w:t>,</w:t>
      </w:r>
      <w:r w:rsidRPr="008A61E7">
        <w:rPr>
          <w:rFonts w:ascii="Arial" w:hAnsi="Arial" w:cs="Arial"/>
          <w:sz w:val="24"/>
          <w:szCs w:val="24"/>
        </w:rPr>
        <w:t xml:space="preserve"> </w:t>
      </w:r>
      <w:r w:rsidRPr="00905E7D">
        <w:rPr>
          <w:rFonts w:ascii="Arial" w:hAnsi="Arial" w:cs="Arial"/>
          <w:sz w:val="24"/>
          <w:szCs w:val="24"/>
        </w:rPr>
        <w:t>José Wilfredo</w:t>
      </w:r>
    </w:p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</w:p>
    <w:p w:rsidR="00F232E1" w:rsidRPr="00905E7D" w:rsidRDefault="00F232E1" w:rsidP="00F232E1">
      <w:pPr>
        <w:rPr>
          <w:rFonts w:ascii="Arial" w:hAnsi="Arial" w:cs="Arial"/>
          <w:sz w:val="24"/>
          <w:szCs w:val="24"/>
        </w:rPr>
      </w:pPr>
      <w:r w:rsidRPr="00905E7D">
        <w:rPr>
          <w:rFonts w:ascii="Arial" w:hAnsi="Arial" w:cs="Arial"/>
          <w:sz w:val="24"/>
          <w:szCs w:val="24"/>
        </w:rPr>
        <w:t>LICENCIATURA EN MERCADEO INTERNACIONAL, 2015.</w:t>
      </w:r>
    </w:p>
    <w:p w:rsidR="00F821BC" w:rsidRDefault="00F821BC">
      <w:bookmarkStart w:id="0" w:name="_GoBack"/>
      <w:bookmarkEnd w:id="0"/>
    </w:p>
    <w:sectPr w:rsidR="00F82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E1"/>
    <w:rsid w:val="00F232E1"/>
    <w:rsid w:val="00F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D562F"/>
  <w15:chartTrackingRefBased/>
  <w15:docId w15:val="{96D11710-B39A-44B1-A5FB-940518F4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1</cp:revision>
  <dcterms:created xsi:type="dcterms:W3CDTF">2023-06-01T19:50:00Z</dcterms:created>
  <dcterms:modified xsi:type="dcterms:W3CDTF">2023-06-01T19:59:00Z</dcterms:modified>
</cp:coreProperties>
</file>