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  <w:r w:rsidRPr="007C67A6">
        <w:rPr>
          <w:rFonts w:ascii="Arial" w:hAnsi="Arial" w:cs="Arial"/>
          <w:sz w:val="24"/>
          <w:szCs w:val="24"/>
        </w:rPr>
        <w:t xml:space="preserve">Estudio </w:t>
      </w:r>
      <w:r>
        <w:rPr>
          <w:rFonts w:ascii="Arial" w:hAnsi="Arial" w:cs="Arial"/>
          <w:sz w:val="24"/>
          <w:szCs w:val="24"/>
        </w:rPr>
        <w:t>s</w:t>
      </w:r>
      <w:r w:rsidRPr="007C67A6">
        <w:rPr>
          <w:rFonts w:ascii="Arial" w:hAnsi="Arial" w:cs="Arial"/>
          <w:sz w:val="24"/>
          <w:szCs w:val="24"/>
        </w:rPr>
        <w:t xml:space="preserve">obre </w:t>
      </w:r>
      <w:r>
        <w:rPr>
          <w:rFonts w:ascii="Arial" w:hAnsi="Arial" w:cs="Arial"/>
          <w:sz w:val="24"/>
          <w:szCs w:val="24"/>
        </w:rPr>
        <w:t>l</w:t>
      </w:r>
      <w:r w:rsidRPr="007C67A6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a</w:t>
      </w:r>
      <w:r w:rsidRPr="007C67A6">
        <w:rPr>
          <w:rFonts w:ascii="Arial" w:hAnsi="Arial" w:cs="Arial"/>
          <w:sz w:val="24"/>
          <w:szCs w:val="24"/>
        </w:rPr>
        <w:t xml:space="preserve">rcaísmos </w:t>
      </w:r>
      <w:r>
        <w:rPr>
          <w:rFonts w:ascii="Arial" w:hAnsi="Arial" w:cs="Arial"/>
          <w:sz w:val="24"/>
          <w:szCs w:val="24"/>
        </w:rPr>
        <w:t>e</w:t>
      </w:r>
      <w:r w:rsidRPr="007C67A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7C67A6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h</w:t>
      </w:r>
      <w:r w:rsidRPr="007C67A6">
        <w:rPr>
          <w:rFonts w:ascii="Arial" w:hAnsi="Arial" w:cs="Arial"/>
          <w:sz w:val="24"/>
          <w:szCs w:val="24"/>
        </w:rPr>
        <w:t xml:space="preserve">ablantes </w:t>
      </w:r>
      <w:r>
        <w:rPr>
          <w:rFonts w:ascii="Arial" w:hAnsi="Arial" w:cs="Arial"/>
          <w:sz w:val="24"/>
          <w:szCs w:val="24"/>
        </w:rPr>
        <w:t>d</w:t>
      </w:r>
      <w:r w:rsidRPr="007C67A6">
        <w:rPr>
          <w:rFonts w:ascii="Arial" w:hAnsi="Arial" w:cs="Arial"/>
          <w:sz w:val="24"/>
          <w:szCs w:val="24"/>
        </w:rPr>
        <w:t xml:space="preserve">el Cantón La Danta, Municipio </w:t>
      </w:r>
      <w:r>
        <w:rPr>
          <w:rFonts w:ascii="Arial" w:hAnsi="Arial" w:cs="Arial"/>
          <w:sz w:val="24"/>
          <w:szCs w:val="24"/>
        </w:rPr>
        <w:t>d</w:t>
      </w:r>
      <w:r w:rsidRPr="007C67A6">
        <w:rPr>
          <w:rFonts w:ascii="Arial" w:hAnsi="Arial" w:cs="Arial"/>
          <w:sz w:val="24"/>
          <w:szCs w:val="24"/>
        </w:rPr>
        <w:t xml:space="preserve">e Santiago </w:t>
      </w:r>
      <w:r>
        <w:rPr>
          <w:rFonts w:ascii="Arial" w:hAnsi="Arial" w:cs="Arial"/>
          <w:sz w:val="24"/>
          <w:szCs w:val="24"/>
        </w:rPr>
        <w:t>d</w:t>
      </w:r>
      <w:r w:rsidRPr="007C67A6">
        <w:rPr>
          <w:rFonts w:ascii="Arial" w:hAnsi="Arial" w:cs="Arial"/>
          <w:sz w:val="24"/>
          <w:szCs w:val="24"/>
        </w:rPr>
        <w:t xml:space="preserve">e La Frontera, Departamento </w:t>
      </w:r>
      <w:r>
        <w:rPr>
          <w:rFonts w:ascii="Arial" w:hAnsi="Arial" w:cs="Arial"/>
          <w:sz w:val="24"/>
          <w:szCs w:val="24"/>
        </w:rPr>
        <w:t>d</w:t>
      </w:r>
      <w:r w:rsidRPr="007C67A6">
        <w:rPr>
          <w:rFonts w:ascii="Arial" w:hAnsi="Arial" w:cs="Arial"/>
          <w:sz w:val="24"/>
          <w:szCs w:val="24"/>
        </w:rPr>
        <w:t>e Santa Ana</w:t>
      </w:r>
    </w:p>
    <w:p w:rsidR="007C67A6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</w:p>
    <w:p w:rsidR="007C67A6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  <w:r w:rsidRPr="007C67A6">
        <w:rPr>
          <w:rFonts w:ascii="Arial" w:hAnsi="Arial" w:cs="Arial"/>
          <w:sz w:val="24"/>
          <w:szCs w:val="24"/>
        </w:rPr>
        <w:t>Linares Ruiz</w:t>
      </w:r>
      <w:r>
        <w:rPr>
          <w:rFonts w:ascii="Arial" w:hAnsi="Arial" w:cs="Arial"/>
          <w:sz w:val="24"/>
          <w:szCs w:val="24"/>
        </w:rPr>
        <w:t>,</w:t>
      </w:r>
      <w:r w:rsidRPr="007C67A6">
        <w:rPr>
          <w:rFonts w:ascii="Arial" w:hAnsi="Arial" w:cs="Arial"/>
          <w:sz w:val="24"/>
          <w:szCs w:val="24"/>
        </w:rPr>
        <w:t xml:space="preserve"> Abel Arturo </w:t>
      </w:r>
      <w:bookmarkStart w:id="0" w:name="_GoBack"/>
      <w:bookmarkEnd w:id="0"/>
    </w:p>
    <w:p w:rsidR="007C67A6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</w:p>
    <w:p w:rsidR="007C67A6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  <w:r w:rsidRPr="007C67A6">
        <w:rPr>
          <w:rFonts w:ascii="Arial" w:hAnsi="Arial" w:cs="Arial"/>
          <w:sz w:val="24"/>
          <w:szCs w:val="24"/>
        </w:rPr>
        <w:t>La lingüística en general debe visualizar problemáticas inherentes a la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lengua hablada y escrita, sin hacer ningún tipo de excepciones.</w:t>
      </w:r>
      <w:r w:rsidRPr="007C6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7C67A6">
        <w:rPr>
          <w:rFonts w:ascii="Arial" w:hAnsi="Arial" w:cs="Arial"/>
          <w:sz w:val="24"/>
          <w:szCs w:val="24"/>
        </w:rPr>
        <w:t>ada estudio lingüístico que se hace provee informaciones y/o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actualizaciones en relación a un tema específico, acrecentando así el acervo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teórico de esta disciplina científica.</w:t>
      </w:r>
      <w:r w:rsidRPr="007C67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2F93">
        <w:rPr>
          <w:rFonts w:ascii="Arial" w:hAnsi="Arial" w:cs="Arial"/>
          <w:sz w:val="24"/>
          <w:szCs w:val="24"/>
        </w:rPr>
        <w:t>El</w:t>
      </w:r>
      <w:r w:rsidRPr="007C67A6">
        <w:rPr>
          <w:rFonts w:ascii="Arial" w:hAnsi="Arial" w:cs="Arial"/>
          <w:sz w:val="24"/>
          <w:szCs w:val="24"/>
        </w:rPr>
        <w:t xml:space="preserve"> arcaísmos</w:t>
      </w:r>
      <w:proofErr w:type="gramEnd"/>
      <w:r w:rsidRPr="007C67A6">
        <w:rPr>
          <w:rFonts w:ascii="Arial" w:hAnsi="Arial" w:cs="Arial"/>
          <w:sz w:val="24"/>
          <w:szCs w:val="24"/>
        </w:rPr>
        <w:t>, es uno que con el actual enfoque comunicativo, el interés de los estudios lingüísticos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se centra más que todo en la concreción de los hechos de habla, cumpliendo así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con el objetivo real de cada emisor en particular, como lo es el hecho de dar a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conocer un mensaje y que éste sea perfectamente comprendido por el receptor;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ha sido codificado siguiendo las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normas del registro formal siguiendo los paradigmas propios</w:t>
      </w:r>
      <w:r w:rsidRPr="007C67A6">
        <w:rPr>
          <w:rFonts w:ascii="Arial" w:hAnsi="Arial" w:cs="Arial"/>
          <w:sz w:val="24"/>
          <w:szCs w:val="24"/>
        </w:rPr>
        <w:t xml:space="preserve"> </w:t>
      </w:r>
      <w:r w:rsidRPr="007C67A6">
        <w:rPr>
          <w:rFonts w:ascii="Arial" w:hAnsi="Arial" w:cs="Arial"/>
          <w:sz w:val="24"/>
          <w:szCs w:val="24"/>
        </w:rPr>
        <w:t>del registro popular o coloquial.</w:t>
      </w:r>
    </w:p>
    <w:p w:rsidR="007C67A6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</w:p>
    <w:p w:rsidR="007C67A6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</w:p>
    <w:p w:rsidR="007C67A6" w:rsidRPr="007C67A6" w:rsidRDefault="007C67A6" w:rsidP="007C67A6">
      <w:pPr>
        <w:jc w:val="both"/>
        <w:rPr>
          <w:rFonts w:ascii="Arial" w:hAnsi="Arial" w:cs="Arial"/>
          <w:sz w:val="24"/>
          <w:szCs w:val="24"/>
        </w:rPr>
      </w:pPr>
      <w:r w:rsidRPr="007C67A6">
        <w:rPr>
          <w:rFonts w:ascii="Arial" w:hAnsi="Arial" w:cs="Arial"/>
          <w:sz w:val="24"/>
          <w:szCs w:val="24"/>
        </w:rPr>
        <w:t xml:space="preserve">Licenciado </w:t>
      </w:r>
      <w:r>
        <w:rPr>
          <w:rFonts w:ascii="Arial" w:hAnsi="Arial" w:cs="Arial"/>
          <w:sz w:val="24"/>
          <w:szCs w:val="24"/>
        </w:rPr>
        <w:t>e</w:t>
      </w:r>
      <w:r w:rsidRPr="007C67A6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7C67A6">
        <w:rPr>
          <w:rFonts w:ascii="Arial" w:hAnsi="Arial" w:cs="Arial"/>
          <w:sz w:val="24"/>
          <w:szCs w:val="24"/>
        </w:rPr>
        <w:t xml:space="preserve">e La Educación, Especialidad </w:t>
      </w:r>
      <w:r>
        <w:rPr>
          <w:rFonts w:ascii="Arial" w:hAnsi="Arial" w:cs="Arial"/>
          <w:sz w:val="24"/>
          <w:szCs w:val="24"/>
        </w:rPr>
        <w:t>e</w:t>
      </w:r>
      <w:r w:rsidRPr="007C67A6">
        <w:rPr>
          <w:rFonts w:ascii="Arial" w:hAnsi="Arial" w:cs="Arial"/>
          <w:sz w:val="24"/>
          <w:szCs w:val="24"/>
        </w:rPr>
        <w:t xml:space="preserve">n Lenguaje </w:t>
      </w:r>
      <w:r>
        <w:rPr>
          <w:rFonts w:ascii="Arial" w:hAnsi="Arial" w:cs="Arial"/>
          <w:sz w:val="24"/>
          <w:szCs w:val="24"/>
        </w:rPr>
        <w:t>y</w:t>
      </w:r>
      <w:r w:rsidRPr="007C67A6">
        <w:rPr>
          <w:rFonts w:ascii="Arial" w:hAnsi="Arial" w:cs="Arial"/>
          <w:sz w:val="24"/>
          <w:szCs w:val="24"/>
        </w:rPr>
        <w:t xml:space="preserve"> Literatura</w:t>
      </w:r>
    </w:p>
    <w:sectPr w:rsidR="007C67A6" w:rsidRPr="007C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A6"/>
    <w:rsid w:val="003066CC"/>
    <w:rsid w:val="007C67A6"/>
    <w:rsid w:val="008F3485"/>
    <w:rsid w:val="00A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2685B"/>
  <w15:chartTrackingRefBased/>
  <w15:docId w15:val="{B58B56B6-B2D2-458D-B421-68A7466C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2023-03-28T01:57:00Z</dcterms:created>
  <dcterms:modified xsi:type="dcterms:W3CDTF">2023-03-28T02:12:00Z</dcterms:modified>
</cp:coreProperties>
</file>