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5D6" w:rsidRPr="00EA664A" w:rsidRDefault="00AF25D6" w:rsidP="00AF25D6">
      <w:pPr>
        <w:jc w:val="both"/>
        <w:rPr>
          <w:rFonts w:ascii="Arial" w:hAnsi="Arial" w:cs="Arial"/>
          <w:sz w:val="24"/>
          <w:szCs w:val="24"/>
        </w:rPr>
      </w:pPr>
      <w:r w:rsidRPr="00EA664A">
        <w:rPr>
          <w:rFonts w:ascii="Arial" w:hAnsi="Arial" w:cs="Arial"/>
          <w:sz w:val="24"/>
          <w:szCs w:val="24"/>
        </w:rPr>
        <w:t>Factores de riesgo para recaída de tuberculosis pulmonar en pacientes de la Unidad Comunitaria de Salud Familiar Especializada de Izalco, Sonsonate en el periodo de enero a diciembre de 2016</w:t>
      </w:r>
    </w:p>
    <w:p w:rsidR="00AF25D6" w:rsidRPr="00EA664A" w:rsidRDefault="00AF25D6" w:rsidP="00AF25D6">
      <w:pPr>
        <w:jc w:val="both"/>
        <w:rPr>
          <w:rFonts w:ascii="Arial" w:hAnsi="Arial" w:cs="Arial"/>
          <w:sz w:val="24"/>
          <w:szCs w:val="24"/>
        </w:rPr>
      </w:pPr>
    </w:p>
    <w:p w:rsidR="00AF25D6" w:rsidRDefault="00AF25D6" w:rsidP="00AF25D6">
      <w:pPr>
        <w:jc w:val="both"/>
        <w:rPr>
          <w:rFonts w:ascii="Arial" w:hAnsi="Arial" w:cs="Arial"/>
          <w:sz w:val="24"/>
          <w:szCs w:val="24"/>
        </w:rPr>
      </w:pPr>
      <w:bookmarkStart w:id="0" w:name="_GoBack"/>
      <w:r w:rsidRPr="00EA664A">
        <w:rPr>
          <w:rFonts w:ascii="Arial" w:hAnsi="Arial" w:cs="Arial"/>
          <w:sz w:val="24"/>
          <w:szCs w:val="24"/>
        </w:rPr>
        <w:t>Menéndez Villalobos, Luis</w:t>
      </w:r>
      <w:bookmarkEnd w:id="0"/>
      <w:r w:rsidRPr="00EA664A">
        <w:rPr>
          <w:rFonts w:ascii="Arial" w:hAnsi="Arial" w:cs="Arial"/>
          <w:sz w:val="24"/>
          <w:szCs w:val="24"/>
        </w:rPr>
        <w:t xml:space="preserve"> Armando</w:t>
      </w:r>
    </w:p>
    <w:p w:rsidR="00AF25D6" w:rsidRDefault="00AF25D6" w:rsidP="00AF25D6">
      <w:pPr>
        <w:jc w:val="both"/>
        <w:rPr>
          <w:rFonts w:ascii="Arial" w:hAnsi="Arial" w:cs="Arial"/>
          <w:sz w:val="24"/>
          <w:szCs w:val="24"/>
        </w:rPr>
      </w:pPr>
      <w:r w:rsidRPr="00EA664A">
        <w:rPr>
          <w:rFonts w:ascii="Arial" w:hAnsi="Arial" w:cs="Arial"/>
          <w:sz w:val="24"/>
          <w:szCs w:val="24"/>
        </w:rPr>
        <w:t>Perdomo Calderón, Christopher Rodrigo</w:t>
      </w:r>
    </w:p>
    <w:p w:rsidR="00AF25D6" w:rsidRPr="00EA664A" w:rsidRDefault="00AF25D6" w:rsidP="00AF25D6">
      <w:pPr>
        <w:jc w:val="both"/>
        <w:rPr>
          <w:rFonts w:ascii="Arial" w:hAnsi="Arial" w:cs="Arial"/>
          <w:sz w:val="24"/>
          <w:szCs w:val="24"/>
        </w:rPr>
      </w:pPr>
      <w:r w:rsidRPr="00EA664A">
        <w:rPr>
          <w:rFonts w:ascii="Arial" w:hAnsi="Arial" w:cs="Arial"/>
          <w:sz w:val="24"/>
          <w:szCs w:val="24"/>
        </w:rPr>
        <w:t>Rosa de Chapetón, Martha Mercedes</w:t>
      </w:r>
    </w:p>
    <w:p w:rsidR="00AF25D6" w:rsidRPr="00EA664A" w:rsidRDefault="00AF25D6" w:rsidP="00AF25D6">
      <w:pPr>
        <w:jc w:val="both"/>
        <w:rPr>
          <w:rFonts w:ascii="Arial" w:hAnsi="Arial" w:cs="Arial"/>
          <w:sz w:val="24"/>
          <w:szCs w:val="24"/>
        </w:rPr>
      </w:pPr>
    </w:p>
    <w:p w:rsidR="00AF25D6" w:rsidRPr="00AF25D6" w:rsidRDefault="00AF25D6" w:rsidP="00AF25D6">
      <w:pPr>
        <w:jc w:val="both"/>
        <w:rPr>
          <w:rFonts w:ascii="Arial" w:hAnsi="Arial" w:cs="Arial"/>
          <w:sz w:val="24"/>
          <w:szCs w:val="24"/>
        </w:rPr>
      </w:pPr>
      <w:r w:rsidRPr="00EA664A">
        <w:rPr>
          <w:rFonts w:ascii="Arial" w:hAnsi="Arial" w:cs="Arial"/>
          <w:sz w:val="24"/>
          <w:szCs w:val="24"/>
        </w:rPr>
        <w:t xml:space="preserve">A nivel mundial la tuberculosis es considerada como uno de los problemas de salud pública más importantes. Desde el descubrimiento del bacilo de Koch en 1882 se consolido la idea de que la salud era principalmente producto de la influencia de factores netamente biológico y que, por lo tanto, con el control de dichos factores se lograría obtener la salud de los individuos y la comunidad. </w:t>
      </w:r>
      <w:r w:rsidRPr="00AF25D6">
        <w:rPr>
          <w:rFonts w:ascii="Arial" w:hAnsi="Arial" w:cs="Arial"/>
          <w:sz w:val="24"/>
          <w:szCs w:val="24"/>
        </w:rPr>
        <w:t xml:space="preserve">La Tuberculosis Pulmonar, con el surgimiento de enfermedades que debilitan el sistema inmune de las personas como el Síndrome de </w:t>
      </w:r>
      <w:proofErr w:type="spellStart"/>
      <w:r w:rsidRPr="00AF25D6">
        <w:rPr>
          <w:rFonts w:ascii="Arial" w:hAnsi="Arial" w:cs="Arial"/>
          <w:sz w:val="24"/>
          <w:szCs w:val="24"/>
        </w:rPr>
        <w:t>Inmuno</w:t>
      </w:r>
      <w:proofErr w:type="spellEnd"/>
      <w:r w:rsidRPr="00AF25D6">
        <w:rPr>
          <w:rFonts w:ascii="Arial" w:hAnsi="Arial" w:cs="Arial"/>
          <w:sz w:val="24"/>
          <w:szCs w:val="24"/>
        </w:rPr>
        <w:t xml:space="preserve"> Deficiencia Adquirida, afecta a estratos socio-económicos altos y medio, por la misma razón se han incrementado el número de casos a temprana edad, lo que aumenta aún más el problema de salud pública ya que se deben tratar dos enfermedades altamente contagiosas y con muchos prejuicios</w:t>
      </w:r>
    </w:p>
    <w:p w:rsidR="00B936D3" w:rsidRDefault="00AF25D6"/>
    <w:p w:rsidR="00AF25D6" w:rsidRDefault="00AF25D6"/>
    <w:p w:rsidR="00AF25D6" w:rsidRPr="00EA664A" w:rsidRDefault="00AF25D6" w:rsidP="00AF25D6">
      <w:pPr>
        <w:jc w:val="both"/>
        <w:rPr>
          <w:rFonts w:ascii="Arial" w:hAnsi="Arial" w:cs="Arial"/>
          <w:sz w:val="24"/>
          <w:szCs w:val="24"/>
        </w:rPr>
      </w:pPr>
      <w:r w:rsidRPr="00EA664A">
        <w:rPr>
          <w:rFonts w:ascii="Arial" w:hAnsi="Arial" w:cs="Arial"/>
          <w:sz w:val="24"/>
          <w:szCs w:val="24"/>
        </w:rPr>
        <w:t>Doctor En Medicina</w:t>
      </w:r>
      <w:r>
        <w:rPr>
          <w:rFonts w:ascii="Arial" w:hAnsi="Arial" w:cs="Arial"/>
          <w:sz w:val="24"/>
          <w:szCs w:val="24"/>
        </w:rPr>
        <w:t>, 2017.</w:t>
      </w:r>
    </w:p>
    <w:p w:rsidR="00AF25D6" w:rsidRDefault="00AF25D6"/>
    <w:sectPr w:rsidR="00AF25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D6"/>
    <w:rsid w:val="003066CC"/>
    <w:rsid w:val="008F3485"/>
    <w:rsid w:val="00AF25D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DFC8"/>
  <w15:chartTrackingRefBased/>
  <w15:docId w15:val="{F66EF313-F048-4BF0-A9E2-C8C7CBCB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5D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965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2023-04-12T17:56:00Z</dcterms:created>
  <dcterms:modified xsi:type="dcterms:W3CDTF">2023-04-12T18:01:00Z</dcterms:modified>
</cp:coreProperties>
</file>