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D4" w:rsidRPr="00EA664A" w:rsidRDefault="00F912D4" w:rsidP="00F912D4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Innovaciones pedagógicas para la formación policial</w:t>
      </w:r>
    </w:p>
    <w:p w:rsidR="00F912D4" w:rsidRDefault="00F912D4" w:rsidP="00F912D4">
      <w:pPr>
        <w:jc w:val="both"/>
        <w:rPr>
          <w:rFonts w:ascii="Arial" w:hAnsi="Arial" w:cs="Arial"/>
          <w:sz w:val="24"/>
          <w:szCs w:val="24"/>
        </w:rPr>
      </w:pPr>
    </w:p>
    <w:p w:rsidR="00F912D4" w:rsidRDefault="00F912D4" w:rsidP="00F912D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>Cáceres Martínez, David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Amílcar</w:t>
      </w:r>
    </w:p>
    <w:p w:rsidR="00F912D4" w:rsidRPr="00EA664A" w:rsidRDefault="00F912D4" w:rsidP="00F912D4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Navarrete García, José Francisco</w:t>
      </w:r>
    </w:p>
    <w:p w:rsidR="00F912D4" w:rsidRDefault="00F912D4" w:rsidP="00F912D4">
      <w:pPr>
        <w:jc w:val="both"/>
        <w:rPr>
          <w:rFonts w:ascii="Arial" w:hAnsi="Arial" w:cs="Arial"/>
          <w:sz w:val="24"/>
          <w:szCs w:val="24"/>
        </w:rPr>
      </w:pPr>
    </w:p>
    <w:p w:rsidR="00F912D4" w:rsidRDefault="00F912D4" w:rsidP="00F912D4">
      <w:pPr>
        <w:jc w:val="both"/>
        <w:rPr>
          <w:rFonts w:ascii="Arial" w:hAnsi="Arial" w:cs="Arial"/>
          <w:sz w:val="24"/>
          <w:szCs w:val="24"/>
        </w:rPr>
      </w:pPr>
      <w:r w:rsidRPr="00F912D4">
        <w:rPr>
          <w:rFonts w:ascii="Arial" w:hAnsi="Arial" w:cs="Arial"/>
          <w:sz w:val="24"/>
          <w:szCs w:val="24"/>
        </w:rPr>
        <w:t xml:space="preserve">La innovación pedagógica es una constante en materia educativa, por ser altamente indispensable para la evolución de todas las áreas del conocimiento, por lo tanto; la educación debe avanzar a la par del desarrollo de los pueblos para que cumpla sus propósitos y su verdadero significado en la realización de la persona humana. En términos de formación en seguridad pública sucede igual, la realidad de hoy no es la misma que se expresaba anterior a la firma de los Acuerdos de Paz (1992), magno evento nacional en el que surge la Academia Nacional de Seguridad Pública (Academia o ANSP), diseñada para la formación de una nueva realidad policial, consecuente con los cambios sociales surgidos en esa época; proyectando su currículo académico para solucionar las necesidades de seguridad pública en El Salvador. </w:t>
      </w:r>
    </w:p>
    <w:p w:rsidR="00F912D4" w:rsidRDefault="00F912D4" w:rsidP="00F912D4">
      <w:pPr>
        <w:jc w:val="both"/>
        <w:rPr>
          <w:rFonts w:ascii="Arial" w:hAnsi="Arial" w:cs="Arial"/>
          <w:sz w:val="24"/>
          <w:szCs w:val="24"/>
        </w:rPr>
      </w:pPr>
    </w:p>
    <w:p w:rsidR="00F912D4" w:rsidRPr="00EA664A" w:rsidRDefault="00F912D4" w:rsidP="00F912D4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Maestría </w:t>
      </w:r>
      <w:r>
        <w:rPr>
          <w:rFonts w:ascii="Arial" w:hAnsi="Arial" w:cs="Arial"/>
          <w:sz w:val="24"/>
          <w:szCs w:val="24"/>
        </w:rPr>
        <w:t>e</w:t>
      </w:r>
      <w:r w:rsidRPr="00EA664A">
        <w:rPr>
          <w:rFonts w:ascii="Arial" w:hAnsi="Arial" w:cs="Arial"/>
          <w:sz w:val="24"/>
          <w:szCs w:val="24"/>
        </w:rPr>
        <w:t xml:space="preserve">n Profesionalización </w:t>
      </w:r>
      <w:r>
        <w:rPr>
          <w:rFonts w:ascii="Arial" w:hAnsi="Arial" w:cs="Arial"/>
          <w:sz w:val="24"/>
          <w:szCs w:val="24"/>
        </w:rPr>
        <w:t>d</w:t>
      </w:r>
      <w:r w:rsidRPr="00EA664A">
        <w:rPr>
          <w:rFonts w:ascii="Arial" w:hAnsi="Arial" w:cs="Arial"/>
          <w:sz w:val="24"/>
          <w:szCs w:val="24"/>
        </w:rPr>
        <w:t>e La Docencia Superior</w:t>
      </w:r>
      <w:r>
        <w:rPr>
          <w:rFonts w:ascii="Arial" w:hAnsi="Arial" w:cs="Arial"/>
          <w:sz w:val="24"/>
          <w:szCs w:val="24"/>
        </w:rPr>
        <w:t>, 2017.</w:t>
      </w:r>
    </w:p>
    <w:p w:rsidR="00F912D4" w:rsidRDefault="00F912D4"/>
    <w:sectPr w:rsidR="00F91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D4"/>
    <w:rsid w:val="003066CC"/>
    <w:rsid w:val="008F3485"/>
    <w:rsid w:val="00D21FDB"/>
    <w:rsid w:val="00F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7A5D9"/>
  <w15:chartTrackingRefBased/>
  <w15:docId w15:val="{9AD60DC2-D0BE-46E9-B51A-5EC0AD59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D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2023-04-18T19:27:00Z</dcterms:created>
  <dcterms:modified xsi:type="dcterms:W3CDTF">2023-04-18T19:38:00Z</dcterms:modified>
</cp:coreProperties>
</file>