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DD" w:rsidRPr="00EA664A" w:rsidRDefault="004038DD" w:rsidP="004038DD">
      <w:pPr>
        <w:jc w:val="both"/>
        <w:rPr>
          <w:rFonts w:ascii="Arial" w:hAnsi="Arial" w:cs="Arial"/>
          <w:sz w:val="24"/>
          <w:szCs w:val="24"/>
        </w:rPr>
      </w:pPr>
      <w:r w:rsidRPr="00EA664A">
        <w:rPr>
          <w:rFonts w:ascii="Arial" w:hAnsi="Arial" w:cs="Arial"/>
          <w:sz w:val="24"/>
          <w:szCs w:val="24"/>
        </w:rPr>
        <w:t>Responsabilidad administrativa del Estado salvadoreño, consecuencia de la vulneración de derechos fundamentales; a partir del otorgamiento de permisos de construcción en zonas vulnerables</w:t>
      </w:r>
    </w:p>
    <w:p w:rsidR="004038DD" w:rsidRPr="00EA664A" w:rsidRDefault="004038DD" w:rsidP="004038DD">
      <w:pPr>
        <w:jc w:val="both"/>
        <w:rPr>
          <w:rFonts w:ascii="Arial" w:hAnsi="Arial" w:cs="Arial"/>
          <w:sz w:val="24"/>
          <w:szCs w:val="24"/>
        </w:rPr>
      </w:pPr>
    </w:p>
    <w:p w:rsidR="004038DD" w:rsidRDefault="004038DD" w:rsidP="004038DD">
      <w:pPr>
        <w:jc w:val="both"/>
        <w:rPr>
          <w:rFonts w:ascii="Arial" w:hAnsi="Arial" w:cs="Arial"/>
          <w:sz w:val="24"/>
          <w:szCs w:val="24"/>
        </w:rPr>
      </w:pPr>
      <w:bookmarkStart w:id="0" w:name="_GoBack"/>
      <w:r w:rsidRPr="00EA664A">
        <w:rPr>
          <w:rFonts w:ascii="Arial" w:hAnsi="Arial" w:cs="Arial"/>
          <w:sz w:val="24"/>
          <w:szCs w:val="24"/>
        </w:rPr>
        <w:t>Cardona Valladares, Sandy</w:t>
      </w:r>
      <w:bookmarkEnd w:id="0"/>
      <w:r w:rsidRPr="00EA664A">
        <w:rPr>
          <w:rFonts w:ascii="Arial" w:hAnsi="Arial" w:cs="Arial"/>
          <w:sz w:val="24"/>
          <w:szCs w:val="24"/>
        </w:rPr>
        <w:t xml:space="preserve"> Grisela</w:t>
      </w:r>
    </w:p>
    <w:p w:rsidR="004038DD" w:rsidRDefault="004038DD" w:rsidP="004038DD">
      <w:pPr>
        <w:jc w:val="both"/>
        <w:rPr>
          <w:rFonts w:ascii="Arial" w:hAnsi="Arial" w:cs="Arial"/>
          <w:sz w:val="24"/>
          <w:szCs w:val="24"/>
        </w:rPr>
      </w:pPr>
      <w:r w:rsidRPr="00EA664A">
        <w:rPr>
          <w:rFonts w:ascii="Arial" w:hAnsi="Arial" w:cs="Arial"/>
          <w:sz w:val="24"/>
          <w:szCs w:val="24"/>
        </w:rPr>
        <w:t>Madrid Ramos, Viancy Adela</w:t>
      </w:r>
    </w:p>
    <w:p w:rsidR="004038DD" w:rsidRDefault="004038DD" w:rsidP="004038DD">
      <w:pPr>
        <w:jc w:val="both"/>
        <w:rPr>
          <w:rFonts w:ascii="Arial" w:hAnsi="Arial" w:cs="Arial"/>
          <w:sz w:val="24"/>
          <w:szCs w:val="24"/>
        </w:rPr>
      </w:pPr>
      <w:r w:rsidRPr="00EA664A">
        <w:rPr>
          <w:rFonts w:ascii="Arial" w:hAnsi="Arial" w:cs="Arial"/>
          <w:sz w:val="24"/>
          <w:szCs w:val="24"/>
        </w:rPr>
        <w:t>Moya Aguilar, Silvia Haydee</w:t>
      </w:r>
    </w:p>
    <w:p w:rsidR="004038DD" w:rsidRDefault="004038DD" w:rsidP="004038DD">
      <w:pPr>
        <w:jc w:val="both"/>
        <w:rPr>
          <w:rFonts w:ascii="Arial" w:hAnsi="Arial" w:cs="Arial"/>
          <w:sz w:val="24"/>
          <w:szCs w:val="24"/>
        </w:rPr>
      </w:pPr>
      <w:r w:rsidRPr="00EA664A">
        <w:rPr>
          <w:rFonts w:ascii="Arial" w:hAnsi="Arial" w:cs="Arial"/>
          <w:sz w:val="24"/>
          <w:szCs w:val="24"/>
        </w:rPr>
        <w:t>Peraza de Castaneda, Gloria Ester</w:t>
      </w:r>
    </w:p>
    <w:p w:rsidR="004038DD" w:rsidRPr="00EA664A" w:rsidRDefault="004038DD" w:rsidP="004038DD">
      <w:pPr>
        <w:jc w:val="both"/>
        <w:rPr>
          <w:rFonts w:ascii="Arial" w:hAnsi="Arial" w:cs="Arial"/>
          <w:sz w:val="24"/>
          <w:szCs w:val="24"/>
        </w:rPr>
      </w:pPr>
      <w:r w:rsidRPr="00EA664A">
        <w:rPr>
          <w:rFonts w:ascii="Arial" w:hAnsi="Arial" w:cs="Arial"/>
          <w:sz w:val="24"/>
          <w:szCs w:val="24"/>
        </w:rPr>
        <w:t xml:space="preserve">Pinto Viana, Lisandro Enrique </w:t>
      </w:r>
    </w:p>
    <w:p w:rsidR="004038DD" w:rsidRPr="00EA664A" w:rsidRDefault="004038DD" w:rsidP="004038DD">
      <w:pPr>
        <w:jc w:val="both"/>
        <w:rPr>
          <w:rFonts w:ascii="Arial" w:hAnsi="Arial" w:cs="Arial"/>
          <w:sz w:val="24"/>
          <w:szCs w:val="24"/>
        </w:rPr>
      </w:pPr>
    </w:p>
    <w:p w:rsidR="00B936D3" w:rsidRPr="004038DD" w:rsidRDefault="004038DD" w:rsidP="004038DD">
      <w:pPr>
        <w:jc w:val="both"/>
        <w:rPr>
          <w:rFonts w:ascii="Arial" w:hAnsi="Arial" w:cs="Arial"/>
          <w:sz w:val="24"/>
          <w:szCs w:val="24"/>
        </w:rPr>
      </w:pPr>
      <w:r w:rsidRPr="004038DD">
        <w:rPr>
          <w:rFonts w:ascii="Arial" w:hAnsi="Arial" w:cs="Arial"/>
          <w:sz w:val="24"/>
          <w:szCs w:val="24"/>
        </w:rPr>
        <w:t xml:space="preserve">El salvador es un país altamente vulnerable a los efectos climáticos, el Ministerio de Medio Ambiente establece que en las últimas seis décadas la temperatura promedio anual en el país aumentó más de 1.3 grados y los escenarios climáticos apuntan a un incremento entre 2 y 3 grados centígrados adicionales, en las siguientes seis décadas. </w:t>
      </w:r>
      <w:r>
        <w:rPr>
          <w:rFonts w:ascii="Arial" w:hAnsi="Arial" w:cs="Arial"/>
          <w:sz w:val="24"/>
          <w:szCs w:val="24"/>
        </w:rPr>
        <w:t xml:space="preserve"> L</w:t>
      </w:r>
      <w:r w:rsidRPr="004038DD">
        <w:rPr>
          <w:rFonts w:ascii="Arial" w:hAnsi="Arial" w:cs="Arial"/>
          <w:sz w:val="24"/>
          <w:szCs w:val="24"/>
        </w:rPr>
        <w:t xml:space="preserve">os cambios de temperatura y en consecuencia </w:t>
      </w:r>
      <w:proofErr w:type="gramStart"/>
      <w:r w:rsidRPr="004038DD">
        <w:rPr>
          <w:rFonts w:ascii="Arial" w:hAnsi="Arial" w:cs="Arial"/>
          <w:sz w:val="24"/>
          <w:szCs w:val="24"/>
        </w:rPr>
        <w:t>la alteración de los patrones de lluvia tienen</w:t>
      </w:r>
      <w:proofErr w:type="gramEnd"/>
      <w:r w:rsidRPr="004038DD">
        <w:rPr>
          <w:rFonts w:ascii="Arial" w:hAnsi="Arial" w:cs="Arial"/>
          <w:sz w:val="24"/>
          <w:szCs w:val="24"/>
        </w:rPr>
        <w:t xml:space="preserve"> implicaciones directas en la disponibilidad de agua, en la producción de alimentos y en otros ámbitos que generan la degradación de los recursos naturales. En nuestro país, los proyectos de construcción han contribuido al deterioro del medio ambiente, este acto de emisión de permiso de construcción es de carácter administrativo, ya que son emitidos por las entidades públicas a través de sus funcionarios, quienes son los encargados de verificar que se cumplan con los requisitos necesarios con el fin de minimizar la degradación al medio ambiente.</w:t>
      </w:r>
    </w:p>
    <w:p w:rsidR="004038DD" w:rsidRDefault="004038DD" w:rsidP="004038DD">
      <w:pPr>
        <w:jc w:val="both"/>
        <w:rPr>
          <w:rFonts w:ascii="Arial" w:hAnsi="Arial" w:cs="Arial"/>
          <w:sz w:val="24"/>
          <w:szCs w:val="24"/>
        </w:rPr>
      </w:pPr>
    </w:p>
    <w:p w:rsidR="004038DD" w:rsidRPr="00EA664A" w:rsidRDefault="004038DD" w:rsidP="004038DD">
      <w:pPr>
        <w:jc w:val="both"/>
        <w:rPr>
          <w:rFonts w:ascii="Arial" w:hAnsi="Arial" w:cs="Arial"/>
          <w:sz w:val="24"/>
          <w:szCs w:val="24"/>
        </w:rPr>
      </w:pPr>
      <w:r w:rsidRPr="00EA664A">
        <w:rPr>
          <w:rFonts w:ascii="Arial" w:hAnsi="Arial" w:cs="Arial"/>
          <w:sz w:val="24"/>
          <w:szCs w:val="24"/>
        </w:rPr>
        <w:t>Licencia</w:t>
      </w:r>
      <w:r>
        <w:rPr>
          <w:rFonts w:ascii="Arial" w:hAnsi="Arial" w:cs="Arial"/>
          <w:sz w:val="24"/>
          <w:szCs w:val="24"/>
        </w:rPr>
        <w:t>tura</w:t>
      </w:r>
      <w:r w:rsidRPr="00EA664A">
        <w:rPr>
          <w:rFonts w:ascii="Arial" w:hAnsi="Arial" w:cs="Arial"/>
          <w:sz w:val="24"/>
          <w:szCs w:val="24"/>
        </w:rPr>
        <w:t xml:space="preserve"> en Ciencias Jurídicas</w:t>
      </w:r>
      <w:r>
        <w:rPr>
          <w:rFonts w:ascii="Arial" w:hAnsi="Arial" w:cs="Arial"/>
          <w:sz w:val="24"/>
          <w:szCs w:val="24"/>
        </w:rPr>
        <w:t>, 201</w:t>
      </w:r>
      <w:r>
        <w:rPr>
          <w:rFonts w:ascii="Arial" w:hAnsi="Arial" w:cs="Arial"/>
          <w:sz w:val="24"/>
          <w:szCs w:val="24"/>
        </w:rPr>
        <w:t>8</w:t>
      </w:r>
      <w:r>
        <w:rPr>
          <w:rFonts w:ascii="Arial" w:hAnsi="Arial" w:cs="Arial"/>
          <w:sz w:val="24"/>
          <w:szCs w:val="24"/>
        </w:rPr>
        <w:t>.</w:t>
      </w:r>
    </w:p>
    <w:p w:rsidR="004038DD" w:rsidRDefault="004038DD"/>
    <w:sectPr w:rsidR="004038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DD"/>
    <w:rsid w:val="003066CC"/>
    <w:rsid w:val="004038DD"/>
    <w:rsid w:val="00896345"/>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2E99"/>
  <w15:chartTrackingRefBased/>
  <w15:docId w15:val="{DB288D01-1DEE-4C74-BD8E-A1AD66C3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8DD"/>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2023-04-19T02:25:00Z</dcterms:created>
  <dcterms:modified xsi:type="dcterms:W3CDTF">2023-04-19T02:37:00Z</dcterms:modified>
</cp:coreProperties>
</file>