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D6" w:rsidRPr="00EA664A" w:rsidRDefault="001220D6" w:rsidP="001220D6">
      <w:pPr>
        <w:jc w:val="both"/>
        <w:rPr>
          <w:rFonts w:ascii="Arial" w:hAnsi="Arial" w:cs="Arial"/>
          <w:sz w:val="24"/>
          <w:szCs w:val="24"/>
        </w:rPr>
      </w:pPr>
      <w:r w:rsidRPr="00EA664A">
        <w:rPr>
          <w:rFonts w:ascii="Arial" w:hAnsi="Arial" w:cs="Arial"/>
          <w:sz w:val="24"/>
          <w:szCs w:val="24"/>
        </w:rPr>
        <w:t>Diseño de polideportivo con parqueo subterráneo en La Universidad de El Salvador Facultad Multidisciplinaria de Occidente, Santa Ana, Santa Ana, El Salvador</w:t>
      </w:r>
    </w:p>
    <w:p w:rsidR="001220D6" w:rsidRPr="00EA664A" w:rsidRDefault="001220D6" w:rsidP="001220D6">
      <w:pPr>
        <w:jc w:val="both"/>
        <w:rPr>
          <w:rFonts w:ascii="Arial" w:hAnsi="Arial" w:cs="Arial"/>
          <w:sz w:val="24"/>
          <w:szCs w:val="24"/>
        </w:rPr>
      </w:pPr>
    </w:p>
    <w:p w:rsidR="001220D6" w:rsidRPr="00EA664A" w:rsidRDefault="001220D6" w:rsidP="001220D6">
      <w:pPr>
        <w:jc w:val="both"/>
        <w:rPr>
          <w:rFonts w:ascii="Arial" w:hAnsi="Arial" w:cs="Arial"/>
          <w:sz w:val="24"/>
          <w:szCs w:val="24"/>
        </w:rPr>
      </w:pPr>
      <w:bookmarkStart w:id="0" w:name="_GoBack"/>
      <w:r w:rsidRPr="00EA664A">
        <w:rPr>
          <w:rFonts w:ascii="Arial" w:hAnsi="Arial" w:cs="Arial"/>
          <w:sz w:val="24"/>
          <w:szCs w:val="24"/>
        </w:rPr>
        <w:t>Reyes Guevara, Bryan</w:t>
      </w:r>
      <w:bookmarkEnd w:id="0"/>
      <w:r w:rsidRPr="00EA664A">
        <w:rPr>
          <w:rFonts w:ascii="Arial" w:hAnsi="Arial" w:cs="Arial"/>
          <w:sz w:val="24"/>
          <w:szCs w:val="24"/>
        </w:rPr>
        <w:t xml:space="preserve"> Adonis</w:t>
      </w:r>
    </w:p>
    <w:p w:rsidR="001220D6" w:rsidRDefault="001220D6" w:rsidP="001220D6">
      <w:pPr>
        <w:jc w:val="both"/>
        <w:rPr>
          <w:rFonts w:ascii="Arial" w:hAnsi="Arial" w:cs="Arial"/>
          <w:sz w:val="24"/>
          <w:szCs w:val="24"/>
        </w:rPr>
      </w:pPr>
    </w:p>
    <w:p w:rsidR="001220D6" w:rsidRPr="00EA664A" w:rsidRDefault="001220D6" w:rsidP="001220D6">
      <w:pPr>
        <w:jc w:val="both"/>
        <w:rPr>
          <w:rFonts w:ascii="Arial" w:hAnsi="Arial" w:cs="Arial"/>
          <w:sz w:val="24"/>
          <w:szCs w:val="24"/>
        </w:rPr>
      </w:pPr>
      <w:r w:rsidRPr="00EA664A">
        <w:rPr>
          <w:rFonts w:ascii="Arial" w:hAnsi="Arial" w:cs="Arial"/>
          <w:sz w:val="24"/>
          <w:szCs w:val="24"/>
        </w:rPr>
        <w:t>Joel Paniagua Torres</w:t>
      </w:r>
    </w:p>
    <w:p w:rsidR="002E1781" w:rsidRDefault="002E1781" w:rsidP="001220D6">
      <w:pPr>
        <w:jc w:val="both"/>
        <w:rPr>
          <w:rFonts w:ascii="Arial" w:hAnsi="Arial" w:cs="Arial"/>
          <w:sz w:val="24"/>
          <w:szCs w:val="24"/>
        </w:rPr>
      </w:pPr>
    </w:p>
    <w:p w:rsidR="002E1781" w:rsidRPr="006948B9" w:rsidRDefault="001220D6" w:rsidP="006948B9">
      <w:pPr>
        <w:jc w:val="both"/>
        <w:rPr>
          <w:rFonts w:ascii="Arial" w:hAnsi="Arial" w:cs="Arial"/>
          <w:sz w:val="24"/>
          <w:szCs w:val="24"/>
        </w:rPr>
      </w:pPr>
      <w:r w:rsidRPr="00EA664A">
        <w:rPr>
          <w:rFonts w:ascii="Arial" w:hAnsi="Arial" w:cs="Arial"/>
          <w:sz w:val="24"/>
          <w:szCs w:val="24"/>
        </w:rPr>
        <w:t>La Universidad ha ido evolucionando con el correr de las décadas desde su forma de difundir el conocimiento a través de nuevas tecnologías, y además mediante los avances de los procesos constructivos y las nuevas tendencias de infraestructura en el país, como primer instrumento de educación superior de calidad en El Salvador no se ha quedado atrás, modernizando sus instalaciones y adaptándolas a las necesidades venideras para los estudiantes que serán futuros profesionales y el futuro de nuestro país.</w:t>
      </w:r>
      <w:r w:rsidR="006948B9">
        <w:rPr>
          <w:rFonts w:ascii="Arial" w:hAnsi="Arial" w:cs="Arial"/>
          <w:sz w:val="24"/>
          <w:szCs w:val="24"/>
        </w:rPr>
        <w:t xml:space="preserve"> </w:t>
      </w:r>
      <w:r w:rsidR="006948B9" w:rsidRPr="006948B9">
        <w:rPr>
          <w:rFonts w:ascii="Arial" w:hAnsi="Arial" w:cs="Arial"/>
          <w:sz w:val="24"/>
          <w:szCs w:val="24"/>
        </w:rPr>
        <w:t>Se posee un espacio físico, al costado norte del edificio de usos múltiples de la facultad, en donde actualmente existe una cancha de futbol 8, la segunda cancha en ella por sus condiciones topográficas y posición es perfecta para crear un complejo deportivo que constara de 4 canchas, las cuales serán: dos de futbol sala, dos canchas de basquetbol, además una de basquetbol adaptada para jugar balón mano, y la otra para jugar voleibol.</w:t>
      </w:r>
    </w:p>
    <w:p w:rsidR="006948B9" w:rsidRDefault="006948B9" w:rsidP="001220D6">
      <w:pPr>
        <w:jc w:val="both"/>
        <w:rPr>
          <w:rFonts w:ascii="Arial" w:hAnsi="Arial" w:cs="Arial"/>
          <w:sz w:val="24"/>
          <w:szCs w:val="24"/>
        </w:rPr>
      </w:pPr>
    </w:p>
    <w:p w:rsidR="001220D6" w:rsidRPr="00EA664A" w:rsidRDefault="001220D6" w:rsidP="001220D6">
      <w:pPr>
        <w:jc w:val="both"/>
        <w:rPr>
          <w:rFonts w:ascii="Arial" w:hAnsi="Arial" w:cs="Arial"/>
          <w:sz w:val="24"/>
          <w:szCs w:val="24"/>
        </w:rPr>
      </w:pPr>
      <w:r w:rsidRPr="00EA664A">
        <w:rPr>
          <w:rFonts w:ascii="Arial" w:hAnsi="Arial" w:cs="Arial"/>
          <w:sz w:val="24"/>
          <w:szCs w:val="24"/>
        </w:rPr>
        <w:t>Ingeniero Civil</w:t>
      </w:r>
      <w:r>
        <w:rPr>
          <w:rFonts w:ascii="Arial" w:hAnsi="Arial" w:cs="Arial"/>
          <w:sz w:val="24"/>
          <w:szCs w:val="24"/>
        </w:rPr>
        <w:t>, 2018</w:t>
      </w:r>
    </w:p>
    <w:p w:rsidR="001220D6" w:rsidRDefault="001220D6"/>
    <w:sectPr w:rsidR="001220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D6"/>
    <w:rsid w:val="001220D6"/>
    <w:rsid w:val="002E1781"/>
    <w:rsid w:val="003066CC"/>
    <w:rsid w:val="006948B9"/>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E1EB"/>
  <w15:chartTrackingRefBased/>
  <w15:docId w15:val="{5DFA2594-E35A-41D8-AFA2-881C0941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D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181</Words>
  <Characters>998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2023-04-30T20:05:00Z</dcterms:created>
  <dcterms:modified xsi:type="dcterms:W3CDTF">2023-04-30T21:56:00Z</dcterms:modified>
</cp:coreProperties>
</file>