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89" w:rsidRPr="00EA664A" w:rsidRDefault="00EB5389" w:rsidP="00EB5389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Diagnóstico sobre la implementación de la política educativa inclusiva, en los niveles de primero y segundo ciclo de educación básica del Sistema Integrado SA 12, del turno matutino del Municipio de Santa Ana, </w:t>
      </w:r>
      <w:r>
        <w:rPr>
          <w:rFonts w:ascii="Arial" w:hAnsi="Arial" w:cs="Arial"/>
          <w:sz w:val="24"/>
          <w:szCs w:val="24"/>
        </w:rPr>
        <w:t>d</w:t>
      </w:r>
      <w:r w:rsidRPr="00EA664A">
        <w:rPr>
          <w:rFonts w:ascii="Arial" w:hAnsi="Arial" w:cs="Arial"/>
          <w:sz w:val="24"/>
          <w:szCs w:val="24"/>
        </w:rPr>
        <w:t>epartamento de Santa Ana, durante el año 2017</w:t>
      </w:r>
    </w:p>
    <w:p w:rsidR="00953850" w:rsidRDefault="00953850" w:rsidP="00EB5389">
      <w:pPr>
        <w:jc w:val="both"/>
        <w:rPr>
          <w:rFonts w:ascii="Arial" w:hAnsi="Arial" w:cs="Arial"/>
          <w:sz w:val="24"/>
          <w:szCs w:val="24"/>
        </w:rPr>
      </w:pPr>
    </w:p>
    <w:p w:rsidR="00953850" w:rsidRDefault="00EB5389" w:rsidP="00EB538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Arévalo Melgar, Marvin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José</w:t>
      </w:r>
    </w:p>
    <w:p w:rsidR="00953850" w:rsidRDefault="00EB5389" w:rsidP="00EB5389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Calderón Trujillo, Kennya Elizabeth</w:t>
      </w:r>
    </w:p>
    <w:p w:rsidR="00953850" w:rsidRDefault="00EB5389" w:rsidP="00EB5389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Caishpal Jacobo, Ana Margarita</w:t>
      </w:r>
    </w:p>
    <w:p w:rsidR="00953850" w:rsidRDefault="00EB5389" w:rsidP="00EB5389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Valle </w:t>
      </w:r>
      <w:proofErr w:type="spellStart"/>
      <w:r w:rsidRPr="00EA664A">
        <w:rPr>
          <w:rFonts w:ascii="Arial" w:hAnsi="Arial" w:cs="Arial"/>
          <w:sz w:val="24"/>
          <w:szCs w:val="24"/>
        </w:rPr>
        <w:t>Valle</w:t>
      </w:r>
      <w:proofErr w:type="spellEnd"/>
      <w:r w:rsidRPr="00EA664A">
        <w:rPr>
          <w:rFonts w:ascii="Arial" w:hAnsi="Arial" w:cs="Arial"/>
          <w:sz w:val="24"/>
          <w:szCs w:val="24"/>
        </w:rPr>
        <w:t>, Lilian Beatriz</w:t>
      </w:r>
    </w:p>
    <w:p w:rsidR="00EB5389" w:rsidRPr="00EA664A" w:rsidRDefault="00EB5389" w:rsidP="00EB5389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Zarceño Landaverde, Katya Marisela </w:t>
      </w:r>
    </w:p>
    <w:p w:rsidR="00953850" w:rsidRDefault="00953850" w:rsidP="00EB5389">
      <w:pPr>
        <w:jc w:val="both"/>
        <w:rPr>
          <w:rFonts w:ascii="Arial" w:hAnsi="Arial" w:cs="Arial"/>
          <w:sz w:val="24"/>
          <w:szCs w:val="24"/>
        </w:rPr>
      </w:pPr>
    </w:p>
    <w:p w:rsidR="00EB5389" w:rsidRPr="00EA664A" w:rsidRDefault="00EB5389" w:rsidP="00EB5389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Nilson Antonio Ramírez Vásquez</w:t>
      </w:r>
    </w:p>
    <w:p w:rsidR="00953850" w:rsidRDefault="00953850" w:rsidP="00EB5389">
      <w:pPr>
        <w:jc w:val="both"/>
        <w:rPr>
          <w:rFonts w:ascii="Arial" w:hAnsi="Arial" w:cs="Arial"/>
          <w:sz w:val="24"/>
          <w:szCs w:val="24"/>
        </w:rPr>
      </w:pPr>
    </w:p>
    <w:p w:rsidR="00EB5389" w:rsidRPr="00EA664A" w:rsidRDefault="00EB5389" w:rsidP="00EB5389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Tiene como beneficio integrar a las personas que por alguna razón económica, social, física o psicológica estuvieron fuera del sistema educativo, y es a través de la educación inclusiva que esto se logra; este es un proceso que se ha desarrollado con base a las necesidades de las personas, con el fin de lograr integrarlas en los centros escolares; fomentando así una educación libre sin exclusión, donde los derechos de cada niño, niña y adolescentes sean respetados, permitiendo mejore su calidad, sino también la calidad de vida de las personas.</w:t>
      </w:r>
    </w:p>
    <w:p w:rsidR="00B936D3" w:rsidRDefault="00953850"/>
    <w:p w:rsidR="00EB5389" w:rsidRPr="00EA664A" w:rsidRDefault="00EB5389" w:rsidP="00EB5389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Licenciatura en Ciencias de La Educación en la Especialidad de Primero y Segundo Ciclo de Educación Básica</w:t>
      </w:r>
      <w:r>
        <w:rPr>
          <w:rFonts w:ascii="Arial" w:hAnsi="Arial" w:cs="Arial"/>
          <w:sz w:val="24"/>
          <w:szCs w:val="24"/>
        </w:rPr>
        <w:t>, 2018.</w:t>
      </w:r>
    </w:p>
    <w:p w:rsidR="00EB5389" w:rsidRDefault="00EB5389"/>
    <w:sectPr w:rsidR="00EB5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89"/>
    <w:rsid w:val="003066CC"/>
    <w:rsid w:val="008F3485"/>
    <w:rsid w:val="00953850"/>
    <w:rsid w:val="00E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C3B4A"/>
  <w15:chartTrackingRefBased/>
  <w15:docId w15:val="{59D63977-908E-404D-9914-4E93BBF2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389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2023-05-02T22:02:00Z</dcterms:created>
  <dcterms:modified xsi:type="dcterms:W3CDTF">2023-05-02T22:19:00Z</dcterms:modified>
</cp:coreProperties>
</file>