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2FA" w:rsidRDefault="00DA02FA" w:rsidP="00DA02FA">
      <w:pPr>
        <w:jc w:val="both"/>
        <w:rPr>
          <w:rFonts w:ascii="Arial" w:hAnsi="Arial" w:cs="Arial"/>
          <w:sz w:val="24"/>
          <w:szCs w:val="24"/>
        </w:rPr>
      </w:pPr>
      <w:r w:rsidRPr="0085457D">
        <w:rPr>
          <w:rFonts w:ascii="Arial" w:hAnsi="Arial" w:cs="Arial"/>
          <w:sz w:val="24"/>
          <w:szCs w:val="24"/>
        </w:rPr>
        <w:t xml:space="preserve">Análisis </w:t>
      </w:r>
      <w:r>
        <w:rPr>
          <w:rFonts w:ascii="Arial" w:hAnsi="Arial" w:cs="Arial"/>
          <w:sz w:val="24"/>
          <w:szCs w:val="24"/>
        </w:rPr>
        <w:t>d</w:t>
      </w:r>
      <w:r w:rsidRPr="0085457D">
        <w:rPr>
          <w:rFonts w:ascii="Arial" w:hAnsi="Arial" w:cs="Arial"/>
          <w:sz w:val="24"/>
          <w:szCs w:val="24"/>
        </w:rPr>
        <w:t xml:space="preserve">el </w:t>
      </w:r>
      <w:r>
        <w:rPr>
          <w:rFonts w:ascii="Arial" w:hAnsi="Arial" w:cs="Arial"/>
          <w:sz w:val="24"/>
          <w:szCs w:val="24"/>
        </w:rPr>
        <w:t>a</w:t>
      </w:r>
      <w:r w:rsidRPr="0085457D">
        <w:rPr>
          <w:rFonts w:ascii="Arial" w:hAnsi="Arial" w:cs="Arial"/>
          <w:sz w:val="24"/>
          <w:szCs w:val="24"/>
        </w:rPr>
        <w:t xml:space="preserve">nalfabetismo </w:t>
      </w:r>
      <w:r>
        <w:rPr>
          <w:rFonts w:ascii="Arial" w:hAnsi="Arial" w:cs="Arial"/>
          <w:sz w:val="24"/>
          <w:szCs w:val="24"/>
        </w:rPr>
        <w:t>i</w:t>
      </w:r>
      <w:r w:rsidRPr="0085457D">
        <w:rPr>
          <w:rFonts w:ascii="Arial" w:hAnsi="Arial" w:cs="Arial"/>
          <w:sz w:val="24"/>
          <w:szCs w:val="24"/>
        </w:rPr>
        <w:t xml:space="preserve">nformático </w:t>
      </w:r>
      <w:r>
        <w:rPr>
          <w:rFonts w:ascii="Arial" w:hAnsi="Arial" w:cs="Arial"/>
          <w:sz w:val="24"/>
          <w:szCs w:val="24"/>
        </w:rPr>
        <w:t>e</w:t>
      </w:r>
      <w:r w:rsidRPr="0085457D">
        <w:rPr>
          <w:rFonts w:ascii="Arial" w:hAnsi="Arial" w:cs="Arial"/>
          <w:sz w:val="24"/>
          <w:szCs w:val="24"/>
        </w:rPr>
        <w:t xml:space="preserve">n </w:t>
      </w:r>
      <w:r>
        <w:rPr>
          <w:rFonts w:ascii="Arial" w:hAnsi="Arial" w:cs="Arial"/>
          <w:sz w:val="24"/>
          <w:szCs w:val="24"/>
        </w:rPr>
        <w:t>l</w:t>
      </w:r>
      <w:r w:rsidRPr="0085457D">
        <w:rPr>
          <w:rFonts w:ascii="Arial" w:hAnsi="Arial" w:cs="Arial"/>
          <w:sz w:val="24"/>
          <w:szCs w:val="24"/>
        </w:rPr>
        <w:t xml:space="preserve">a </w:t>
      </w:r>
      <w:r>
        <w:rPr>
          <w:rFonts w:ascii="Arial" w:hAnsi="Arial" w:cs="Arial"/>
          <w:sz w:val="24"/>
          <w:szCs w:val="24"/>
        </w:rPr>
        <w:t>f</w:t>
      </w:r>
      <w:r w:rsidRPr="0085457D">
        <w:rPr>
          <w:rFonts w:ascii="Arial" w:hAnsi="Arial" w:cs="Arial"/>
          <w:sz w:val="24"/>
          <w:szCs w:val="24"/>
        </w:rPr>
        <w:t xml:space="preserve">ormación </w:t>
      </w:r>
      <w:r>
        <w:rPr>
          <w:rFonts w:ascii="Arial" w:hAnsi="Arial" w:cs="Arial"/>
          <w:sz w:val="24"/>
          <w:szCs w:val="24"/>
        </w:rPr>
        <w:t>d</w:t>
      </w:r>
      <w:r w:rsidRPr="0085457D">
        <w:rPr>
          <w:rFonts w:ascii="Arial" w:hAnsi="Arial" w:cs="Arial"/>
          <w:sz w:val="24"/>
          <w:szCs w:val="24"/>
        </w:rPr>
        <w:t xml:space="preserve">e </w:t>
      </w:r>
      <w:r>
        <w:rPr>
          <w:rFonts w:ascii="Arial" w:hAnsi="Arial" w:cs="Arial"/>
          <w:sz w:val="24"/>
          <w:szCs w:val="24"/>
        </w:rPr>
        <w:t>l</w:t>
      </w:r>
      <w:r w:rsidRPr="0085457D">
        <w:rPr>
          <w:rFonts w:ascii="Arial" w:hAnsi="Arial" w:cs="Arial"/>
          <w:sz w:val="24"/>
          <w:szCs w:val="24"/>
        </w:rPr>
        <w:t xml:space="preserve">os </w:t>
      </w:r>
      <w:r>
        <w:rPr>
          <w:rFonts w:ascii="Arial" w:hAnsi="Arial" w:cs="Arial"/>
          <w:sz w:val="24"/>
          <w:szCs w:val="24"/>
        </w:rPr>
        <w:t>e</w:t>
      </w:r>
      <w:r w:rsidRPr="0085457D">
        <w:rPr>
          <w:rFonts w:ascii="Arial" w:hAnsi="Arial" w:cs="Arial"/>
          <w:sz w:val="24"/>
          <w:szCs w:val="24"/>
        </w:rPr>
        <w:t xml:space="preserve">studiantes </w:t>
      </w:r>
      <w:r>
        <w:rPr>
          <w:rFonts w:ascii="Arial" w:hAnsi="Arial" w:cs="Arial"/>
          <w:sz w:val="24"/>
          <w:szCs w:val="24"/>
        </w:rPr>
        <w:t>e</w:t>
      </w:r>
      <w:r w:rsidRPr="0085457D">
        <w:rPr>
          <w:rFonts w:ascii="Arial" w:hAnsi="Arial" w:cs="Arial"/>
          <w:sz w:val="24"/>
          <w:szCs w:val="24"/>
        </w:rPr>
        <w:t xml:space="preserve">n </w:t>
      </w:r>
      <w:r>
        <w:rPr>
          <w:rFonts w:ascii="Arial" w:hAnsi="Arial" w:cs="Arial"/>
          <w:sz w:val="24"/>
          <w:szCs w:val="24"/>
        </w:rPr>
        <w:t>e</w:t>
      </w:r>
      <w:r w:rsidRPr="0085457D">
        <w:rPr>
          <w:rFonts w:ascii="Arial" w:hAnsi="Arial" w:cs="Arial"/>
          <w:sz w:val="24"/>
          <w:szCs w:val="24"/>
        </w:rPr>
        <w:t xml:space="preserve">l </w:t>
      </w:r>
      <w:r>
        <w:rPr>
          <w:rFonts w:ascii="Arial" w:hAnsi="Arial" w:cs="Arial"/>
          <w:sz w:val="24"/>
          <w:szCs w:val="24"/>
        </w:rPr>
        <w:t>c</w:t>
      </w:r>
      <w:r w:rsidRPr="0085457D">
        <w:rPr>
          <w:rFonts w:ascii="Arial" w:hAnsi="Arial" w:cs="Arial"/>
          <w:sz w:val="24"/>
          <w:szCs w:val="24"/>
        </w:rPr>
        <w:t xml:space="preserve">urso </w:t>
      </w:r>
      <w:r>
        <w:rPr>
          <w:rFonts w:ascii="Arial" w:hAnsi="Arial" w:cs="Arial"/>
          <w:sz w:val="24"/>
          <w:szCs w:val="24"/>
        </w:rPr>
        <w:t>d</w:t>
      </w:r>
      <w:r w:rsidRPr="0085457D">
        <w:rPr>
          <w:rFonts w:ascii="Arial" w:hAnsi="Arial" w:cs="Arial"/>
          <w:sz w:val="24"/>
          <w:szCs w:val="24"/>
        </w:rPr>
        <w:t xml:space="preserve">e </w:t>
      </w:r>
      <w:r>
        <w:rPr>
          <w:rFonts w:ascii="Arial" w:hAnsi="Arial" w:cs="Arial"/>
          <w:sz w:val="24"/>
          <w:szCs w:val="24"/>
        </w:rPr>
        <w:t>p</w:t>
      </w:r>
      <w:r w:rsidRPr="0085457D">
        <w:rPr>
          <w:rFonts w:ascii="Arial" w:hAnsi="Arial" w:cs="Arial"/>
          <w:sz w:val="24"/>
          <w:szCs w:val="24"/>
        </w:rPr>
        <w:t xml:space="preserve">re </w:t>
      </w:r>
      <w:r>
        <w:rPr>
          <w:rFonts w:ascii="Arial" w:hAnsi="Arial" w:cs="Arial"/>
          <w:sz w:val="24"/>
          <w:szCs w:val="24"/>
        </w:rPr>
        <w:t>i</w:t>
      </w:r>
      <w:r w:rsidRPr="0085457D">
        <w:rPr>
          <w:rFonts w:ascii="Arial" w:hAnsi="Arial" w:cs="Arial"/>
          <w:sz w:val="24"/>
          <w:szCs w:val="24"/>
        </w:rPr>
        <w:t xml:space="preserve">ngreso </w:t>
      </w:r>
      <w:r>
        <w:rPr>
          <w:rFonts w:ascii="Arial" w:hAnsi="Arial" w:cs="Arial"/>
          <w:sz w:val="24"/>
          <w:szCs w:val="24"/>
        </w:rPr>
        <w:t>a</w:t>
      </w:r>
      <w:r w:rsidRPr="0085457D">
        <w:rPr>
          <w:rFonts w:ascii="Arial" w:hAnsi="Arial" w:cs="Arial"/>
          <w:sz w:val="24"/>
          <w:szCs w:val="24"/>
        </w:rPr>
        <w:t xml:space="preserve">l Técnico </w:t>
      </w:r>
      <w:r>
        <w:rPr>
          <w:rFonts w:ascii="Arial" w:hAnsi="Arial" w:cs="Arial"/>
          <w:sz w:val="24"/>
          <w:szCs w:val="24"/>
        </w:rPr>
        <w:t>e</w:t>
      </w:r>
      <w:r w:rsidRPr="0085457D">
        <w:rPr>
          <w:rFonts w:ascii="Arial" w:hAnsi="Arial" w:cs="Arial"/>
          <w:sz w:val="24"/>
          <w:szCs w:val="24"/>
        </w:rPr>
        <w:t xml:space="preserve">n Ciencias Policiales </w:t>
      </w:r>
      <w:r>
        <w:rPr>
          <w:rFonts w:ascii="Arial" w:hAnsi="Arial" w:cs="Arial"/>
          <w:sz w:val="24"/>
          <w:szCs w:val="24"/>
        </w:rPr>
        <w:t>i</w:t>
      </w:r>
      <w:r w:rsidRPr="0085457D">
        <w:rPr>
          <w:rFonts w:ascii="Arial" w:hAnsi="Arial" w:cs="Arial"/>
          <w:sz w:val="24"/>
          <w:szCs w:val="24"/>
        </w:rPr>
        <w:t xml:space="preserve">mpartido </w:t>
      </w:r>
      <w:r>
        <w:rPr>
          <w:rFonts w:ascii="Arial" w:hAnsi="Arial" w:cs="Arial"/>
          <w:sz w:val="24"/>
          <w:szCs w:val="24"/>
        </w:rPr>
        <w:t>d</w:t>
      </w:r>
      <w:r w:rsidRPr="0085457D">
        <w:rPr>
          <w:rFonts w:ascii="Arial" w:hAnsi="Arial" w:cs="Arial"/>
          <w:sz w:val="24"/>
          <w:szCs w:val="24"/>
        </w:rPr>
        <w:t xml:space="preserve">urante </w:t>
      </w:r>
      <w:r>
        <w:rPr>
          <w:rFonts w:ascii="Arial" w:hAnsi="Arial" w:cs="Arial"/>
          <w:sz w:val="24"/>
          <w:szCs w:val="24"/>
        </w:rPr>
        <w:t>e</w:t>
      </w:r>
      <w:r w:rsidRPr="0085457D">
        <w:rPr>
          <w:rFonts w:ascii="Arial" w:hAnsi="Arial" w:cs="Arial"/>
          <w:sz w:val="24"/>
          <w:szCs w:val="24"/>
        </w:rPr>
        <w:t xml:space="preserve">l </w:t>
      </w:r>
      <w:r>
        <w:rPr>
          <w:rFonts w:ascii="Arial" w:hAnsi="Arial" w:cs="Arial"/>
          <w:sz w:val="24"/>
          <w:szCs w:val="24"/>
        </w:rPr>
        <w:t>p</w:t>
      </w:r>
      <w:r w:rsidRPr="0085457D">
        <w:rPr>
          <w:rFonts w:ascii="Arial" w:hAnsi="Arial" w:cs="Arial"/>
          <w:sz w:val="24"/>
          <w:szCs w:val="24"/>
        </w:rPr>
        <w:t xml:space="preserve">eriodo 25 </w:t>
      </w:r>
      <w:r>
        <w:rPr>
          <w:rFonts w:ascii="Arial" w:hAnsi="Arial" w:cs="Arial"/>
          <w:sz w:val="24"/>
          <w:szCs w:val="24"/>
        </w:rPr>
        <w:t>d</w:t>
      </w:r>
      <w:r w:rsidRPr="0085457D">
        <w:rPr>
          <w:rFonts w:ascii="Arial" w:hAnsi="Arial" w:cs="Arial"/>
          <w:sz w:val="24"/>
          <w:szCs w:val="24"/>
        </w:rPr>
        <w:t xml:space="preserve">e </w:t>
      </w:r>
      <w:r>
        <w:rPr>
          <w:rFonts w:ascii="Arial" w:hAnsi="Arial" w:cs="Arial"/>
          <w:sz w:val="24"/>
          <w:szCs w:val="24"/>
        </w:rPr>
        <w:t>e</w:t>
      </w:r>
      <w:r w:rsidRPr="0085457D">
        <w:rPr>
          <w:rFonts w:ascii="Arial" w:hAnsi="Arial" w:cs="Arial"/>
          <w:sz w:val="24"/>
          <w:szCs w:val="24"/>
        </w:rPr>
        <w:t xml:space="preserve">nero </w:t>
      </w:r>
      <w:r>
        <w:rPr>
          <w:rFonts w:ascii="Arial" w:hAnsi="Arial" w:cs="Arial"/>
          <w:sz w:val="24"/>
          <w:szCs w:val="24"/>
        </w:rPr>
        <w:t>a</w:t>
      </w:r>
      <w:r w:rsidRPr="0085457D">
        <w:rPr>
          <w:rFonts w:ascii="Arial" w:hAnsi="Arial" w:cs="Arial"/>
          <w:sz w:val="24"/>
          <w:szCs w:val="24"/>
        </w:rPr>
        <w:t xml:space="preserve">l 17 </w:t>
      </w:r>
      <w:r>
        <w:rPr>
          <w:rFonts w:ascii="Arial" w:hAnsi="Arial" w:cs="Arial"/>
          <w:sz w:val="24"/>
          <w:szCs w:val="24"/>
        </w:rPr>
        <w:t>d</w:t>
      </w:r>
      <w:r w:rsidRPr="0085457D">
        <w:rPr>
          <w:rFonts w:ascii="Arial" w:hAnsi="Arial" w:cs="Arial"/>
          <w:sz w:val="24"/>
          <w:szCs w:val="24"/>
        </w:rPr>
        <w:t xml:space="preserve">e </w:t>
      </w:r>
      <w:r>
        <w:rPr>
          <w:rFonts w:ascii="Arial" w:hAnsi="Arial" w:cs="Arial"/>
          <w:sz w:val="24"/>
          <w:szCs w:val="24"/>
        </w:rPr>
        <w:t>f</w:t>
      </w:r>
      <w:r w:rsidRPr="0085457D">
        <w:rPr>
          <w:rFonts w:ascii="Arial" w:hAnsi="Arial" w:cs="Arial"/>
          <w:sz w:val="24"/>
          <w:szCs w:val="24"/>
        </w:rPr>
        <w:t xml:space="preserve">ebrero 2017 </w:t>
      </w:r>
      <w:r>
        <w:rPr>
          <w:rFonts w:ascii="Arial" w:hAnsi="Arial" w:cs="Arial"/>
          <w:sz w:val="24"/>
          <w:szCs w:val="24"/>
        </w:rPr>
        <w:t>e</w:t>
      </w:r>
      <w:r w:rsidRPr="0085457D">
        <w:rPr>
          <w:rFonts w:ascii="Arial" w:hAnsi="Arial" w:cs="Arial"/>
          <w:sz w:val="24"/>
          <w:szCs w:val="24"/>
        </w:rPr>
        <w:t xml:space="preserve">n El Instituto </w:t>
      </w:r>
      <w:r>
        <w:rPr>
          <w:rFonts w:ascii="Arial" w:hAnsi="Arial" w:cs="Arial"/>
          <w:sz w:val="24"/>
          <w:szCs w:val="24"/>
        </w:rPr>
        <w:t>d</w:t>
      </w:r>
      <w:r w:rsidRPr="0085457D">
        <w:rPr>
          <w:rFonts w:ascii="Arial" w:hAnsi="Arial" w:cs="Arial"/>
          <w:sz w:val="24"/>
          <w:szCs w:val="24"/>
        </w:rPr>
        <w:t xml:space="preserve">e Educación Superior-Academia Nacional </w:t>
      </w:r>
      <w:r>
        <w:rPr>
          <w:rFonts w:ascii="Arial" w:hAnsi="Arial" w:cs="Arial"/>
          <w:sz w:val="24"/>
          <w:szCs w:val="24"/>
        </w:rPr>
        <w:t>d</w:t>
      </w:r>
      <w:r w:rsidRPr="0085457D">
        <w:rPr>
          <w:rFonts w:ascii="Arial" w:hAnsi="Arial" w:cs="Arial"/>
          <w:sz w:val="24"/>
          <w:szCs w:val="24"/>
        </w:rPr>
        <w:t>e Seguridad Publica</w:t>
      </w:r>
    </w:p>
    <w:p w:rsidR="00DA02FA" w:rsidRDefault="00DA02FA" w:rsidP="00DA02FA">
      <w:pPr>
        <w:jc w:val="both"/>
        <w:rPr>
          <w:rFonts w:ascii="Arial" w:hAnsi="Arial" w:cs="Arial"/>
          <w:sz w:val="24"/>
          <w:szCs w:val="24"/>
        </w:rPr>
      </w:pPr>
    </w:p>
    <w:p w:rsidR="00DA02FA" w:rsidRDefault="00DA02FA" w:rsidP="00DA02FA">
      <w:pPr>
        <w:jc w:val="both"/>
        <w:rPr>
          <w:rFonts w:ascii="Arial" w:hAnsi="Arial" w:cs="Arial"/>
          <w:sz w:val="24"/>
          <w:szCs w:val="24"/>
        </w:rPr>
      </w:pPr>
      <w:r w:rsidRPr="0085457D">
        <w:rPr>
          <w:rFonts w:ascii="Arial" w:hAnsi="Arial" w:cs="Arial"/>
          <w:sz w:val="24"/>
          <w:szCs w:val="24"/>
        </w:rPr>
        <w:t>Domínguez Alemán</w:t>
      </w:r>
      <w:r>
        <w:rPr>
          <w:rFonts w:ascii="Arial" w:hAnsi="Arial" w:cs="Arial"/>
          <w:sz w:val="24"/>
          <w:szCs w:val="24"/>
        </w:rPr>
        <w:t>,</w:t>
      </w:r>
      <w:r w:rsidRPr="0085457D">
        <w:rPr>
          <w:rFonts w:ascii="Arial" w:hAnsi="Arial" w:cs="Arial"/>
          <w:sz w:val="24"/>
          <w:szCs w:val="24"/>
        </w:rPr>
        <w:t xml:space="preserve"> Luis Nelson</w:t>
      </w:r>
    </w:p>
    <w:p w:rsidR="00DA02FA" w:rsidRDefault="00DA02FA" w:rsidP="00DA02FA">
      <w:pPr>
        <w:jc w:val="both"/>
        <w:rPr>
          <w:rFonts w:ascii="Arial" w:hAnsi="Arial" w:cs="Arial"/>
          <w:sz w:val="24"/>
          <w:szCs w:val="24"/>
        </w:rPr>
      </w:pPr>
      <w:r w:rsidRPr="0085457D">
        <w:rPr>
          <w:rFonts w:ascii="Arial" w:hAnsi="Arial" w:cs="Arial"/>
          <w:sz w:val="24"/>
          <w:szCs w:val="24"/>
        </w:rPr>
        <w:t>Ayala Solís</w:t>
      </w:r>
      <w:r>
        <w:rPr>
          <w:rFonts w:ascii="Arial" w:hAnsi="Arial" w:cs="Arial"/>
          <w:sz w:val="24"/>
          <w:szCs w:val="24"/>
        </w:rPr>
        <w:t>,</w:t>
      </w:r>
      <w:r w:rsidRPr="0085457D">
        <w:rPr>
          <w:rFonts w:ascii="Arial" w:hAnsi="Arial" w:cs="Arial"/>
          <w:sz w:val="24"/>
          <w:szCs w:val="24"/>
        </w:rPr>
        <w:t xml:space="preserve"> Dany Vladimir</w:t>
      </w:r>
    </w:p>
    <w:p w:rsidR="00DA02FA" w:rsidRDefault="00DA02FA" w:rsidP="00DA02FA">
      <w:pPr>
        <w:jc w:val="both"/>
        <w:rPr>
          <w:rFonts w:ascii="Arial" w:hAnsi="Arial" w:cs="Arial"/>
          <w:sz w:val="24"/>
          <w:szCs w:val="24"/>
        </w:rPr>
      </w:pPr>
    </w:p>
    <w:p w:rsidR="00DA02FA" w:rsidRPr="0085457D" w:rsidRDefault="00DA02FA" w:rsidP="00DA02FA">
      <w:pPr>
        <w:jc w:val="both"/>
        <w:rPr>
          <w:rFonts w:ascii="Arial" w:hAnsi="Arial" w:cs="Arial"/>
          <w:sz w:val="24"/>
          <w:szCs w:val="24"/>
        </w:rPr>
      </w:pPr>
      <w:r w:rsidRPr="0085457D">
        <w:rPr>
          <w:rFonts w:ascii="Arial" w:hAnsi="Arial" w:cs="Arial"/>
          <w:sz w:val="24"/>
          <w:szCs w:val="24"/>
        </w:rPr>
        <w:t>Darwin López Escobar</w:t>
      </w:r>
    </w:p>
    <w:p w:rsidR="00DA02FA" w:rsidRDefault="00DA02FA" w:rsidP="00DA02FA">
      <w:pPr>
        <w:rPr>
          <w:rFonts w:ascii="Arial" w:hAnsi="Arial" w:cs="Arial"/>
          <w:sz w:val="24"/>
          <w:szCs w:val="24"/>
        </w:rPr>
      </w:pPr>
    </w:p>
    <w:p w:rsidR="00DA02FA" w:rsidRDefault="00DA02FA" w:rsidP="00DA02FA">
      <w:pPr>
        <w:jc w:val="both"/>
        <w:rPr>
          <w:rFonts w:ascii="Arial" w:hAnsi="Arial" w:cs="Arial"/>
          <w:sz w:val="24"/>
          <w:szCs w:val="24"/>
        </w:rPr>
      </w:pPr>
      <w:r w:rsidRPr="0085457D">
        <w:rPr>
          <w:rFonts w:ascii="Arial" w:hAnsi="Arial" w:cs="Arial"/>
          <w:sz w:val="24"/>
          <w:szCs w:val="24"/>
        </w:rPr>
        <w:t>El poco acceso a tecnologías en algunos centros escolares de nuestro país, hace que algunos jóvenes que cursan su bachillerato tengan alguna deficiencia en cuanto al uso de Tecnologías de la Información y de la Comunicación (TIC), enfocados a la educación y otros usos en la vida cotidiana. Esto influye en que, muchos de los bachilleres interesados en ser policías, lleguen con esa deficiencia y encuentren los desafíos que las nuevas tecnologías ofrecen al estudiantado que posteriormente serán una necesidad en la función policial. Las TIC son uno de los mejores beneficios para los procesos educativos, pero, si son orientados y utilizados con enfoque pedagógico</w:t>
      </w:r>
      <w:r>
        <w:rPr>
          <w:rFonts w:ascii="Arial" w:hAnsi="Arial" w:cs="Arial"/>
          <w:sz w:val="24"/>
          <w:szCs w:val="24"/>
        </w:rPr>
        <w:t>.</w:t>
      </w:r>
    </w:p>
    <w:p w:rsidR="00DA02FA" w:rsidRDefault="00DA02FA" w:rsidP="00DA02FA">
      <w:pPr>
        <w:jc w:val="both"/>
      </w:pPr>
    </w:p>
    <w:p w:rsidR="00DA02FA" w:rsidRDefault="00DA02FA" w:rsidP="00DA02FA">
      <w:pPr>
        <w:jc w:val="both"/>
        <w:rPr>
          <w:rFonts w:ascii="Arial" w:hAnsi="Arial" w:cs="Arial"/>
          <w:sz w:val="24"/>
          <w:szCs w:val="24"/>
        </w:rPr>
      </w:pPr>
      <w:r w:rsidRPr="00376CBB">
        <w:rPr>
          <w:rFonts w:ascii="Arial" w:hAnsi="Arial" w:cs="Arial"/>
          <w:sz w:val="24"/>
          <w:szCs w:val="24"/>
        </w:rPr>
        <w:t xml:space="preserve">Maestría </w:t>
      </w:r>
      <w:r>
        <w:rPr>
          <w:rFonts w:ascii="Arial" w:hAnsi="Arial" w:cs="Arial"/>
          <w:sz w:val="24"/>
          <w:szCs w:val="24"/>
        </w:rPr>
        <w:t>e</w:t>
      </w:r>
      <w:r w:rsidRPr="00376CBB">
        <w:rPr>
          <w:rFonts w:ascii="Arial" w:hAnsi="Arial" w:cs="Arial"/>
          <w:sz w:val="24"/>
          <w:szCs w:val="24"/>
        </w:rPr>
        <w:t xml:space="preserve">n Profesionalización </w:t>
      </w:r>
      <w:r>
        <w:rPr>
          <w:rFonts w:ascii="Arial" w:hAnsi="Arial" w:cs="Arial"/>
          <w:sz w:val="24"/>
          <w:szCs w:val="24"/>
        </w:rPr>
        <w:t>d</w:t>
      </w:r>
      <w:r w:rsidRPr="00376CBB">
        <w:rPr>
          <w:rFonts w:ascii="Arial" w:hAnsi="Arial" w:cs="Arial"/>
          <w:sz w:val="24"/>
          <w:szCs w:val="24"/>
        </w:rPr>
        <w:t>e La Docencia Superior</w:t>
      </w:r>
      <w:r>
        <w:rPr>
          <w:rFonts w:ascii="Arial" w:hAnsi="Arial" w:cs="Arial"/>
          <w:sz w:val="24"/>
          <w:szCs w:val="24"/>
        </w:rPr>
        <w:t>, 2017.</w:t>
      </w:r>
    </w:p>
    <w:p w:rsidR="00DA02FA" w:rsidRDefault="00DA02FA">
      <w:bookmarkStart w:id="0" w:name="_GoBack"/>
      <w:bookmarkEnd w:id="0"/>
    </w:p>
    <w:sectPr w:rsidR="00DA02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FA"/>
    <w:rsid w:val="002A1736"/>
    <w:rsid w:val="00DA02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7C49"/>
  <w15:chartTrackingRefBased/>
  <w15:docId w15:val="{E769F802-95C3-4805-83F9-CFAFB24A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2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cp:lastModifiedBy>
  <cp:revision>2</cp:revision>
  <dcterms:created xsi:type="dcterms:W3CDTF">2023-05-03T19:05:00Z</dcterms:created>
  <dcterms:modified xsi:type="dcterms:W3CDTF">2023-05-03T19:05:00Z</dcterms:modified>
</cp:coreProperties>
</file>