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39" w:rsidRPr="00291639" w:rsidRDefault="00291639" w:rsidP="00291639">
      <w:pPr>
        <w:jc w:val="both"/>
        <w:rPr>
          <w:rFonts w:ascii="Arial" w:eastAsia="Calibri" w:hAnsi="Arial" w:cs="Arial"/>
          <w:sz w:val="24"/>
          <w:szCs w:val="24"/>
          <w:lang w:val="es-SV"/>
        </w:rPr>
      </w:pPr>
      <w:r w:rsidRPr="00291639">
        <w:rPr>
          <w:rFonts w:ascii="Arial" w:eastAsia="Calibri" w:hAnsi="Arial" w:cs="Arial"/>
          <w:sz w:val="24"/>
          <w:szCs w:val="24"/>
          <w:lang w:val="es-SV"/>
        </w:rPr>
        <w:t xml:space="preserve">Proyecto de creación y funcionamiento del departamento de recursos humanos para la Asociación de Ahorro, Crédito y Servicios de los mercados de Occidente de responsabilidad limitada COOP-1 De R.L </w:t>
      </w:r>
    </w:p>
    <w:p w:rsidR="00291639" w:rsidRPr="00291639" w:rsidRDefault="00291639" w:rsidP="00291639">
      <w:pPr>
        <w:jc w:val="both"/>
        <w:rPr>
          <w:rFonts w:ascii="Arial" w:eastAsia="Calibri" w:hAnsi="Arial" w:cs="Arial"/>
          <w:sz w:val="24"/>
          <w:szCs w:val="24"/>
          <w:lang w:val="es-SV"/>
        </w:rPr>
      </w:pPr>
    </w:p>
    <w:p w:rsidR="00291639" w:rsidRDefault="00291639" w:rsidP="00291639">
      <w:pPr>
        <w:jc w:val="both"/>
        <w:rPr>
          <w:rFonts w:ascii="Arial" w:eastAsia="Calibri" w:hAnsi="Arial" w:cs="Arial"/>
          <w:sz w:val="24"/>
          <w:szCs w:val="24"/>
          <w:lang w:val="es-SV"/>
        </w:rPr>
      </w:pPr>
      <w:bookmarkStart w:id="0" w:name="_GoBack"/>
      <w:r w:rsidRPr="00291639">
        <w:rPr>
          <w:rFonts w:ascii="Arial" w:eastAsia="Calibri" w:hAnsi="Arial" w:cs="Arial"/>
          <w:sz w:val="24"/>
          <w:szCs w:val="24"/>
          <w:lang w:val="es-SV"/>
        </w:rPr>
        <w:t>Jiménez Clemente, Víctor</w:t>
      </w:r>
      <w:bookmarkEnd w:id="0"/>
      <w:r w:rsidRPr="00291639">
        <w:rPr>
          <w:rFonts w:ascii="Arial" w:eastAsia="Calibri" w:hAnsi="Arial" w:cs="Arial"/>
          <w:sz w:val="24"/>
          <w:szCs w:val="24"/>
          <w:lang w:val="es-SV"/>
        </w:rPr>
        <w:t xml:space="preserve"> Manuel</w:t>
      </w:r>
    </w:p>
    <w:p w:rsidR="00291639" w:rsidRDefault="00291639" w:rsidP="00291639">
      <w:pPr>
        <w:jc w:val="both"/>
        <w:rPr>
          <w:rFonts w:ascii="Arial" w:eastAsia="Calibri" w:hAnsi="Arial" w:cs="Arial"/>
          <w:sz w:val="24"/>
          <w:szCs w:val="24"/>
          <w:lang w:val="es-SV"/>
        </w:rPr>
      </w:pPr>
      <w:r w:rsidRPr="00291639">
        <w:rPr>
          <w:rFonts w:ascii="Arial" w:eastAsia="Calibri" w:hAnsi="Arial" w:cs="Arial"/>
          <w:sz w:val="24"/>
          <w:szCs w:val="24"/>
          <w:lang w:val="es-SV"/>
        </w:rPr>
        <w:t>Martínez Hidalgo, Ángel Abel</w:t>
      </w:r>
    </w:p>
    <w:p w:rsidR="00291639" w:rsidRPr="00291639" w:rsidRDefault="00291639" w:rsidP="00291639">
      <w:pPr>
        <w:jc w:val="both"/>
        <w:rPr>
          <w:rFonts w:ascii="Arial" w:eastAsia="Calibri" w:hAnsi="Arial" w:cs="Arial"/>
          <w:sz w:val="24"/>
          <w:szCs w:val="24"/>
          <w:lang w:val="es-SV"/>
        </w:rPr>
      </w:pPr>
      <w:r w:rsidRPr="00291639">
        <w:rPr>
          <w:rFonts w:ascii="Arial" w:eastAsia="Calibri" w:hAnsi="Arial" w:cs="Arial"/>
          <w:sz w:val="24"/>
          <w:szCs w:val="24"/>
          <w:lang w:val="es-SV"/>
        </w:rPr>
        <w:t>Rivas Duran Marina Gisela</w:t>
      </w:r>
    </w:p>
    <w:p w:rsidR="00291639" w:rsidRDefault="00291639" w:rsidP="00291639">
      <w:pPr>
        <w:jc w:val="both"/>
        <w:rPr>
          <w:rFonts w:ascii="Arial" w:eastAsia="Calibri" w:hAnsi="Arial" w:cs="Arial"/>
          <w:sz w:val="24"/>
          <w:szCs w:val="24"/>
          <w:lang w:val="es-SV"/>
        </w:rPr>
      </w:pPr>
    </w:p>
    <w:p w:rsidR="00291639" w:rsidRPr="00291639" w:rsidRDefault="00291639" w:rsidP="00291639">
      <w:pPr>
        <w:jc w:val="both"/>
        <w:rPr>
          <w:rFonts w:ascii="Arial" w:eastAsia="Calibri" w:hAnsi="Arial" w:cs="Arial"/>
          <w:sz w:val="24"/>
          <w:szCs w:val="24"/>
          <w:lang w:val="es-SV"/>
        </w:rPr>
      </w:pPr>
      <w:r w:rsidRPr="00291639">
        <w:rPr>
          <w:rFonts w:ascii="Arial" w:eastAsia="Calibri" w:hAnsi="Arial" w:cs="Arial"/>
          <w:sz w:val="24"/>
          <w:szCs w:val="24"/>
          <w:lang w:val="es-SV"/>
        </w:rPr>
        <w:t>José Luis Mendoza</w:t>
      </w:r>
    </w:p>
    <w:p w:rsidR="00291639" w:rsidRDefault="00291639" w:rsidP="00291639">
      <w:pPr>
        <w:jc w:val="both"/>
        <w:rPr>
          <w:rFonts w:ascii="Arial" w:eastAsia="Calibri" w:hAnsi="Arial" w:cs="Arial"/>
          <w:sz w:val="24"/>
          <w:szCs w:val="24"/>
          <w:lang w:val="es-SV"/>
        </w:rPr>
      </w:pPr>
    </w:p>
    <w:p w:rsidR="00291639" w:rsidRDefault="00291639" w:rsidP="00291639">
      <w:pPr>
        <w:jc w:val="both"/>
        <w:rPr>
          <w:rFonts w:ascii="Arial" w:hAnsi="Arial" w:cs="Arial"/>
          <w:sz w:val="24"/>
          <w:szCs w:val="24"/>
        </w:rPr>
      </w:pPr>
      <w:r w:rsidRPr="00291639">
        <w:rPr>
          <w:rFonts w:ascii="Arial" w:hAnsi="Arial" w:cs="Arial"/>
          <w:sz w:val="24"/>
          <w:szCs w:val="24"/>
        </w:rPr>
        <w:t xml:space="preserve">En la actualidad las empresas deben de ser capaces de dar respuestas a los cambios que experimenten la sociedad en general y el mundo laboral en particular. Ninguna empresa funciona sin recursos humanos, este sin duda es el más complejo dentro de cualquier organización por su diversidad; por lo tanto, es necesario gestionarlo adecuadamente para que cada integrante de la empresa contribuya en el logro de los objetivos. La importancia del departamento de RRHH está dada por sus funciones (el reclutamiento, la selección, capacitación, remuneración del personal, entre otros) y el eficiente desarrollo de estas. </w:t>
      </w:r>
    </w:p>
    <w:p w:rsidR="00291639" w:rsidRDefault="00291639" w:rsidP="00291639">
      <w:pPr>
        <w:jc w:val="both"/>
        <w:rPr>
          <w:rFonts w:ascii="Arial" w:hAnsi="Arial" w:cs="Arial"/>
          <w:sz w:val="24"/>
          <w:szCs w:val="24"/>
        </w:rPr>
      </w:pPr>
    </w:p>
    <w:p w:rsidR="00291639" w:rsidRPr="00291639" w:rsidRDefault="00291639" w:rsidP="00291639">
      <w:pPr>
        <w:jc w:val="both"/>
        <w:rPr>
          <w:rFonts w:ascii="Arial" w:eastAsia="Calibri" w:hAnsi="Arial" w:cs="Arial"/>
          <w:sz w:val="24"/>
          <w:szCs w:val="24"/>
          <w:lang w:val="es-SV"/>
        </w:rPr>
      </w:pPr>
      <w:r w:rsidRPr="00291639">
        <w:rPr>
          <w:rFonts w:ascii="Arial" w:eastAsia="Calibri" w:hAnsi="Arial" w:cs="Arial"/>
          <w:sz w:val="24"/>
          <w:szCs w:val="24"/>
          <w:lang w:val="es-SV"/>
        </w:rPr>
        <w:t>Licencia</w:t>
      </w:r>
      <w:r>
        <w:rPr>
          <w:rFonts w:ascii="Arial" w:eastAsia="Calibri" w:hAnsi="Arial" w:cs="Arial"/>
          <w:sz w:val="24"/>
          <w:szCs w:val="24"/>
          <w:lang w:val="es-SV"/>
        </w:rPr>
        <w:t>tura</w:t>
      </w:r>
      <w:r w:rsidRPr="00291639">
        <w:rPr>
          <w:rFonts w:ascii="Arial" w:eastAsia="Calibri" w:hAnsi="Arial" w:cs="Arial"/>
          <w:sz w:val="24"/>
          <w:szCs w:val="24"/>
          <w:lang w:val="es-SV"/>
        </w:rPr>
        <w:t xml:space="preserve"> en Administración de Empresas</w:t>
      </w:r>
      <w:r>
        <w:rPr>
          <w:rFonts w:ascii="Arial" w:eastAsia="Calibri" w:hAnsi="Arial" w:cs="Arial"/>
          <w:sz w:val="24"/>
          <w:szCs w:val="24"/>
          <w:lang w:val="es-SV"/>
        </w:rPr>
        <w:t>, 2019.</w:t>
      </w:r>
    </w:p>
    <w:p w:rsidR="00291639" w:rsidRDefault="00291639"/>
    <w:sectPr w:rsidR="002916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39"/>
    <w:rsid w:val="00291639"/>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F6AE"/>
  <w15:chartTrackingRefBased/>
  <w15:docId w15:val="{9EC8A14A-E4BC-486B-B45A-3D2221C7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2023-05-07T02:06:00Z</dcterms:created>
  <dcterms:modified xsi:type="dcterms:W3CDTF">2023-05-07T02:13:00Z</dcterms:modified>
</cp:coreProperties>
</file>