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 xml:space="preserve">Identificación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</w:t>
      </w:r>
      <w:r w:rsidRPr="00CA67B5">
        <w:rPr>
          <w:rFonts w:ascii="Arial" w:hAnsi="Arial" w:cs="Arial"/>
          <w:sz w:val="24"/>
          <w:szCs w:val="24"/>
        </w:rPr>
        <w:t xml:space="preserve">iesgo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esarrollo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epresión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studiantes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</w:t>
      </w:r>
      <w:r w:rsidRPr="00CA67B5">
        <w:rPr>
          <w:rFonts w:ascii="Arial" w:hAnsi="Arial" w:cs="Arial"/>
          <w:sz w:val="24"/>
          <w:szCs w:val="24"/>
        </w:rPr>
        <w:t xml:space="preserve">éptimo </w:t>
      </w:r>
      <w:r>
        <w:rPr>
          <w:rFonts w:ascii="Arial" w:hAnsi="Arial" w:cs="Arial"/>
          <w:sz w:val="24"/>
          <w:szCs w:val="24"/>
        </w:rPr>
        <w:t>a</w:t>
      </w:r>
      <w:r w:rsidRPr="00CA67B5">
        <w:rPr>
          <w:rFonts w:ascii="Arial" w:hAnsi="Arial" w:cs="Arial"/>
          <w:sz w:val="24"/>
          <w:szCs w:val="24"/>
        </w:rPr>
        <w:t xml:space="preserve">ño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octorado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m</w:t>
      </w:r>
      <w:r w:rsidRPr="00CA67B5">
        <w:rPr>
          <w:rFonts w:ascii="Arial" w:hAnsi="Arial" w:cs="Arial"/>
          <w:sz w:val="24"/>
          <w:szCs w:val="24"/>
        </w:rPr>
        <w:t xml:space="preserve">edicina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CA67B5">
        <w:rPr>
          <w:rFonts w:ascii="Arial" w:hAnsi="Arial" w:cs="Arial"/>
          <w:sz w:val="24"/>
          <w:szCs w:val="24"/>
        </w:rPr>
        <w:t xml:space="preserve">a Facultad Multidisciplinaria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Occidente </w:t>
      </w:r>
      <w:r>
        <w:rPr>
          <w:rFonts w:ascii="Arial" w:hAnsi="Arial" w:cs="Arial"/>
          <w:sz w:val="24"/>
          <w:szCs w:val="24"/>
        </w:rPr>
        <w:t>q</w:t>
      </w:r>
      <w:r w:rsidRPr="00CA67B5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c</w:t>
      </w:r>
      <w:r w:rsidRPr="00CA67B5">
        <w:rPr>
          <w:rFonts w:ascii="Arial" w:hAnsi="Arial" w:cs="Arial"/>
          <w:sz w:val="24"/>
          <w:szCs w:val="24"/>
        </w:rPr>
        <w:t xml:space="preserve">ursan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i</w:t>
      </w:r>
      <w:r w:rsidRPr="00CA67B5">
        <w:rPr>
          <w:rFonts w:ascii="Arial" w:hAnsi="Arial" w:cs="Arial"/>
          <w:sz w:val="24"/>
          <w:szCs w:val="24"/>
        </w:rPr>
        <w:t xml:space="preserve">nternado </w:t>
      </w:r>
      <w:r>
        <w:rPr>
          <w:rFonts w:ascii="Arial" w:hAnsi="Arial" w:cs="Arial"/>
          <w:sz w:val="24"/>
          <w:szCs w:val="24"/>
        </w:rPr>
        <w:t>r</w:t>
      </w:r>
      <w:r w:rsidRPr="00CA67B5">
        <w:rPr>
          <w:rFonts w:ascii="Arial" w:hAnsi="Arial" w:cs="Arial"/>
          <w:sz w:val="24"/>
          <w:szCs w:val="24"/>
        </w:rPr>
        <w:t xml:space="preserve">otatorio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p</w:t>
      </w:r>
      <w:r w:rsidRPr="00CA67B5">
        <w:rPr>
          <w:rFonts w:ascii="Arial" w:hAnsi="Arial" w:cs="Arial"/>
          <w:sz w:val="24"/>
          <w:szCs w:val="24"/>
        </w:rPr>
        <w:t xml:space="preserve">eriodo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m</w:t>
      </w:r>
      <w:r w:rsidRPr="00CA67B5">
        <w:rPr>
          <w:rFonts w:ascii="Arial" w:hAnsi="Arial" w:cs="Arial"/>
          <w:sz w:val="24"/>
          <w:szCs w:val="24"/>
        </w:rPr>
        <w:t xml:space="preserve">arzo </w:t>
      </w:r>
      <w:r>
        <w:rPr>
          <w:rFonts w:ascii="Arial" w:hAnsi="Arial" w:cs="Arial"/>
          <w:sz w:val="24"/>
          <w:szCs w:val="24"/>
        </w:rPr>
        <w:t>a</w:t>
      </w:r>
      <w:r w:rsidRPr="00CA6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CA67B5">
        <w:rPr>
          <w:rFonts w:ascii="Arial" w:hAnsi="Arial" w:cs="Arial"/>
          <w:sz w:val="24"/>
          <w:szCs w:val="24"/>
        </w:rPr>
        <w:t xml:space="preserve">ctubre </w:t>
      </w:r>
      <w:r>
        <w:rPr>
          <w:rFonts w:ascii="Arial" w:hAnsi="Arial" w:cs="Arial"/>
          <w:sz w:val="24"/>
          <w:szCs w:val="24"/>
        </w:rPr>
        <w:t>d</w:t>
      </w:r>
      <w:r w:rsidRPr="00CA67B5">
        <w:rPr>
          <w:rFonts w:ascii="Arial" w:hAnsi="Arial" w:cs="Arial"/>
          <w:sz w:val="24"/>
          <w:szCs w:val="24"/>
        </w:rPr>
        <w:t>e 2019</w:t>
      </w:r>
    </w:p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</w:p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A67B5">
        <w:rPr>
          <w:rFonts w:ascii="Arial" w:hAnsi="Arial" w:cs="Arial"/>
          <w:sz w:val="24"/>
          <w:szCs w:val="24"/>
        </w:rPr>
        <w:t>Marín Barrera</w:t>
      </w:r>
      <w:r>
        <w:rPr>
          <w:rFonts w:ascii="Arial" w:hAnsi="Arial" w:cs="Arial"/>
          <w:sz w:val="24"/>
          <w:szCs w:val="24"/>
        </w:rPr>
        <w:t>,</w:t>
      </w:r>
      <w:r w:rsidRPr="00CA67B5">
        <w:rPr>
          <w:rFonts w:ascii="Arial" w:hAnsi="Arial" w:cs="Arial"/>
          <w:sz w:val="24"/>
          <w:szCs w:val="24"/>
        </w:rPr>
        <w:t xml:space="preserve"> Gabriela</w:t>
      </w:r>
      <w:bookmarkEnd w:id="0"/>
      <w:r w:rsidRPr="00CA67B5">
        <w:rPr>
          <w:rFonts w:ascii="Arial" w:hAnsi="Arial" w:cs="Arial"/>
          <w:sz w:val="24"/>
          <w:szCs w:val="24"/>
        </w:rPr>
        <w:t xml:space="preserve"> Margarita</w:t>
      </w:r>
    </w:p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>Mena Gómez</w:t>
      </w:r>
      <w:r>
        <w:rPr>
          <w:rFonts w:ascii="Arial" w:hAnsi="Arial" w:cs="Arial"/>
          <w:sz w:val="24"/>
          <w:szCs w:val="24"/>
        </w:rPr>
        <w:t>,</w:t>
      </w:r>
      <w:r w:rsidRPr="00CA67B5">
        <w:rPr>
          <w:rFonts w:ascii="Arial" w:hAnsi="Arial" w:cs="Arial"/>
          <w:sz w:val="24"/>
          <w:szCs w:val="24"/>
        </w:rPr>
        <w:t xml:space="preserve"> José Ricardo</w:t>
      </w:r>
    </w:p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>Pérez Sánchez</w:t>
      </w:r>
      <w:r>
        <w:rPr>
          <w:rFonts w:ascii="Arial" w:hAnsi="Arial" w:cs="Arial"/>
          <w:sz w:val="24"/>
          <w:szCs w:val="24"/>
        </w:rPr>
        <w:t>,</w:t>
      </w:r>
      <w:r w:rsidRPr="00CA67B5">
        <w:rPr>
          <w:rFonts w:ascii="Arial" w:hAnsi="Arial" w:cs="Arial"/>
          <w:sz w:val="24"/>
          <w:szCs w:val="24"/>
        </w:rPr>
        <w:t xml:space="preserve"> Luis Fernando</w:t>
      </w:r>
    </w:p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</w:p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>José Manuel Escobar Castaneda</w:t>
      </w:r>
    </w:p>
    <w:p w:rsidR="006A4196" w:rsidRPr="00CA67B5" w:rsidRDefault="006A4196" w:rsidP="006A4196">
      <w:pPr>
        <w:jc w:val="both"/>
        <w:rPr>
          <w:rFonts w:ascii="Arial" w:hAnsi="Arial" w:cs="Arial"/>
          <w:sz w:val="24"/>
          <w:szCs w:val="24"/>
        </w:rPr>
      </w:pPr>
    </w:p>
    <w:p w:rsidR="006A4196" w:rsidRP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A67B5">
        <w:rPr>
          <w:rFonts w:ascii="Arial" w:hAnsi="Arial" w:cs="Arial"/>
          <w:sz w:val="24"/>
          <w:szCs w:val="24"/>
        </w:rPr>
        <w:t>onocer los factores que más afectan a esta población para predisponerla a padecer de trastornos depresivos, y de esa forma sentar un precedente sobre el cual se puedan guiar acciones a futuro que busquen erradicar o disminuir estos factores para prevenir la depresión en estudiantes de medicina, e incluso en médicos graduados.</w:t>
      </w:r>
      <w:r>
        <w:rPr>
          <w:rFonts w:ascii="Arial" w:hAnsi="Arial" w:cs="Arial"/>
          <w:sz w:val="24"/>
          <w:szCs w:val="24"/>
        </w:rPr>
        <w:t xml:space="preserve"> </w:t>
      </w:r>
      <w:r w:rsidRPr="006A4196">
        <w:rPr>
          <w:rFonts w:ascii="Arial" w:hAnsi="Arial" w:cs="Arial"/>
          <w:sz w:val="24"/>
          <w:szCs w:val="24"/>
        </w:rPr>
        <w:t xml:space="preserve">Se exponen los resultados de estudios a nivel mundial sobre dicha temática y algunos estudios elaborados en nuestro país al respecto, que contribuyen a la mejor comprensión de la problemática en estudio. </w:t>
      </w:r>
      <w:r>
        <w:rPr>
          <w:rFonts w:ascii="Arial" w:hAnsi="Arial" w:cs="Arial"/>
          <w:sz w:val="24"/>
          <w:szCs w:val="24"/>
        </w:rPr>
        <w:t xml:space="preserve">Se emplea el cuestionario de </w:t>
      </w:r>
      <w:r w:rsidRPr="006A4196">
        <w:rPr>
          <w:rFonts w:ascii="Arial" w:hAnsi="Arial" w:cs="Arial"/>
          <w:sz w:val="24"/>
          <w:szCs w:val="24"/>
        </w:rPr>
        <w:t xml:space="preserve">Salud General de Goldberg para exponer el riesgo de presentar dicho problema en la población estudiada. </w:t>
      </w:r>
    </w:p>
    <w:p w:rsidR="00B936D3" w:rsidRDefault="002B174C"/>
    <w:p w:rsidR="006A4196" w:rsidRDefault="006A4196" w:rsidP="006A4196">
      <w:pPr>
        <w:jc w:val="both"/>
        <w:rPr>
          <w:rFonts w:ascii="Arial" w:hAnsi="Arial" w:cs="Arial"/>
          <w:sz w:val="24"/>
          <w:szCs w:val="24"/>
        </w:rPr>
      </w:pPr>
      <w:r w:rsidRPr="00CA67B5">
        <w:rPr>
          <w:rFonts w:ascii="Arial" w:hAnsi="Arial" w:cs="Arial"/>
          <w:sz w:val="24"/>
          <w:szCs w:val="24"/>
        </w:rPr>
        <w:t xml:space="preserve">Doctor </w:t>
      </w:r>
      <w:r>
        <w:rPr>
          <w:rFonts w:ascii="Arial" w:hAnsi="Arial" w:cs="Arial"/>
          <w:sz w:val="24"/>
          <w:szCs w:val="24"/>
        </w:rPr>
        <w:t>e</w:t>
      </w:r>
      <w:r w:rsidRPr="00CA67B5">
        <w:rPr>
          <w:rFonts w:ascii="Arial" w:hAnsi="Arial" w:cs="Arial"/>
          <w:sz w:val="24"/>
          <w:szCs w:val="24"/>
        </w:rPr>
        <w:t>n Medicina</w:t>
      </w:r>
      <w:r>
        <w:rPr>
          <w:rFonts w:ascii="Arial" w:hAnsi="Arial" w:cs="Arial"/>
          <w:sz w:val="24"/>
          <w:szCs w:val="24"/>
        </w:rPr>
        <w:t>, 2019.</w:t>
      </w:r>
    </w:p>
    <w:p w:rsidR="006A4196" w:rsidRDefault="006A4196"/>
    <w:sectPr w:rsidR="006A4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96"/>
    <w:rsid w:val="002B174C"/>
    <w:rsid w:val="003066CC"/>
    <w:rsid w:val="006A4196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BFEA3"/>
  <w15:chartTrackingRefBased/>
  <w15:docId w15:val="{09511E0D-EE5E-4730-A9AD-9E77EC44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96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2023-05-08T23:00:00Z</dcterms:created>
  <dcterms:modified xsi:type="dcterms:W3CDTF">2023-05-08T23:12:00Z</dcterms:modified>
</cp:coreProperties>
</file>