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00" w:rsidRDefault="00334400" w:rsidP="00334400">
      <w:pPr>
        <w:jc w:val="both"/>
        <w:rPr>
          <w:rFonts w:ascii="Arial" w:hAnsi="Arial" w:cs="Arial"/>
          <w:sz w:val="24"/>
          <w:szCs w:val="24"/>
        </w:rPr>
      </w:pPr>
      <w:r w:rsidRPr="00B84F55">
        <w:rPr>
          <w:rFonts w:ascii="Arial" w:hAnsi="Arial" w:cs="Arial"/>
          <w:sz w:val="24"/>
          <w:szCs w:val="24"/>
        </w:rPr>
        <w:t xml:space="preserve">Sistema </w:t>
      </w:r>
      <w:r>
        <w:rPr>
          <w:rFonts w:ascii="Arial" w:hAnsi="Arial" w:cs="Arial"/>
          <w:sz w:val="24"/>
          <w:szCs w:val="24"/>
        </w:rPr>
        <w:t>i</w:t>
      </w:r>
      <w:r w:rsidRPr="00B84F55">
        <w:rPr>
          <w:rFonts w:ascii="Arial" w:hAnsi="Arial" w:cs="Arial"/>
          <w:sz w:val="24"/>
          <w:szCs w:val="24"/>
        </w:rPr>
        <w:t xml:space="preserve">ntérprete </w:t>
      </w:r>
      <w:r>
        <w:rPr>
          <w:rFonts w:ascii="Arial" w:hAnsi="Arial" w:cs="Arial"/>
          <w:sz w:val="24"/>
          <w:szCs w:val="24"/>
        </w:rPr>
        <w:t>d</w:t>
      </w:r>
      <w:r w:rsidRPr="00B84F5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B84F55">
        <w:rPr>
          <w:rFonts w:ascii="Arial" w:hAnsi="Arial" w:cs="Arial"/>
          <w:sz w:val="24"/>
          <w:szCs w:val="24"/>
        </w:rPr>
        <w:t xml:space="preserve">enguas </w:t>
      </w:r>
      <w:r>
        <w:rPr>
          <w:rFonts w:ascii="Arial" w:hAnsi="Arial" w:cs="Arial"/>
          <w:sz w:val="24"/>
          <w:szCs w:val="24"/>
        </w:rPr>
        <w:t>o</w:t>
      </w:r>
      <w:r w:rsidRPr="00B84F55">
        <w:rPr>
          <w:rFonts w:ascii="Arial" w:hAnsi="Arial" w:cs="Arial"/>
          <w:sz w:val="24"/>
          <w:szCs w:val="24"/>
        </w:rPr>
        <w:t xml:space="preserve">rales </w:t>
      </w:r>
      <w:r>
        <w:rPr>
          <w:rFonts w:ascii="Arial" w:hAnsi="Arial" w:cs="Arial"/>
          <w:sz w:val="24"/>
          <w:szCs w:val="24"/>
        </w:rPr>
        <w:t>y</w:t>
      </w:r>
      <w:r w:rsidRPr="00B84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B84F55">
        <w:rPr>
          <w:rFonts w:ascii="Arial" w:hAnsi="Arial" w:cs="Arial"/>
          <w:sz w:val="24"/>
          <w:szCs w:val="24"/>
        </w:rPr>
        <w:t xml:space="preserve">scritas </w:t>
      </w:r>
      <w:r>
        <w:rPr>
          <w:rFonts w:ascii="Arial" w:hAnsi="Arial" w:cs="Arial"/>
          <w:sz w:val="24"/>
          <w:szCs w:val="24"/>
        </w:rPr>
        <w:t>a</w:t>
      </w:r>
      <w:r w:rsidRPr="00B84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B84F55">
        <w:rPr>
          <w:rFonts w:ascii="Arial" w:hAnsi="Arial" w:cs="Arial"/>
          <w:sz w:val="24"/>
          <w:szCs w:val="24"/>
        </w:rPr>
        <w:t xml:space="preserve">enguaje </w:t>
      </w:r>
      <w:r>
        <w:rPr>
          <w:rFonts w:ascii="Arial" w:hAnsi="Arial" w:cs="Arial"/>
          <w:sz w:val="24"/>
          <w:szCs w:val="24"/>
        </w:rPr>
        <w:t>d</w:t>
      </w:r>
      <w:r w:rsidRPr="00B84F5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s</w:t>
      </w:r>
      <w:r w:rsidRPr="00B84F55">
        <w:rPr>
          <w:rFonts w:ascii="Arial" w:hAnsi="Arial" w:cs="Arial"/>
          <w:sz w:val="24"/>
          <w:szCs w:val="24"/>
        </w:rPr>
        <w:t xml:space="preserve">eñas </w:t>
      </w:r>
      <w:r>
        <w:rPr>
          <w:rFonts w:ascii="Arial" w:hAnsi="Arial" w:cs="Arial"/>
          <w:sz w:val="24"/>
          <w:szCs w:val="24"/>
        </w:rPr>
        <w:t>s</w:t>
      </w:r>
      <w:r w:rsidRPr="00B84F55">
        <w:rPr>
          <w:rFonts w:ascii="Arial" w:hAnsi="Arial" w:cs="Arial"/>
          <w:sz w:val="24"/>
          <w:szCs w:val="24"/>
        </w:rPr>
        <w:t xml:space="preserve">alvadoreño </w:t>
      </w:r>
      <w:r>
        <w:rPr>
          <w:rFonts w:ascii="Arial" w:hAnsi="Arial" w:cs="Arial"/>
          <w:sz w:val="24"/>
          <w:szCs w:val="24"/>
        </w:rPr>
        <w:t>u</w:t>
      </w:r>
      <w:r w:rsidRPr="00B84F55">
        <w:rPr>
          <w:rFonts w:ascii="Arial" w:hAnsi="Arial" w:cs="Arial"/>
          <w:sz w:val="24"/>
          <w:szCs w:val="24"/>
        </w:rPr>
        <w:t xml:space="preserve">tilizando </w:t>
      </w:r>
      <w:r>
        <w:rPr>
          <w:rFonts w:ascii="Arial" w:hAnsi="Arial" w:cs="Arial"/>
          <w:sz w:val="24"/>
          <w:szCs w:val="24"/>
        </w:rPr>
        <w:t>i</w:t>
      </w:r>
      <w:r w:rsidRPr="00B84F55">
        <w:rPr>
          <w:rFonts w:ascii="Arial" w:hAnsi="Arial" w:cs="Arial"/>
          <w:sz w:val="24"/>
          <w:szCs w:val="24"/>
        </w:rPr>
        <w:t xml:space="preserve">nteligencia </w:t>
      </w:r>
      <w:r>
        <w:rPr>
          <w:rFonts w:ascii="Arial" w:hAnsi="Arial" w:cs="Arial"/>
          <w:sz w:val="24"/>
          <w:szCs w:val="24"/>
        </w:rPr>
        <w:t>a</w:t>
      </w:r>
      <w:r w:rsidRPr="00B84F55">
        <w:rPr>
          <w:rFonts w:ascii="Arial" w:hAnsi="Arial" w:cs="Arial"/>
          <w:sz w:val="24"/>
          <w:szCs w:val="24"/>
        </w:rPr>
        <w:t>rtificial</w:t>
      </w:r>
    </w:p>
    <w:p w:rsidR="00334400" w:rsidRDefault="00334400" w:rsidP="00334400">
      <w:pPr>
        <w:jc w:val="both"/>
        <w:rPr>
          <w:rFonts w:ascii="Arial" w:hAnsi="Arial" w:cs="Arial"/>
          <w:sz w:val="24"/>
          <w:szCs w:val="24"/>
        </w:rPr>
      </w:pPr>
    </w:p>
    <w:p w:rsidR="00334400" w:rsidRDefault="00334400" w:rsidP="0033440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84F55">
        <w:rPr>
          <w:rFonts w:ascii="Arial" w:hAnsi="Arial" w:cs="Arial"/>
          <w:sz w:val="24"/>
          <w:szCs w:val="24"/>
        </w:rPr>
        <w:t>Hernández Cruz</w:t>
      </w:r>
      <w:r>
        <w:rPr>
          <w:rFonts w:ascii="Arial" w:hAnsi="Arial" w:cs="Arial"/>
          <w:sz w:val="24"/>
          <w:szCs w:val="24"/>
        </w:rPr>
        <w:t>,</w:t>
      </w:r>
      <w:r w:rsidRPr="00B84F55">
        <w:rPr>
          <w:rFonts w:ascii="Arial" w:hAnsi="Arial" w:cs="Arial"/>
          <w:sz w:val="24"/>
          <w:szCs w:val="24"/>
        </w:rPr>
        <w:t xml:space="preserve"> Andrea</w:t>
      </w:r>
      <w:bookmarkEnd w:id="0"/>
      <w:r w:rsidRPr="00B84F55">
        <w:rPr>
          <w:rFonts w:ascii="Arial" w:hAnsi="Arial" w:cs="Arial"/>
          <w:sz w:val="24"/>
          <w:szCs w:val="24"/>
        </w:rPr>
        <w:t xml:space="preserve"> Sofía</w:t>
      </w:r>
    </w:p>
    <w:p w:rsidR="00334400" w:rsidRDefault="00334400" w:rsidP="00334400">
      <w:pPr>
        <w:jc w:val="both"/>
        <w:rPr>
          <w:rFonts w:ascii="Arial" w:hAnsi="Arial" w:cs="Arial"/>
          <w:sz w:val="24"/>
          <w:szCs w:val="24"/>
        </w:rPr>
      </w:pPr>
      <w:r w:rsidRPr="00B84F55">
        <w:rPr>
          <w:rFonts w:ascii="Arial" w:hAnsi="Arial" w:cs="Arial"/>
          <w:sz w:val="24"/>
          <w:szCs w:val="24"/>
        </w:rPr>
        <w:t>Ramírez Castillo</w:t>
      </w:r>
      <w:r>
        <w:rPr>
          <w:rFonts w:ascii="Arial" w:hAnsi="Arial" w:cs="Arial"/>
          <w:sz w:val="24"/>
          <w:szCs w:val="24"/>
        </w:rPr>
        <w:t>,</w:t>
      </w:r>
      <w:r w:rsidRPr="00B84F55">
        <w:rPr>
          <w:rFonts w:ascii="Arial" w:hAnsi="Arial" w:cs="Arial"/>
          <w:sz w:val="24"/>
          <w:szCs w:val="24"/>
        </w:rPr>
        <w:t xml:space="preserve"> Walter Ernesto</w:t>
      </w:r>
    </w:p>
    <w:p w:rsidR="00334400" w:rsidRDefault="00334400" w:rsidP="00334400">
      <w:pPr>
        <w:jc w:val="both"/>
        <w:rPr>
          <w:rFonts w:ascii="Arial" w:hAnsi="Arial" w:cs="Arial"/>
          <w:sz w:val="24"/>
          <w:szCs w:val="24"/>
        </w:rPr>
      </w:pPr>
      <w:r w:rsidRPr="00B84F55">
        <w:rPr>
          <w:rFonts w:ascii="Arial" w:hAnsi="Arial" w:cs="Arial"/>
          <w:sz w:val="24"/>
          <w:szCs w:val="24"/>
        </w:rPr>
        <w:t>Ramos Salazar Estuardo Alexander</w:t>
      </w:r>
    </w:p>
    <w:p w:rsidR="00334400" w:rsidRDefault="00334400" w:rsidP="00334400">
      <w:pPr>
        <w:jc w:val="both"/>
        <w:rPr>
          <w:rFonts w:ascii="Arial" w:hAnsi="Arial" w:cs="Arial"/>
          <w:sz w:val="24"/>
          <w:szCs w:val="24"/>
        </w:rPr>
      </w:pPr>
      <w:r w:rsidRPr="00B84F55">
        <w:rPr>
          <w:rFonts w:ascii="Arial" w:hAnsi="Arial" w:cs="Arial"/>
          <w:sz w:val="24"/>
          <w:szCs w:val="24"/>
        </w:rPr>
        <w:t>Bonilla</w:t>
      </w:r>
      <w:r>
        <w:rPr>
          <w:rFonts w:ascii="Arial" w:hAnsi="Arial" w:cs="Arial"/>
          <w:sz w:val="24"/>
          <w:szCs w:val="24"/>
        </w:rPr>
        <w:t>,</w:t>
      </w:r>
      <w:r w:rsidRPr="00B84F55">
        <w:rPr>
          <w:rFonts w:ascii="Arial" w:hAnsi="Arial" w:cs="Arial"/>
          <w:sz w:val="24"/>
          <w:szCs w:val="24"/>
        </w:rPr>
        <w:t xml:space="preserve"> Javier Santos</w:t>
      </w:r>
    </w:p>
    <w:p w:rsidR="00334400" w:rsidRDefault="00334400" w:rsidP="00334400">
      <w:pPr>
        <w:jc w:val="both"/>
        <w:rPr>
          <w:rFonts w:ascii="Arial" w:hAnsi="Arial" w:cs="Arial"/>
          <w:sz w:val="24"/>
          <w:szCs w:val="24"/>
        </w:rPr>
      </w:pPr>
    </w:p>
    <w:p w:rsidR="00334400" w:rsidRPr="00B84F55" w:rsidRDefault="00334400" w:rsidP="003344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84F55">
        <w:rPr>
          <w:rFonts w:ascii="Arial" w:hAnsi="Arial" w:cs="Arial"/>
          <w:sz w:val="24"/>
          <w:szCs w:val="24"/>
        </w:rPr>
        <w:t>resentar el diseño de una herramienta básica destinada a interpretar el lenguaje, basado en las señas usadas en LESSA. Así mismo presentar señas reconocidas y utilizadas por las personas que se comunican mediante el lenguaje de señas, para sentar un precedente que incentive a que más proyectos sean iniciados y puedan seguir creciendo en relevancia</w:t>
      </w:r>
      <w:r>
        <w:rPr>
          <w:rFonts w:ascii="Arial" w:hAnsi="Arial" w:cs="Arial"/>
          <w:sz w:val="24"/>
          <w:szCs w:val="24"/>
        </w:rPr>
        <w:t xml:space="preserve"> y</w:t>
      </w:r>
      <w:r w:rsidRPr="00B84F55">
        <w:rPr>
          <w:rFonts w:ascii="Arial" w:hAnsi="Arial" w:cs="Arial"/>
          <w:sz w:val="24"/>
          <w:szCs w:val="24"/>
        </w:rPr>
        <w:t xml:space="preserve"> las dificultades de comunicación que afrontan las personas con discapacidad auditiva, ante la limitante del conocimiento de</w:t>
      </w:r>
      <w:r>
        <w:rPr>
          <w:rFonts w:ascii="Arial" w:hAnsi="Arial" w:cs="Arial"/>
          <w:sz w:val="24"/>
          <w:szCs w:val="24"/>
        </w:rPr>
        <w:t>l</w:t>
      </w:r>
      <w:r w:rsidRPr="00B84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B84F55">
        <w:rPr>
          <w:rFonts w:ascii="Arial" w:hAnsi="Arial" w:cs="Arial"/>
          <w:sz w:val="24"/>
          <w:szCs w:val="24"/>
        </w:rPr>
        <w:t>enguaje</w:t>
      </w:r>
      <w:r>
        <w:rPr>
          <w:rFonts w:ascii="Arial" w:hAnsi="Arial" w:cs="Arial"/>
          <w:sz w:val="24"/>
          <w:szCs w:val="24"/>
        </w:rPr>
        <w:t>.</w:t>
      </w:r>
      <w:r w:rsidRPr="00B84F55">
        <w:rPr>
          <w:rFonts w:ascii="Arial" w:hAnsi="Arial" w:cs="Arial"/>
          <w:sz w:val="24"/>
          <w:szCs w:val="24"/>
        </w:rPr>
        <w:t xml:space="preserve"> </w:t>
      </w:r>
    </w:p>
    <w:p w:rsidR="00B936D3" w:rsidRDefault="00334400"/>
    <w:p w:rsidR="00334400" w:rsidRDefault="00334400" w:rsidP="00334400">
      <w:pPr>
        <w:jc w:val="both"/>
        <w:rPr>
          <w:rFonts w:ascii="Arial" w:hAnsi="Arial" w:cs="Arial"/>
          <w:sz w:val="24"/>
          <w:szCs w:val="24"/>
        </w:rPr>
      </w:pPr>
      <w:r w:rsidRPr="00B84F55">
        <w:rPr>
          <w:rFonts w:ascii="Arial" w:hAnsi="Arial" w:cs="Arial"/>
          <w:sz w:val="24"/>
          <w:szCs w:val="24"/>
        </w:rPr>
        <w:t>Ingeniero(</w:t>
      </w:r>
      <w:r>
        <w:rPr>
          <w:rFonts w:ascii="Arial" w:hAnsi="Arial" w:cs="Arial"/>
          <w:sz w:val="24"/>
          <w:szCs w:val="24"/>
        </w:rPr>
        <w:t>a</w:t>
      </w:r>
      <w:r w:rsidRPr="00B84F5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d</w:t>
      </w:r>
      <w:r w:rsidRPr="00B84F55">
        <w:rPr>
          <w:rFonts w:ascii="Arial" w:hAnsi="Arial" w:cs="Arial"/>
          <w:sz w:val="24"/>
          <w:szCs w:val="24"/>
        </w:rPr>
        <w:t>e Sistemas Informáticos</w:t>
      </w:r>
      <w:r>
        <w:rPr>
          <w:rFonts w:ascii="Arial" w:hAnsi="Arial" w:cs="Arial"/>
          <w:sz w:val="24"/>
          <w:szCs w:val="24"/>
        </w:rPr>
        <w:t>, 2019.</w:t>
      </w:r>
    </w:p>
    <w:p w:rsidR="00334400" w:rsidRDefault="00334400"/>
    <w:sectPr w:rsidR="00334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00"/>
    <w:rsid w:val="003066CC"/>
    <w:rsid w:val="00334400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90B12"/>
  <w15:chartTrackingRefBased/>
  <w15:docId w15:val="{646E7863-5A95-44F8-9055-198C4397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400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2023-05-10T23:02:00Z</dcterms:created>
  <dcterms:modified xsi:type="dcterms:W3CDTF">2023-05-10T23:05:00Z</dcterms:modified>
</cp:coreProperties>
</file>