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0C" w:rsidRDefault="00D0250C" w:rsidP="00D0250C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76F26">
        <w:rPr>
          <w:rFonts w:ascii="Arial" w:hAnsi="Arial" w:cs="Arial"/>
          <w:sz w:val="24"/>
          <w:szCs w:val="24"/>
        </w:rPr>
        <w:t>The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Pr="00176F26">
        <w:rPr>
          <w:rFonts w:ascii="Arial" w:hAnsi="Arial" w:cs="Arial"/>
          <w:sz w:val="24"/>
          <w:szCs w:val="24"/>
        </w:rPr>
        <w:t>nhancement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Pr="00176F26">
        <w:rPr>
          <w:rFonts w:ascii="Arial" w:hAnsi="Arial" w:cs="Arial"/>
          <w:sz w:val="24"/>
          <w:szCs w:val="24"/>
        </w:rPr>
        <w:t xml:space="preserve">f </w:t>
      </w:r>
      <w:proofErr w:type="spellStart"/>
      <w:r>
        <w:rPr>
          <w:rFonts w:ascii="Arial" w:hAnsi="Arial" w:cs="Arial"/>
          <w:sz w:val="24"/>
          <w:szCs w:val="24"/>
        </w:rPr>
        <w:t>i</w:t>
      </w:r>
      <w:r w:rsidRPr="00176F26">
        <w:rPr>
          <w:rFonts w:ascii="Arial" w:hAnsi="Arial" w:cs="Arial"/>
          <w:sz w:val="24"/>
          <w:szCs w:val="24"/>
        </w:rPr>
        <w:t>ntensive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</w:t>
      </w:r>
      <w:r w:rsidRPr="00176F26">
        <w:rPr>
          <w:rFonts w:ascii="Arial" w:hAnsi="Arial" w:cs="Arial"/>
          <w:sz w:val="24"/>
          <w:szCs w:val="24"/>
        </w:rPr>
        <w:t>asic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Pr="00176F26">
        <w:rPr>
          <w:rFonts w:ascii="Arial" w:hAnsi="Arial" w:cs="Arial"/>
          <w:sz w:val="24"/>
          <w:szCs w:val="24"/>
        </w:rPr>
        <w:t>nglish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Pr="00176F26">
        <w:rPr>
          <w:rFonts w:ascii="Arial" w:hAnsi="Arial" w:cs="Arial"/>
          <w:sz w:val="24"/>
          <w:szCs w:val="24"/>
        </w:rPr>
        <w:t>tudents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’ </w:t>
      </w:r>
      <w:proofErr w:type="spellStart"/>
      <w:r>
        <w:rPr>
          <w:rFonts w:ascii="Arial" w:hAnsi="Arial" w:cs="Arial"/>
          <w:sz w:val="24"/>
          <w:szCs w:val="24"/>
        </w:rPr>
        <w:t>l</w:t>
      </w:r>
      <w:r w:rsidRPr="00176F26">
        <w:rPr>
          <w:rFonts w:ascii="Arial" w:hAnsi="Arial" w:cs="Arial"/>
          <w:sz w:val="24"/>
          <w:szCs w:val="24"/>
        </w:rPr>
        <w:t>istening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Pr="00176F26">
        <w:rPr>
          <w:rFonts w:ascii="Arial" w:hAnsi="Arial" w:cs="Arial"/>
          <w:sz w:val="24"/>
          <w:szCs w:val="24"/>
        </w:rPr>
        <w:t>kill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</w:t>
      </w:r>
      <w:r w:rsidRPr="00176F26">
        <w:rPr>
          <w:rFonts w:ascii="Arial" w:hAnsi="Arial" w:cs="Arial"/>
          <w:sz w:val="24"/>
          <w:szCs w:val="24"/>
        </w:rPr>
        <w:t>roup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3, </w:t>
      </w:r>
      <w:r>
        <w:rPr>
          <w:rFonts w:ascii="Arial" w:hAnsi="Arial" w:cs="Arial"/>
          <w:sz w:val="24"/>
          <w:szCs w:val="24"/>
        </w:rPr>
        <w:t>o</w:t>
      </w:r>
      <w:r w:rsidRPr="00176F26">
        <w:rPr>
          <w:rFonts w:ascii="Arial" w:hAnsi="Arial" w:cs="Arial"/>
          <w:sz w:val="24"/>
          <w:szCs w:val="24"/>
        </w:rPr>
        <w:t xml:space="preserve">f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176F26">
        <w:rPr>
          <w:rFonts w:ascii="Arial" w:hAnsi="Arial" w:cs="Arial"/>
          <w:sz w:val="24"/>
          <w:szCs w:val="24"/>
        </w:rPr>
        <w:t>he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176F26">
        <w:rPr>
          <w:rFonts w:ascii="Arial" w:hAnsi="Arial" w:cs="Arial"/>
          <w:sz w:val="24"/>
          <w:szCs w:val="24"/>
        </w:rPr>
        <w:t>hrough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176F26">
        <w:rPr>
          <w:rFonts w:ascii="Arial" w:hAnsi="Arial" w:cs="Arial"/>
          <w:sz w:val="24"/>
          <w:szCs w:val="24"/>
        </w:rPr>
        <w:t>he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Pr="00176F26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>o</w:t>
      </w:r>
      <w:r w:rsidRPr="00176F26">
        <w:rPr>
          <w:rFonts w:ascii="Arial" w:hAnsi="Arial" w:cs="Arial"/>
          <w:sz w:val="24"/>
          <w:szCs w:val="24"/>
        </w:rPr>
        <w:t xml:space="preserve">f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176F26">
        <w:rPr>
          <w:rFonts w:ascii="Arial" w:hAnsi="Arial" w:cs="Arial"/>
          <w:sz w:val="24"/>
          <w:szCs w:val="24"/>
        </w:rPr>
        <w:t>he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</w:t>
      </w:r>
      <w:r w:rsidRPr="00176F26">
        <w:rPr>
          <w:rFonts w:ascii="Arial" w:hAnsi="Arial" w:cs="Arial"/>
          <w:sz w:val="24"/>
          <w:szCs w:val="24"/>
        </w:rPr>
        <w:t>ottom</w:t>
      </w:r>
      <w:proofErr w:type="spellEnd"/>
      <w:r w:rsidRPr="00176F2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u</w:t>
      </w:r>
      <w:r w:rsidRPr="00176F26">
        <w:rPr>
          <w:rFonts w:ascii="Arial" w:hAnsi="Arial" w:cs="Arial"/>
          <w:sz w:val="24"/>
          <w:szCs w:val="24"/>
        </w:rPr>
        <w:t xml:space="preserve">p </w:t>
      </w:r>
      <w:r>
        <w:rPr>
          <w:rFonts w:ascii="Arial" w:hAnsi="Arial" w:cs="Arial"/>
          <w:sz w:val="24"/>
          <w:szCs w:val="24"/>
        </w:rPr>
        <w:t>a</w:t>
      </w:r>
      <w:r w:rsidRPr="00176F26">
        <w:rPr>
          <w:rFonts w:ascii="Arial" w:hAnsi="Arial" w:cs="Arial"/>
          <w:sz w:val="24"/>
          <w:szCs w:val="24"/>
        </w:rPr>
        <w:t xml:space="preserve">nd </w:t>
      </w:r>
      <w:r>
        <w:rPr>
          <w:rFonts w:ascii="Arial" w:hAnsi="Arial" w:cs="Arial"/>
          <w:sz w:val="24"/>
          <w:szCs w:val="24"/>
        </w:rPr>
        <w:t>t</w:t>
      </w:r>
      <w:r w:rsidRPr="00176F26">
        <w:rPr>
          <w:rFonts w:ascii="Arial" w:hAnsi="Arial" w:cs="Arial"/>
          <w:sz w:val="24"/>
          <w:szCs w:val="24"/>
        </w:rPr>
        <w:t>op-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Pr="00176F26">
        <w:rPr>
          <w:rFonts w:ascii="Arial" w:hAnsi="Arial" w:cs="Arial"/>
          <w:sz w:val="24"/>
          <w:szCs w:val="24"/>
        </w:rPr>
        <w:t>own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Pr="00176F26">
        <w:rPr>
          <w:rFonts w:ascii="Arial" w:hAnsi="Arial" w:cs="Arial"/>
          <w:sz w:val="24"/>
          <w:szCs w:val="24"/>
        </w:rPr>
        <w:t>pproaches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Pr="00176F26">
        <w:rPr>
          <w:rFonts w:ascii="Arial" w:hAnsi="Arial" w:cs="Arial"/>
          <w:sz w:val="24"/>
          <w:szCs w:val="24"/>
        </w:rPr>
        <w:t>sing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Pr="00176F26">
        <w:rPr>
          <w:rFonts w:ascii="Arial" w:hAnsi="Arial" w:cs="Arial"/>
          <w:sz w:val="24"/>
          <w:szCs w:val="24"/>
        </w:rPr>
        <w:t>ovie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176F26">
        <w:rPr>
          <w:rFonts w:ascii="Arial" w:hAnsi="Arial" w:cs="Arial"/>
          <w:sz w:val="24"/>
          <w:szCs w:val="24"/>
        </w:rPr>
        <w:t xml:space="preserve">lips </w:t>
      </w:r>
      <w:r>
        <w:rPr>
          <w:rFonts w:ascii="Arial" w:hAnsi="Arial" w:cs="Arial"/>
          <w:sz w:val="24"/>
          <w:szCs w:val="24"/>
        </w:rPr>
        <w:t>a</w:t>
      </w:r>
      <w:r w:rsidRPr="00176F26">
        <w:rPr>
          <w:rFonts w:ascii="Arial" w:hAnsi="Arial" w:cs="Arial"/>
          <w:sz w:val="24"/>
          <w:szCs w:val="24"/>
        </w:rPr>
        <w:t xml:space="preserve">nd </w:t>
      </w:r>
      <w:r>
        <w:rPr>
          <w:rFonts w:ascii="Arial" w:hAnsi="Arial" w:cs="Arial"/>
          <w:sz w:val="24"/>
          <w:szCs w:val="24"/>
        </w:rPr>
        <w:t>r</w:t>
      </w:r>
      <w:r w:rsidRPr="00176F26">
        <w:rPr>
          <w:rFonts w:ascii="Arial" w:hAnsi="Arial" w:cs="Arial"/>
          <w:sz w:val="24"/>
          <w:szCs w:val="24"/>
        </w:rPr>
        <w:t xml:space="preserve">adio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Pr="00176F26">
        <w:rPr>
          <w:rFonts w:ascii="Arial" w:hAnsi="Arial" w:cs="Arial"/>
          <w:sz w:val="24"/>
          <w:szCs w:val="24"/>
        </w:rPr>
        <w:t>tation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176F26">
        <w:rPr>
          <w:rFonts w:ascii="Arial" w:hAnsi="Arial" w:cs="Arial"/>
          <w:sz w:val="24"/>
          <w:szCs w:val="24"/>
        </w:rPr>
        <w:t xml:space="preserve">udios </w:t>
      </w:r>
      <w:r>
        <w:rPr>
          <w:rFonts w:ascii="Arial" w:hAnsi="Arial" w:cs="Arial"/>
          <w:sz w:val="24"/>
          <w:szCs w:val="24"/>
        </w:rPr>
        <w:t>a</w:t>
      </w:r>
      <w:r w:rsidRPr="00176F26">
        <w:rPr>
          <w:rFonts w:ascii="Arial" w:hAnsi="Arial" w:cs="Arial"/>
          <w:sz w:val="24"/>
          <w:szCs w:val="24"/>
        </w:rPr>
        <w:t xml:space="preserve">t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176F26">
        <w:rPr>
          <w:rFonts w:ascii="Arial" w:hAnsi="Arial" w:cs="Arial"/>
          <w:sz w:val="24"/>
          <w:szCs w:val="24"/>
        </w:rPr>
        <w:t>he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Western </w:t>
      </w:r>
      <w:proofErr w:type="spellStart"/>
      <w:r w:rsidRPr="00176F26">
        <w:rPr>
          <w:rFonts w:ascii="Arial" w:hAnsi="Arial" w:cs="Arial"/>
          <w:sz w:val="24"/>
          <w:szCs w:val="24"/>
        </w:rPr>
        <w:t>Multidisciplinary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Campus </w:t>
      </w:r>
      <w:r>
        <w:rPr>
          <w:rFonts w:ascii="Arial" w:hAnsi="Arial" w:cs="Arial"/>
          <w:sz w:val="24"/>
          <w:szCs w:val="24"/>
        </w:rPr>
        <w:t>o</w:t>
      </w:r>
      <w:r w:rsidRPr="00176F26">
        <w:rPr>
          <w:rFonts w:ascii="Arial" w:hAnsi="Arial" w:cs="Arial"/>
          <w:sz w:val="24"/>
          <w:szCs w:val="24"/>
        </w:rPr>
        <w:t xml:space="preserve">f </w:t>
      </w:r>
      <w:proofErr w:type="spellStart"/>
      <w:r w:rsidRPr="00176F26">
        <w:rPr>
          <w:rFonts w:ascii="Arial" w:hAnsi="Arial" w:cs="Arial"/>
          <w:sz w:val="24"/>
          <w:szCs w:val="24"/>
        </w:rPr>
        <w:t>The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F26">
        <w:rPr>
          <w:rFonts w:ascii="Arial" w:hAnsi="Arial" w:cs="Arial"/>
          <w:sz w:val="24"/>
          <w:szCs w:val="24"/>
        </w:rPr>
        <w:t>University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Pr="00176F26">
        <w:rPr>
          <w:rFonts w:ascii="Arial" w:hAnsi="Arial" w:cs="Arial"/>
          <w:sz w:val="24"/>
          <w:szCs w:val="24"/>
        </w:rPr>
        <w:t xml:space="preserve">f El Salvador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Pr="00176F26">
        <w:rPr>
          <w:rFonts w:ascii="Arial" w:hAnsi="Arial" w:cs="Arial"/>
          <w:sz w:val="24"/>
          <w:szCs w:val="24"/>
        </w:rPr>
        <w:t>emester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I-2019 </w:t>
      </w:r>
    </w:p>
    <w:p w:rsidR="00D0250C" w:rsidRDefault="00D0250C" w:rsidP="00D0250C">
      <w:pPr>
        <w:jc w:val="both"/>
        <w:rPr>
          <w:rFonts w:ascii="Arial" w:hAnsi="Arial" w:cs="Arial"/>
          <w:sz w:val="24"/>
          <w:szCs w:val="24"/>
        </w:rPr>
      </w:pPr>
      <w:r w:rsidRPr="00176F26">
        <w:rPr>
          <w:rFonts w:ascii="Arial" w:hAnsi="Arial" w:cs="Arial"/>
          <w:sz w:val="24"/>
          <w:szCs w:val="24"/>
        </w:rPr>
        <w:t xml:space="preserve"> </w:t>
      </w:r>
    </w:p>
    <w:p w:rsidR="00D0250C" w:rsidRDefault="00D0250C" w:rsidP="00D0250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176F26">
        <w:rPr>
          <w:rFonts w:ascii="Arial" w:hAnsi="Arial" w:cs="Arial"/>
          <w:sz w:val="24"/>
          <w:szCs w:val="24"/>
        </w:rPr>
        <w:t>Álvarez Ramos</w:t>
      </w:r>
      <w:r>
        <w:rPr>
          <w:rFonts w:ascii="Arial" w:hAnsi="Arial" w:cs="Arial"/>
          <w:sz w:val="24"/>
          <w:szCs w:val="24"/>
        </w:rPr>
        <w:t>,</w:t>
      </w:r>
      <w:r w:rsidRPr="00176F26">
        <w:rPr>
          <w:rFonts w:ascii="Arial" w:hAnsi="Arial" w:cs="Arial"/>
          <w:sz w:val="24"/>
          <w:szCs w:val="24"/>
        </w:rPr>
        <w:t xml:space="preserve"> Dolores</w:t>
      </w:r>
      <w:bookmarkEnd w:id="0"/>
      <w:r w:rsidRPr="00176F26">
        <w:rPr>
          <w:rFonts w:ascii="Arial" w:hAnsi="Arial" w:cs="Arial"/>
          <w:sz w:val="24"/>
          <w:szCs w:val="24"/>
        </w:rPr>
        <w:t xml:space="preserve"> Saraí</w:t>
      </w:r>
    </w:p>
    <w:p w:rsidR="00D0250C" w:rsidRDefault="00D0250C" w:rsidP="00D0250C">
      <w:pPr>
        <w:jc w:val="both"/>
        <w:rPr>
          <w:rFonts w:ascii="Arial" w:hAnsi="Arial" w:cs="Arial"/>
          <w:sz w:val="24"/>
          <w:szCs w:val="24"/>
        </w:rPr>
      </w:pPr>
      <w:r w:rsidRPr="00176F26">
        <w:rPr>
          <w:rFonts w:ascii="Arial" w:hAnsi="Arial" w:cs="Arial"/>
          <w:sz w:val="24"/>
          <w:szCs w:val="24"/>
        </w:rPr>
        <w:t>García Fajardo</w:t>
      </w:r>
      <w:r>
        <w:rPr>
          <w:rFonts w:ascii="Arial" w:hAnsi="Arial" w:cs="Arial"/>
          <w:sz w:val="24"/>
          <w:szCs w:val="24"/>
        </w:rPr>
        <w:t>,</w:t>
      </w:r>
      <w:r w:rsidRPr="00176F26">
        <w:rPr>
          <w:rFonts w:ascii="Arial" w:hAnsi="Arial" w:cs="Arial"/>
          <w:sz w:val="24"/>
          <w:szCs w:val="24"/>
        </w:rPr>
        <w:t xml:space="preserve"> Fabiola Veraliz</w:t>
      </w:r>
    </w:p>
    <w:p w:rsidR="00D0250C" w:rsidRDefault="00D0250C" w:rsidP="00D0250C">
      <w:pPr>
        <w:jc w:val="both"/>
        <w:rPr>
          <w:rFonts w:ascii="Arial" w:hAnsi="Arial" w:cs="Arial"/>
          <w:sz w:val="24"/>
          <w:szCs w:val="24"/>
        </w:rPr>
      </w:pPr>
      <w:r w:rsidRPr="00176F26">
        <w:rPr>
          <w:rFonts w:ascii="Arial" w:hAnsi="Arial" w:cs="Arial"/>
          <w:sz w:val="24"/>
          <w:szCs w:val="24"/>
        </w:rPr>
        <w:t>Rodríguez Molina</w:t>
      </w:r>
      <w:r>
        <w:rPr>
          <w:rFonts w:ascii="Arial" w:hAnsi="Arial" w:cs="Arial"/>
          <w:sz w:val="24"/>
          <w:szCs w:val="24"/>
        </w:rPr>
        <w:t>,</w:t>
      </w:r>
      <w:r w:rsidRPr="00176F26">
        <w:rPr>
          <w:rFonts w:ascii="Arial" w:hAnsi="Arial" w:cs="Arial"/>
          <w:sz w:val="24"/>
          <w:szCs w:val="24"/>
        </w:rPr>
        <w:t xml:space="preserve"> Elsa María</w:t>
      </w:r>
    </w:p>
    <w:p w:rsidR="00D0250C" w:rsidRDefault="00D0250C" w:rsidP="00D0250C">
      <w:pPr>
        <w:jc w:val="both"/>
        <w:rPr>
          <w:rFonts w:ascii="Arial" w:hAnsi="Arial" w:cs="Arial"/>
          <w:sz w:val="24"/>
          <w:szCs w:val="24"/>
        </w:rPr>
      </w:pPr>
      <w:r w:rsidRPr="00176F26">
        <w:rPr>
          <w:rFonts w:ascii="Arial" w:hAnsi="Arial" w:cs="Arial"/>
          <w:sz w:val="24"/>
          <w:szCs w:val="24"/>
        </w:rPr>
        <w:t>Salazar García</w:t>
      </w:r>
      <w:r>
        <w:rPr>
          <w:rFonts w:ascii="Arial" w:hAnsi="Arial" w:cs="Arial"/>
          <w:sz w:val="24"/>
          <w:szCs w:val="24"/>
        </w:rPr>
        <w:t>,</w:t>
      </w:r>
      <w:r w:rsidRPr="00176F26">
        <w:rPr>
          <w:rFonts w:ascii="Arial" w:hAnsi="Arial" w:cs="Arial"/>
          <w:sz w:val="24"/>
          <w:szCs w:val="24"/>
        </w:rPr>
        <w:t xml:space="preserve"> Adriana Raquel</w:t>
      </w:r>
    </w:p>
    <w:p w:rsidR="00D0250C" w:rsidRDefault="00D0250C" w:rsidP="00D0250C">
      <w:pPr>
        <w:jc w:val="both"/>
        <w:rPr>
          <w:rFonts w:ascii="Arial" w:hAnsi="Arial" w:cs="Arial"/>
          <w:sz w:val="24"/>
          <w:szCs w:val="24"/>
        </w:rPr>
      </w:pPr>
    </w:p>
    <w:p w:rsidR="00D0250C" w:rsidRDefault="00D0250C" w:rsidP="00D0250C">
      <w:pPr>
        <w:jc w:val="both"/>
        <w:rPr>
          <w:rFonts w:ascii="Arial" w:hAnsi="Arial" w:cs="Arial"/>
          <w:sz w:val="24"/>
          <w:szCs w:val="24"/>
        </w:rPr>
      </w:pPr>
      <w:r w:rsidRPr="00176F26">
        <w:rPr>
          <w:rFonts w:ascii="Arial" w:hAnsi="Arial" w:cs="Arial"/>
          <w:sz w:val="24"/>
          <w:szCs w:val="24"/>
        </w:rPr>
        <w:t xml:space="preserve">Guadalupe Delurdy Linares </w:t>
      </w:r>
      <w:r>
        <w:rPr>
          <w:rFonts w:ascii="Arial" w:hAnsi="Arial" w:cs="Arial"/>
          <w:sz w:val="24"/>
          <w:szCs w:val="24"/>
        </w:rPr>
        <w:t>d</w:t>
      </w:r>
      <w:r w:rsidRPr="00176F26">
        <w:rPr>
          <w:rFonts w:ascii="Arial" w:hAnsi="Arial" w:cs="Arial"/>
          <w:sz w:val="24"/>
          <w:szCs w:val="24"/>
        </w:rPr>
        <w:t>e Sermeño</w:t>
      </w:r>
    </w:p>
    <w:p w:rsidR="00D0250C" w:rsidRPr="00176F26" w:rsidRDefault="00D0250C" w:rsidP="00D0250C">
      <w:pPr>
        <w:jc w:val="both"/>
        <w:rPr>
          <w:rFonts w:ascii="Arial" w:hAnsi="Arial" w:cs="Arial"/>
          <w:sz w:val="24"/>
          <w:szCs w:val="24"/>
        </w:rPr>
      </w:pPr>
    </w:p>
    <w:p w:rsidR="00B936D3" w:rsidRDefault="00D0250C" w:rsidP="00D0250C">
      <w:pPr>
        <w:rPr>
          <w:rFonts w:ascii="Arial" w:hAnsi="Arial" w:cs="Arial"/>
          <w:sz w:val="24"/>
          <w:szCs w:val="24"/>
        </w:rPr>
      </w:pPr>
      <w:r w:rsidRPr="00176F26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176F26">
        <w:rPr>
          <w:rFonts w:ascii="Arial" w:hAnsi="Arial" w:cs="Arial"/>
          <w:sz w:val="24"/>
          <w:szCs w:val="24"/>
        </w:rPr>
        <w:t>this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F26">
        <w:rPr>
          <w:rFonts w:ascii="Arial" w:hAnsi="Arial" w:cs="Arial"/>
          <w:sz w:val="24"/>
          <w:szCs w:val="24"/>
        </w:rPr>
        <w:t>research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F26">
        <w:rPr>
          <w:rFonts w:ascii="Arial" w:hAnsi="Arial" w:cs="Arial"/>
          <w:sz w:val="24"/>
          <w:szCs w:val="24"/>
        </w:rPr>
        <w:t>study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6F26">
        <w:rPr>
          <w:rFonts w:ascii="Arial" w:hAnsi="Arial" w:cs="Arial"/>
          <w:sz w:val="24"/>
          <w:szCs w:val="24"/>
        </w:rPr>
        <w:t>researchers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F26">
        <w:rPr>
          <w:rFonts w:ascii="Arial" w:hAnsi="Arial" w:cs="Arial"/>
          <w:sz w:val="24"/>
          <w:szCs w:val="24"/>
        </w:rPr>
        <w:t>aimed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176F26">
        <w:rPr>
          <w:rFonts w:ascii="Arial" w:hAnsi="Arial" w:cs="Arial"/>
          <w:sz w:val="24"/>
          <w:szCs w:val="24"/>
        </w:rPr>
        <w:t>enhance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IBE </w:t>
      </w:r>
      <w:proofErr w:type="spellStart"/>
      <w:r w:rsidRPr="00176F26">
        <w:rPr>
          <w:rFonts w:ascii="Arial" w:hAnsi="Arial" w:cs="Arial"/>
          <w:sz w:val="24"/>
          <w:szCs w:val="24"/>
        </w:rPr>
        <w:t>students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´, </w:t>
      </w:r>
      <w:proofErr w:type="spellStart"/>
      <w:r w:rsidRPr="00176F26">
        <w:rPr>
          <w:rFonts w:ascii="Arial" w:hAnsi="Arial" w:cs="Arial"/>
          <w:sz w:val="24"/>
          <w:szCs w:val="24"/>
        </w:rPr>
        <w:t>group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3, </w:t>
      </w:r>
      <w:proofErr w:type="spellStart"/>
      <w:r w:rsidRPr="00176F26">
        <w:rPr>
          <w:rFonts w:ascii="Arial" w:hAnsi="Arial" w:cs="Arial"/>
          <w:sz w:val="24"/>
          <w:szCs w:val="24"/>
        </w:rPr>
        <w:t>listening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F26">
        <w:rPr>
          <w:rFonts w:ascii="Arial" w:hAnsi="Arial" w:cs="Arial"/>
          <w:sz w:val="24"/>
          <w:szCs w:val="24"/>
        </w:rPr>
        <w:t>skill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F26">
        <w:rPr>
          <w:rFonts w:ascii="Arial" w:hAnsi="Arial" w:cs="Arial"/>
          <w:sz w:val="24"/>
          <w:szCs w:val="24"/>
        </w:rPr>
        <w:t>through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F26">
        <w:rPr>
          <w:rFonts w:ascii="Arial" w:hAnsi="Arial" w:cs="Arial"/>
          <w:sz w:val="24"/>
          <w:szCs w:val="24"/>
        </w:rPr>
        <w:t>the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use of </w:t>
      </w:r>
      <w:proofErr w:type="spellStart"/>
      <w:r w:rsidRPr="00176F26">
        <w:rPr>
          <w:rFonts w:ascii="Arial" w:hAnsi="Arial" w:cs="Arial"/>
          <w:sz w:val="24"/>
          <w:szCs w:val="24"/>
        </w:rPr>
        <w:t>bottom</w:t>
      </w:r>
      <w:proofErr w:type="spellEnd"/>
      <w:r w:rsidRPr="00176F26">
        <w:rPr>
          <w:rFonts w:ascii="Arial" w:hAnsi="Arial" w:cs="Arial"/>
          <w:sz w:val="24"/>
          <w:szCs w:val="24"/>
        </w:rPr>
        <w:t>-up and top-</w:t>
      </w:r>
      <w:proofErr w:type="spellStart"/>
      <w:r w:rsidRPr="00176F26">
        <w:rPr>
          <w:rFonts w:ascii="Arial" w:hAnsi="Arial" w:cs="Arial"/>
          <w:sz w:val="24"/>
          <w:szCs w:val="24"/>
        </w:rPr>
        <w:t>down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F26">
        <w:rPr>
          <w:rFonts w:ascii="Arial" w:hAnsi="Arial" w:cs="Arial"/>
          <w:sz w:val="24"/>
          <w:szCs w:val="24"/>
        </w:rPr>
        <w:t>approaches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F26">
        <w:rPr>
          <w:rFonts w:ascii="Arial" w:hAnsi="Arial" w:cs="Arial"/>
          <w:sz w:val="24"/>
          <w:szCs w:val="24"/>
        </w:rPr>
        <w:t>using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F26">
        <w:rPr>
          <w:rFonts w:ascii="Arial" w:hAnsi="Arial" w:cs="Arial"/>
          <w:sz w:val="24"/>
          <w:szCs w:val="24"/>
        </w:rPr>
        <w:t>movie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clips and radio </w:t>
      </w:r>
      <w:proofErr w:type="spellStart"/>
      <w:r w:rsidRPr="00176F26">
        <w:rPr>
          <w:rFonts w:ascii="Arial" w:hAnsi="Arial" w:cs="Arial"/>
          <w:sz w:val="24"/>
          <w:szCs w:val="24"/>
        </w:rPr>
        <w:t>station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audios at </w:t>
      </w:r>
      <w:proofErr w:type="spellStart"/>
      <w:r w:rsidRPr="00176F26">
        <w:rPr>
          <w:rFonts w:ascii="Arial" w:hAnsi="Arial" w:cs="Arial"/>
          <w:sz w:val="24"/>
          <w:szCs w:val="24"/>
        </w:rPr>
        <w:t>the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Western </w:t>
      </w:r>
      <w:proofErr w:type="spellStart"/>
      <w:r w:rsidRPr="00176F26">
        <w:rPr>
          <w:rFonts w:ascii="Arial" w:hAnsi="Arial" w:cs="Arial"/>
          <w:sz w:val="24"/>
          <w:szCs w:val="24"/>
        </w:rPr>
        <w:t>Multidisciplinary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Campus of </w:t>
      </w:r>
      <w:proofErr w:type="spellStart"/>
      <w:r w:rsidRPr="00176F26">
        <w:rPr>
          <w:rFonts w:ascii="Arial" w:hAnsi="Arial" w:cs="Arial"/>
          <w:sz w:val="24"/>
          <w:szCs w:val="24"/>
        </w:rPr>
        <w:t>the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F26">
        <w:rPr>
          <w:rFonts w:ascii="Arial" w:hAnsi="Arial" w:cs="Arial"/>
          <w:sz w:val="24"/>
          <w:szCs w:val="24"/>
        </w:rPr>
        <w:t>University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of El Salvador, </w:t>
      </w:r>
      <w:proofErr w:type="spellStart"/>
      <w:r w:rsidRPr="00176F26">
        <w:rPr>
          <w:rFonts w:ascii="Arial" w:hAnsi="Arial" w:cs="Arial"/>
          <w:sz w:val="24"/>
          <w:szCs w:val="24"/>
        </w:rPr>
        <w:t>semester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I-2019 </w:t>
      </w:r>
      <w:proofErr w:type="spellStart"/>
      <w:r w:rsidRPr="00176F26">
        <w:rPr>
          <w:rFonts w:ascii="Arial" w:hAnsi="Arial" w:cs="Arial"/>
          <w:sz w:val="24"/>
          <w:szCs w:val="24"/>
        </w:rPr>
        <w:t>since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F26">
        <w:rPr>
          <w:rFonts w:ascii="Arial" w:hAnsi="Arial" w:cs="Arial"/>
          <w:sz w:val="24"/>
          <w:szCs w:val="24"/>
        </w:rPr>
        <w:t>the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F26">
        <w:rPr>
          <w:rFonts w:ascii="Arial" w:hAnsi="Arial" w:cs="Arial"/>
          <w:sz w:val="24"/>
          <w:szCs w:val="24"/>
        </w:rPr>
        <w:t>listening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F26">
        <w:rPr>
          <w:rFonts w:ascii="Arial" w:hAnsi="Arial" w:cs="Arial"/>
          <w:sz w:val="24"/>
          <w:szCs w:val="24"/>
        </w:rPr>
        <w:t>skill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F26">
        <w:rPr>
          <w:rFonts w:ascii="Arial" w:hAnsi="Arial" w:cs="Arial"/>
          <w:sz w:val="24"/>
          <w:szCs w:val="24"/>
        </w:rPr>
        <w:t>is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F26">
        <w:rPr>
          <w:rFonts w:ascii="Arial" w:hAnsi="Arial" w:cs="Arial"/>
          <w:sz w:val="24"/>
          <w:szCs w:val="24"/>
        </w:rPr>
        <w:t>the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F26">
        <w:rPr>
          <w:rFonts w:ascii="Arial" w:hAnsi="Arial" w:cs="Arial"/>
          <w:sz w:val="24"/>
          <w:szCs w:val="24"/>
        </w:rPr>
        <w:t>first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F26">
        <w:rPr>
          <w:rFonts w:ascii="Arial" w:hAnsi="Arial" w:cs="Arial"/>
          <w:sz w:val="24"/>
          <w:szCs w:val="24"/>
        </w:rPr>
        <w:t>skill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F26">
        <w:rPr>
          <w:rFonts w:ascii="Arial" w:hAnsi="Arial" w:cs="Arial"/>
          <w:sz w:val="24"/>
          <w:szCs w:val="24"/>
        </w:rPr>
        <w:t>students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F26">
        <w:rPr>
          <w:rFonts w:ascii="Arial" w:hAnsi="Arial" w:cs="Arial"/>
          <w:sz w:val="24"/>
          <w:szCs w:val="24"/>
        </w:rPr>
        <w:t>need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176F26">
        <w:rPr>
          <w:rFonts w:ascii="Arial" w:hAnsi="Arial" w:cs="Arial"/>
          <w:sz w:val="24"/>
          <w:szCs w:val="24"/>
        </w:rPr>
        <w:t>develop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F26">
        <w:rPr>
          <w:rFonts w:ascii="Arial" w:hAnsi="Arial" w:cs="Arial"/>
          <w:sz w:val="24"/>
          <w:szCs w:val="24"/>
        </w:rPr>
        <w:t>while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F26">
        <w:rPr>
          <w:rFonts w:ascii="Arial" w:hAnsi="Arial" w:cs="Arial"/>
          <w:sz w:val="24"/>
          <w:szCs w:val="24"/>
        </w:rPr>
        <w:t>learning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a new </w:t>
      </w:r>
      <w:proofErr w:type="spellStart"/>
      <w:r w:rsidRPr="00176F26">
        <w:rPr>
          <w:rFonts w:ascii="Arial" w:hAnsi="Arial" w:cs="Arial"/>
          <w:sz w:val="24"/>
          <w:szCs w:val="24"/>
        </w:rPr>
        <w:t>language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. So, </w:t>
      </w:r>
      <w:proofErr w:type="spellStart"/>
      <w:r w:rsidRPr="00176F26">
        <w:rPr>
          <w:rFonts w:ascii="Arial" w:hAnsi="Arial" w:cs="Arial"/>
          <w:sz w:val="24"/>
          <w:szCs w:val="24"/>
        </w:rPr>
        <w:t>researchers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F26">
        <w:rPr>
          <w:rFonts w:ascii="Arial" w:hAnsi="Arial" w:cs="Arial"/>
          <w:sz w:val="24"/>
          <w:szCs w:val="24"/>
        </w:rPr>
        <w:t>approached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F26">
        <w:rPr>
          <w:rFonts w:ascii="Arial" w:hAnsi="Arial" w:cs="Arial"/>
          <w:sz w:val="24"/>
          <w:szCs w:val="24"/>
        </w:rPr>
        <w:t>the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F26">
        <w:rPr>
          <w:rFonts w:ascii="Arial" w:hAnsi="Arial" w:cs="Arial"/>
          <w:sz w:val="24"/>
          <w:szCs w:val="24"/>
        </w:rPr>
        <w:t>field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176F26">
        <w:rPr>
          <w:rFonts w:ascii="Arial" w:hAnsi="Arial" w:cs="Arial"/>
          <w:sz w:val="24"/>
          <w:szCs w:val="24"/>
        </w:rPr>
        <w:t>study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176F26">
        <w:rPr>
          <w:rFonts w:ascii="Arial" w:hAnsi="Arial" w:cs="Arial"/>
          <w:sz w:val="24"/>
          <w:szCs w:val="24"/>
        </w:rPr>
        <w:t>order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176F26">
        <w:rPr>
          <w:rFonts w:ascii="Arial" w:hAnsi="Arial" w:cs="Arial"/>
          <w:sz w:val="24"/>
          <w:szCs w:val="24"/>
        </w:rPr>
        <w:t>identify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and describe </w:t>
      </w:r>
      <w:proofErr w:type="spellStart"/>
      <w:r w:rsidRPr="00176F26">
        <w:rPr>
          <w:rFonts w:ascii="Arial" w:hAnsi="Arial" w:cs="Arial"/>
          <w:sz w:val="24"/>
          <w:szCs w:val="24"/>
        </w:rPr>
        <w:t>the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F26">
        <w:rPr>
          <w:rFonts w:ascii="Arial" w:hAnsi="Arial" w:cs="Arial"/>
          <w:sz w:val="24"/>
          <w:szCs w:val="24"/>
        </w:rPr>
        <w:t>problematic</w:t>
      </w:r>
      <w:proofErr w:type="spellEnd"/>
      <w:r w:rsidRPr="00176F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F26">
        <w:rPr>
          <w:rFonts w:ascii="Arial" w:hAnsi="Arial" w:cs="Arial"/>
          <w:sz w:val="24"/>
          <w:szCs w:val="24"/>
        </w:rPr>
        <w:t>situation</w:t>
      </w:r>
      <w:proofErr w:type="spellEnd"/>
      <w:r w:rsidRPr="00176F26">
        <w:rPr>
          <w:rFonts w:ascii="Arial" w:hAnsi="Arial" w:cs="Arial"/>
          <w:sz w:val="24"/>
          <w:szCs w:val="24"/>
        </w:rPr>
        <w:t>.</w:t>
      </w:r>
    </w:p>
    <w:p w:rsidR="00D0250C" w:rsidRDefault="00D0250C" w:rsidP="00D0250C">
      <w:pPr>
        <w:rPr>
          <w:rFonts w:ascii="Arial" w:hAnsi="Arial" w:cs="Arial"/>
          <w:sz w:val="24"/>
          <w:szCs w:val="24"/>
        </w:rPr>
      </w:pPr>
    </w:p>
    <w:p w:rsidR="00D0250C" w:rsidRDefault="00D0250C" w:rsidP="00D0250C">
      <w:r w:rsidRPr="00176F26">
        <w:rPr>
          <w:rFonts w:ascii="Arial" w:hAnsi="Arial" w:cs="Arial"/>
          <w:sz w:val="24"/>
          <w:szCs w:val="24"/>
        </w:rPr>
        <w:t xml:space="preserve">Licenciada </w:t>
      </w:r>
      <w:r>
        <w:rPr>
          <w:rFonts w:ascii="Arial" w:hAnsi="Arial" w:cs="Arial"/>
          <w:sz w:val="24"/>
          <w:szCs w:val="24"/>
        </w:rPr>
        <w:t>e</w:t>
      </w:r>
      <w:r w:rsidRPr="00176F26">
        <w:rPr>
          <w:rFonts w:ascii="Arial" w:hAnsi="Arial" w:cs="Arial"/>
          <w:sz w:val="24"/>
          <w:szCs w:val="24"/>
        </w:rPr>
        <w:t>n Idioma Inglés, Opción Enseñanza</w:t>
      </w:r>
      <w:r>
        <w:rPr>
          <w:rFonts w:ascii="Arial" w:hAnsi="Arial" w:cs="Arial"/>
          <w:sz w:val="24"/>
          <w:szCs w:val="24"/>
        </w:rPr>
        <w:t>, 2019.</w:t>
      </w:r>
    </w:p>
    <w:sectPr w:rsidR="00D025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0C"/>
    <w:rsid w:val="003066CC"/>
    <w:rsid w:val="008F3485"/>
    <w:rsid w:val="00D0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735C77"/>
  <w15:chartTrackingRefBased/>
  <w15:docId w15:val="{130BA394-1A0D-44AF-A469-82505643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50C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2023-05-12T17:26:00Z</dcterms:created>
  <dcterms:modified xsi:type="dcterms:W3CDTF">2023-05-12T17:30:00Z</dcterms:modified>
</cp:coreProperties>
</file>