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4AA" w:rsidRPr="00BB5AF7" w:rsidRDefault="00CC316B" w:rsidP="001C14AA">
      <w:pPr>
        <w:spacing w:after="0" w:line="240" w:lineRule="auto"/>
        <w:jc w:val="center"/>
        <w:rPr>
          <w:b/>
          <w:sz w:val="28"/>
          <w:szCs w:val="24"/>
        </w:rPr>
      </w:pPr>
      <w:r>
        <w:rPr>
          <w:b/>
          <w:sz w:val="28"/>
        </w:rPr>
        <w:softHyphen/>
      </w:r>
      <w:r>
        <w:rPr>
          <w:b/>
          <w:sz w:val="28"/>
        </w:rPr>
        <w:softHyphen/>
      </w:r>
      <w:r w:rsidR="001C14AA" w:rsidRPr="001C14AA">
        <w:rPr>
          <w:b/>
          <w:sz w:val="28"/>
          <w:szCs w:val="24"/>
        </w:rPr>
        <w:t xml:space="preserve"> </w:t>
      </w:r>
      <w:r w:rsidR="001C14AA" w:rsidRPr="00BB5AF7">
        <w:rPr>
          <w:b/>
          <w:sz w:val="28"/>
          <w:szCs w:val="24"/>
        </w:rPr>
        <w:t>UNIVERSIDAD DE EL SALVADOR</w:t>
      </w:r>
    </w:p>
    <w:p w:rsidR="001C14AA" w:rsidRPr="00BB5AF7" w:rsidRDefault="001C14AA" w:rsidP="001C14AA">
      <w:pPr>
        <w:spacing w:after="0" w:line="240" w:lineRule="auto"/>
        <w:jc w:val="center"/>
        <w:rPr>
          <w:b/>
          <w:sz w:val="28"/>
          <w:szCs w:val="24"/>
        </w:rPr>
      </w:pPr>
      <w:r w:rsidRPr="00BB5AF7">
        <w:rPr>
          <w:b/>
          <w:sz w:val="28"/>
          <w:szCs w:val="24"/>
        </w:rPr>
        <w:t>FACULTAD DE CIENCIAS Y HUMANIDADES</w:t>
      </w:r>
    </w:p>
    <w:p w:rsidR="001C14AA" w:rsidRPr="00BB5AF7" w:rsidRDefault="001C14AA" w:rsidP="001C14AA">
      <w:pPr>
        <w:spacing w:after="0" w:line="240" w:lineRule="auto"/>
        <w:jc w:val="center"/>
        <w:rPr>
          <w:b/>
          <w:sz w:val="28"/>
          <w:szCs w:val="24"/>
        </w:rPr>
      </w:pPr>
      <w:r w:rsidRPr="00BB5AF7">
        <w:rPr>
          <w:b/>
          <w:sz w:val="28"/>
          <w:szCs w:val="24"/>
        </w:rPr>
        <w:t>DEPARTAMENTO DE PSICOLOGÍA</w:t>
      </w:r>
    </w:p>
    <w:p w:rsidR="001C14AA" w:rsidRDefault="001C14AA" w:rsidP="001C14AA">
      <w:pPr>
        <w:spacing w:after="0" w:line="240" w:lineRule="auto"/>
        <w:jc w:val="center"/>
        <w:rPr>
          <w:b/>
          <w:sz w:val="24"/>
          <w:szCs w:val="24"/>
        </w:rPr>
      </w:pPr>
      <w:r>
        <w:rPr>
          <w:b/>
          <w:noProof/>
          <w:sz w:val="24"/>
          <w:szCs w:val="24"/>
          <w:lang w:eastAsia="es-SV"/>
        </w:rPr>
        <w:drawing>
          <wp:anchor distT="0" distB="0" distL="114300" distR="114300" simplePos="0" relativeHeight="251718656" behindDoc="1" locked="0" layoutInCell="1" allowOverlap="1">
            <wp:simplePos x="0" y="0"/>
            <wp:positionH relativeFrom="column">
              <wp:posOffset>2226991</wp:posOffset>
            </wp:positionH>
            <wp:positionV relativeFrom="paragraph">
              <wp:posOffset>131292</wp:posOffset>
            </wp:positionV>
            <wp:extent cx="1187756" cy="1688564"/>
            <wp:effectExtent l="57150" t="19050" r="31444" b="0"/>
            <wp:wrapNone/>
            <wp:docPr id="39" name="Imagen 2" descr="ues-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s-sv"/>
                    <pic:cNvPicPr>
                      <a:picLocks noChangeAspect="1" noChangeArrowheads="1"/>
                    </pic:cNvPicPr>
                  </pic:nvPicPr>
                  <pic:blipFill>
                    <a:blip r:embed="rId8"/>
                    <a:srcRect/>
                    <a:stretch>
                      <a:fillRect/>
                    </a:stretch>
                  </pic:blipFill>
                  <pic:spPr bwMode="auto">
                    <a:xfrm>
                      <a:off x="0" y="0"/>
                      <a:ext cx="1193999" cy="1697439"/>
                    </a:xfrm>
                    <a:prstGeom prst="rect">
                      <a:avLst/>
                    </a:prstGeom>
                    <a:noFill/>
                    <a:ln w="9525">
                      <a:noFill/>
                      <a:miter lim="800000"/>
                      <a:headEnd/>
                      <a:tailEnd/>
                    </a:ln>
                    <a:effectLst/>
                    <a:scene3d>
                      <a:camera prst="orthographicFront">
                        <a:rot lat="0" lon="0" rev="0"/>
                      </a:camera>
                      <a:lightRig rig="contrasting" dir="t">
                        <a:rot lat="0" lon="0" rev="7800000"/>
                      </a:lightRig>
                    </a:scene3d>
                    <a:sp3d>
                      <a:bevelT w="139700" h="139700"/>
                    </a:sp3d>
                  </pic:spPr>
                </pic:pic>
              </a:graphicData>
            </a:graphic>
          </wp:anchor>
        </w:drawing>
      </w:r>
    </w:p>
    <w:p w:rsidR="001C14AA" w:rsidRDefault="001C14AA" w:rsidP="001C14AA">
      <w:pPr>
        <w:spacing w:after="0" w:line="240" w:lineRule="auto"/>
        <w:jc w:val="center"/>
        <w:rPr>
          <w:b/>
          <w:sz w:val="24"/>
          <w:szCs w:val="24"/>
        </w:rPr>
      </w:pPr>
    </w:p>
    <w:p w:rsidR="001C14AA" w:rsidRPr="008C1AE4" w:rsidRDefault="001C14AA" w:rsidP="001C14AA">
      <w:pPr>
        <w:spacing w:after="0" w:line="240" w:lineRule="auto"/>
        <w:jc w:val="center"/>
        <w:rPr>
          <w:b/>
          <w:sz w:val="24"/>
          <w:szCs w:val="24"/>
        </w:rPr>
      </w:pPr>
    </w:p>
    <w:p w:rsidR="001C14AA" w:rsidRPr="008C1AE4" w:rsidRDefault="001C14AA" w:rsidP="001C14AA">
      <w:pPr>
        <w:spacing w:after="0" w:line="240" w:lineRule="auto"/>
        <w:jc w:val="center"/>
        <w:rPr>
          <w:b/>
          <w:sz w:val="24"/>
          <w:szCs w:val="24"/>
        </w:rPr>
      </w:pPr>
    </w:p>
    <w:p w:rsidR="001C14AA" w:rsidRPr="008C1AE4" w:rsidRDefault="001C14AA" w:rsidP="001C14AA">
      <w:pPr>
        <w:spacing w:after="0" w:line="240" w:lineRule="auto"/>
        <w:jc w:val="center"/>
        <w:rPr>
          <w:b/>
          <w:sz w:val="24"/>
          <w:szCs w:val="24"/>
        </w:rPr>
      </w:pPr>
    </w:p>
    <w:p w:rsidR="001C14AA" w:rsidRDefault="001C14AA" w:rsidP="001C14AA">
      <w:pPr>
        <w:spacing w:after="0" w:line="240" w:lineRule="auto"/>
        <w:rPr>
          <w:b/>
          <w:sz w:val="24"/>
          <w:szCs w:val="24"/>
        </w:rPr>
      </w:pPr>
    </w:p>
    <w:p w:rsidR="001C14AA" w:rsidRDefault="001C14AA" w:rsidP="001C14AA">
      <w:pPr>
        <w:spacing w:after="0" w:line="240" w:lineRule="auto"/>
        <w:rPr>
          <w:b/>
          <w:sz w:val="24"/>
          <w:szCs w:val="24"/>
        </w:rPr>
      </w:pPr>
    </w:p>
    <w:p w:rsidR="001C14AA" w:rsidRDefault="001C14AA" w:rsidP="001C14AA">
      <w:pPr>
        <w:spacing w:after="0" w:line="240" w:lineRule="auto"/>
        <w:rPr>
          <w:b/>
          <w:sz w:val="24"/>
          <w:szCs w:val="24"/>
        </w:rPr>
      </w:pPr>
    </w:p>
    <w:p w:rsidR="001C14AA" w:rsidRDefault="001C14AA" w:rsidP="001C14AA">
      <w:pPr>
        <w:spacing w:after="0" w:line="240" w:lineRule="auto"/>
        <w:rPr>
          <w:b/>
          <w:sz w:val="24"/>
          <w:szCs w:val="24"/>
        </w:rPr>
      </w:pPr>
    </w:p>
    <w:p w:rsidR="001C14AA" w:rsidRDefault="001C14AA" w:rsidP="001C14AA">
      <w:pPr>
        <w:spacing w:after="0" w:line="240" w:lineRule="auto"/>
        <w:rPr>
          <w:b/>
          <w:sz w:val="24"/>
          <w:szCs w:val="24"/>
        </w:rPr>
      </w:pPr>
    </w:p>
    <w:p w:rsidR="001C14AA" w:rsidRPr="00BB5AF7" w:rsidRDefault="001C14AA" w:rsidP="001C14AA">
      <w:pPr>
        <w:spacing w:after="0" w:line="240" w:lineRule="auto"/>
        <w:rPr>
          <w:rFonts w:asciiTheme="minorHAnsi" w:hAnsiTheme="minorHAnsi"/>
          <w:b/>
          <w:sz w:val="28"/>
          <w:szCs w:val="24"/>
        </w:rPr>
      </w:pPr>
    </w:p>
    <w:p w:rsidR="001C14AA" w:rsidRPr="00BB5AF7" w:rsidRDefault="001C14AA" w:rsidP="001C14AA">
      <w:pPr>
        <w:spacing w:after="0" w:line="240" w:lineRule="auto"/>
        <w:jc w:val="center"/>
        <w:rPr>
          <w:rFonts w:asciiTheme="minorHAnsi" w:hAnsiTheme="minorHAnsi"/>
          <w:b/>
          <w:sz w:val="32"/>
          <w:szCs w:val="24"/>
        </w:rPr>
      </w:pPr>
      <w:r w:rsidRPr="00BB5AF7">
        <w:rPr>
          <w:rFonts w:asciiTheme="minorHAnsi" w:hAnsiTheme="minorHAnsi"/>
          <w:b/>
          <w:sz w:val="32"/>
          <w:szCs w:val="24"/>
        </w:rPr>
        <w:t>“</w:t>
      </w:r>
      <w:r w:rsidRPr="00BB5AF7">
        <w:rPr>
          <w:rFonts w:asciiTheme="minorHAnsi" w:hAnsiTheme="minorHAnsi" w:cs="Calibri"/>
          <w:b/>
          <w:sz w:val="32"/>
          <w:szCs w:val="24"/>
        </w:rPr>
        <w:t>CARACTERÍSTICAS PSICOSOCIALES Y ESTRATEGIAS DE AFRONTAMIENTO AL ESTRÉS UTILIZADAS POR PERSONAS DESEMPLEADAS  ENTRE LAS EDADES DE 25 A 60 AÑOS, RESIDENTES EN EL DEPARTAMENTO DE SAN SALVADOR</w:t>
      </w:r>
      <w:r w:rsidRPr="00BB5AF7">
        <w:rPr>
          <w:rFonts w:asciiTheme="minorHAnsi" w:hAnsiTheme="minorHAnsi"/>
          <w:b/>
          <w:sz w:val="32"/>
          <w:szCs w:val="24"/>
        </w:rPr>
        <w:t>”</w:t>
      </w:r>
    </w:p>
    <w:p w:rsidR="001C14AA" w:rsidRDefault="001C14AA" w:rsidP="001C14AA">
      <w:pPr>
        <w:spacing w:after="0" w:line="240" w:lineRule="auto"/>
        <w:jc w:val="center"/>
        <w:rPr>
          <w:rFonts w:asciiTheme="majorHAnsi" w:hAnsiTheme="majorHAnsi"/>
          <w:b/>
          <w:sz w:val="28"/>
          <w:szCs w:val="24"/>
        </w:rPr>
      </w:pPr>
    </w:p>
    <w:p w:rsidR="001C14AA" w:rsidRDefault="001C14AA" w:rsidP="001C14AA">
      <w:pPr>
        <w:spacing w:after="0" w:line="240" w:lineRule="auto"/>
        <w:jc w:val="center"/>
        <w:rPr>
          <w:rFonts w:asciiTheme="majorHAnsi" w:hAnsiTheme="majorHAnsi"/>
          <w:b/>
          <w:sz w:val="28"/>
          <w:szCs w:val="24"/>
        </w:rPr>
      </w:pPr>
    </w:p>
    <w:p w:rsidR="001C14AA" w:rsidRPr="00BB5AF7" w:rsidRDefault="001C14AA" w:rsidP="001C14AA">
      <w:pPr>
        <w:spacing w:after="0" w:line="240" w:lineRule="auto"/>
        <w:jc w:val="center"/>
        <w:rPr>
          <w:b/>
          <w:sz w:val="28"/>
          <w:szCs w:val="24"/>
        </w:rPr>
      </w:pPr>
      <w:r w:rsidRPr="00BB5AF7">
        <w:rPr>
          <w:b/>
          <w:sz w:val="28"/>
          <w:szCs w:val="24"/>
        </w:rPr>
        <w:t>PRESENTADO POR:</w:t>
      </w:r>
    </w:p>
    <w:p w:rsidR="001C14AA" w:rsidRPr="00BB5AF7" w:rsidRDefault="001C14AA" w:rsidP="001C14AA">
      <w:pPr>
        <w:spacing w:after="0" w:line="240" w:lineRule="auto"/>
        <w:jc w:val="center"/>
        <w:rPr>
          <w:rFonts w:asciiTheme="majorHAnsi" w:hAnsiTheme="majorHAnsi"/>
          <w:b/>
          <w:sz w:val="32"/>
          <w:szCs w:val="24"/>
        </w:rPr>
      </w:pPr>
    </w:p>
    <w:p w:rsidR="001C14AA" w:rsidRPr="00BB5AF7" w:rsidRDefault="001C14AA" w:rsidP="001C14AA">
      <w:pPr>
        <w:spacing w:after="0" w:line="240" w:lineRule="auto"/>
        <w:jc w:val="center"/>
        <w:rPr>
          <w:b/>
          <w:sz w:val="28"/>
          <w:szCs w:val="24"/>
        </w:rPr>
      </w:pPr>
      <w:r w:rsidRPr="00BB5AF7">
        <w:rPr>
          <w:b/>
          <w:sz w:val="28"/>
          <w:szCs w:val="24"/>
        </w:rPr>
        <w:t>DIANA  CAROLINA PONCE  SALAMANCA</w:t>
      </w:r>
    </w:p>
    <w:p w:rsidR="001C14AA" w:rsidRPr="00BB5AF7" w:rsidRDefault="001C14AA" w:rsidP="001C14AA">
      <w:pPr>
        <w:spacing w:after="0" w:line="240" w:lineRule="auto"/>
        <w:jc w:val="center"/>
        <w:rPr>
          <w:b/>
          <w:sz w:val="28"/>
          <w:szCs w:val="24"/>
        </w:rPr>
      </w:pPr>
      <w:r w:rsidRPr="00BB5AF7">
        <w:rPr>
          <w:b/>
          <w:sz w:val="28"/>
          <w:szCs w:val="24"/>
        </w:rPr>
        <w:t>WENDY MARÍA REYES RECINOS</w:t>
      </w:r>
    </w:p>
    <w:p w:rsidR="001C14AA" w:rsidRPr="00BB5AF7" w:rsidRDefault="001C14AA" w:rsidP="001C14AA">
      <w:pPr>
        <w:spacing w:after="0" w:line="240" w:lineRule="auto"/>
        <w:jc w:val="center"/>
        <w:rPr>
          <w:b/>
          <w:sz w:val="28"/>
          <w:szCs w:val="24"/>
        </w:rPr>
      </w:pPr>
    </w:p>
    <w:p w:rsidR="001C14AA" w:rsidRPr="00BB5AF7" w:rsidRDefault="001C14AA" w:rsidP="001C14AA">
      <w:pPr>
        <w:spacing w:after="0" w:line="240" w:lineRule="auto"/>
        <w:jc w:val="center"/>
        <w:rPr>
          <w:b/>
          <w:sz w:val="28"/>
          <w:szCs w:val="24"/>
        </w:rPr>
      </w:pPr>
    </w:p>
    <w:p w:rsidR="001C14AA" w:rsidRPr="00BB5AF7" w:rsidRDefault="001C14AA" w:rsidP="001C14AA">
      <w:pPr>
        <w:spacing w:after="0" w:line="240" w:lineRule="auto"/>
        <w:jc w:val="center"/>
        <w:rPr>
          <w:b/>
          <w:sz w:val="28"/>
          <w:szCs w:val="24"/>
        </w:rPr>
      </w:pPr>
      <w:r w:rsidRPr="00BB5AF7">
        <w:rPr>
          <w:b/>
          <w:sz w:val="28"/>
          <w:szCs w:val="24"/>
        </w:rPr>
        <w:t>PARA OPTAR AL GRADO DE LICENCIATURA EN PSICOLOGÍA</w:t>
      </w:r>
    </w:p>
    <w:p w:rsidR="001C14AA" w:rsidRPr="00BB5AF7" w:rsidRDefault="001C14AA" w:rsidP="001C14AA">
      <w:pPr>
        <w:spacing w:after="0" w:line="240" w:lineRule="auto"/>
        <w:jc w:val="center"/>
        <w:rPr>
          <w:b/>
          <w:sz w:val="28"/>
          <w:szCs w:val="24"/>
        </w:rPr>
      </w:pPr>
    </w:p>
    <w:p w:rsidR="001C14AA" w:rsidRPr="00BB5AF7" w:rsidRDefault="001C14AA" w:rsidP="001C14AA">
      <w:pPr>
        <w:spacing w:after="0" w:line="240" w:lineRule="auto"/>
        <w:jc w:val="center"/>
        <w:rPr>
          <w:b/>
          <w:sz w:val="28"/>
          <w:szCs w:val="24"/>
        </w:rPr>
      </w:pPr>
    </w:p>
    <w:p w:rsidR="001C14AA" w:rsidRPr="00BB5AF7" w:rsidRDefault="001C14AA" w:rsidP="001C14AA">
      <w:pPr>
        <w:spacing w:after="0" w:line="240" w:lineRule="auto"/>
        <w:jc w:val="center"/>
        <w:rPr>
          <w:b/>
          <w:sz w:val="28"/>
          <w:szCs w:val="24"/>
        </w:rPr>
      </w:pPr>
      <w:r w:rsidRPr="00BB5AF7">
        <w:rPr>
          <w:b/>
          <w:sz w:val="28"/>
          <w:szCs w:val="24"/>
        </w:rPr>
        <w:t>DOCENTE DIRECTOR DEL PROCESO DE GRADO:</w:t>
      </w:r>
    </w:p>
    <w:p w:rsidR="001C14AA" w:rsidRPr="00BB5AF7" w:rsidRDefault="001C14AA" w:rsidP="001C14AA">
      <w:pPr>
        <w:spacing w:after="0" w:line="240" w:lineRule="auto"/>
        <w:jc w:val="center"/>
        <w:rPr>
          <w:b/>
          <w:sz w:val="28"/>
          <w:szCs w:val="24"/>
        </w:rPr>
      </w:pPr>
      <w:r w:rsidRPr="00BB5AF7">
        <w:rPr>
          <w:b/>
          <w:sz w:val="28"/>
          <w:szCs w:val="24"/>
        </w:rPr>
        <w:t>LICDA. MARIELA  VELASCO DE AVALOS</w:t>
      </w:r>
    </w:p>
    <w:p w:rsidR="001C14AA" w:rsidRPr="00BB5AF7" w:rsidRDefault="001C14AA" w:rsidP="001C14AA">
      <w:pPr>
        <w:spacing w:after="0" w:line="240" w:lineRule="auto"/>
        <w:jc w:val="center"/>
        <w:rPr>
          <w:b/>
          <w:sz w:val="28"/>
          <w:szCs w:val="24"/>
        </w:rPr>
      </w:pPr>
    </w:p>
    <w:p w:rsidR="001C14AA" w:rsidRPr="00BB5AF7" w:rsidRDefault="001C14AA" w:rsidP="001C14AA">
      <w:pPr>
        <w:spacing w:after="0" w:line="240" w:lineRule="auto"/>
        <w:jc w:val="center"/>
        <w:rPr>
          <w:b/>
          <w:sz w:val="28"/>
          <w:szCs w:val="24"/>
        </w:rPr>
      </w:pPr>
    </w:p>
    <w:p w:rsidR="001C14AA" w:rsidRPr="00BB5AF7" w:rsidRDefault="001C14AA" w:rsidP="001C14AA">
      <w:pPr>
        <w:spacing w:after="0" w:line="240" w:lineRule="auto"/>
        <w:jc w:val="center"/>
        <w:rPr>
          <w:b/>
          <w:sz w:val="28"/>
          <w:szCs w:val="24"/>
        </w:rPr>
      </w:pPr>
      <w:r w:rsidRPr="00BB5AF7">
        <w:rPr>
          <w:b/>
          <w:sz w:val="28"/>
          <w:szCs w:val="24"/>
        </w:rPr>
        <w:t>COORDINADOR DEL PROCESO DE GRADUACIÓN:</w:t>
      </w:r>
    </w:p>
    <w:p w:rsidR="001C14AA" w:rsidRPr="00BB5AF7" w:rsidRDefault="001C14AA" w:rsidP="001C14AA">
      <w:pPr>
        <w:spacing w:after="0" w:line="240" w:lineRule="auto"/>
        <w:jc w:val="center"/>
        <w:rPr>
          <w:b/>
          <w:sz w:val="28"/>
          <w:szCs w:val="24"/>
        </w:rPr>
      </w:pPr>
      <w:r w:rsidRPr="00BB5AF7">
        <w:rPr>
          <w:b/>
          <w:sz w:val="28"/>
          <w:szCs w:val="24"/>
        </w:rPr>
        <w:t>LIC. MAURICIO EVARISTO MORALES</w:t>
      </w:r>
    </w:p>
    <w:p w:rsidR="001C14AA" w:rsidRDefault="001C14AA" w:rsidP="001C14AA">
      <w:pPr>
        <w:spacing w:after="0" w:line="240" w:lineRule="auto"/>
        <w:rPr>
          <w:b/>
          <w:sz w:val="28"/>
          <w:szCs w:val="24"/>
        </w:rPr>
      </w:pPr>
    </w:p>
    <w:p w:rsidR="001C14AA" w:rsidRPr="00BB5AF7" w:rsidRDefault="001C14AA" w:rsidP="001C14AA">
      <w:pPr>
        <w:spacing w:after="0" w:line="240" w:lineRule="auto"/>
        <w:rPr>
          <w:b/>
          <w:sz w:val="28"/>
          <w:szCs w:val="24"/>
        </w:rPr>
      </w:pPr>
    </w:p>
    <w:p w:rsidR="001C14AA" w:rsidRPr="00BB5AF7" w:rsidRDefault="001C14AA" w:rsidP="001C14AA">
      <w:pPr>
        <w:spacing w:after="0" w:line="240" w:lineRule="auto"/>
        <w:jc w:val="center"/>
        <w:rPr>
          <w:b/>
          <w:sz w:val="28"/>
          <w:szCs w:val="24"/>
        </w:rPr>
      </w:pPr>
      <w:r w:rsidRPr="00BB5AF7">
        <w:rPr>
          <w:b/>
          <w:sz w:val="28"/>
          <w:szCs w:val="24"/>
        </w:rPr>
        <w:t>SAN SALVADOR,  AGOSTO DE 2012, SAN SALVADOR, EL SALVADOR, C.A.</w:t>
      </w:r>
    </w:p>
    <w:p w:rsidR="00CC316B" w:rsidRPr="00B02185" w:rsidRDefault="00CC316B" w:rsidP="001C14AA">
      <w:pPr>
        <w:rPr>
          <w:rFonts w:ascii="Arial Narrow" w:hAnsi="Arial Narrow"/>
          <w:b/>
        </w:rPr>
      </w:pPr>
    </w:p>
    <w:p w:rsidR="00CC316B" w:rsidRDefault="00CC316B" w:rsidP="00CC316B">
      <w:pPr>
        <w:spacing w:line="360" w:lineRule="auto"/>
        <w:ind w:hanging="426"/>
        <w:jc w:val="center"/>
        <w:rPr>
          <w:rFonts w:ascii="Cooper Black" w:hAnsi="Cooper Black" w:cs="Calibri"/>
          <w:b/>
          <w:sz w:val="28"/>
          <w:szCs w:val="24"/>
        </w:rPr>
      </w:pPr>
      <w:r w:rsidRPr="00F5056A">
        <w:rPr>
          <w:rFonts w:ascii="Cooper Black" w:hAnsi="Cooper Black" w:cs="Calibri"/>
          <w:b/>
          <w:sz w:val="28"/>
          <w:szCs w:val="24"/>
        </w:rPr>
        <w:lastRenderedPageBreak/>
        <w:t xml:space="preserve">INDICE </w:t>
      </w:r>
    </w:p>
    <w:p w:rsidR="00CC316B" w:rsidRPr="00F5056A" w:rsidRDefault="00CC316B" w:rsidP="00CC316B">
      <w:pPr>
        <w:spacing w:line="360" w:lineRule="auto"/>
        <w:ind w:hanging="426"/>
        <w:jc w:val="center"/>
        <w:rPr>
          <w:rFonts w:ascii="Cooper Black" w:hAnsi="Cooper Black" w:cs="Calibri"/>
          <w:b/>
          <w:sz w:val="28"/>
          <w:szCs w:val="24"/>
        </w:rPr>
      </w:pPr>
    </w:p>
    <w:p w:rsidR="00CC316B" w:rsidRPr="003B58ED" w:rsidRDefault="00CC316B" w:rsidP="00CC316B">
      <w:pPr>
        <w:spacing w:line="360" w:lineRule="auto"/>
        <w:ind w:hanging="426"/>
        <w:jc w:val="right"/>
        <w:rPr>
          <w:rFonts w:cs="Calibri"/>
          <w:b/>
          <w:sz w:val="24"/>
          <w:szCs w:val="24"/>
        </w:rPr>
      </w:pPr>
      <w:r>
        <w:rPr>
          <w:rFonts w:cs="Calibri"/>
          <w:b/>
          <w:sz w:val="24"/>
          <w:szCs w:val="24"/>
        </w:rPr>
        <w:t xml:space="preserve">        CONTENIDO                                                                                                                             PÁGINA </w:t>
      </w:r>
    </w:p>
    <w:p w:rsidR="00CC316B" w:rsidRDefault="00CC316B" w:rsidP="00CC316B">
      <w:pPr>
        <w:pStyle w:val="Prrafodelista"/>
        <w:tabs>
          <w:tab w:val="left" w:pos="709"/>
        </w:tabs>
        <w:spacing w:line="480" w:lineRule="auto"/>
        <w:ind w:left="0"/>
        <w:rPr>
          <w:rFonts w:cs="Calibri"/>
          <w:b/>
        </w:rPr>
      </w:pPr>
      <w:r>
        <w:rPr>
          <w:rFonts w:cs="Calibri"/>
          <w:b/>
        </w:rPr>
        <w:t xml:space="preserve">          </w:t>
      </w:r>
      <w:r>
        <w:rPr>
          <w:rFonts w:cs="Calibri"/>
          <w:b/>
        </w:rPr>
        <w:tab/>
      </w:r>
      <w:r w:rsidRPr="00C36DF5">
        <w:rPr>
          <w:rFonts w:cs="Calibri"/>
          <w:b/>
        </w:rPr>
        <w:t>INTRODUCCIÓN</w:t>
      </w:r>
    </w:p>
    <w:p w:rsidR="00CC316B" w:rsidRPr="00C36DF5" w:rsidRDefault="00CC316B" w:rsidP="00CC316B">
      <w:pPr>
        <w:pStyle w:val="Prrafodelista"/>
        <w:tabs>
          <w:tab w:val="left" w:pos="709"/>
        </w:tabs>
        <w:ind w:left="0"/>
        <w:rPr>
          <w:rFonts w:cs="Calibri"/>
          <w:b/>
        </w:rPr>
      </w:pPr>
    </w:p>
    <w:p w:rsidR="00CC316B" w:rsidRPr="00C36DF5" w:rsidRDefault="00CC316B" w:rsidP="00CC316B">
      <w:pPr>
        <w:pStyle w:val="Prrafodelista"/>
        <w:numPr>
          <w:ilvl w:val="0"/>
          <w:numId w:val="37"/>
        </w:numPr>
        <w:spacing w:after="0" w:line="720" w:lineRule="auto"/>
        <w:rPr>
          <w:rFonts w:cs="Calibri"/>
          <w:b/>
        </w:rPr>
      </w:pPr>
      <w:r w:rsidRPr="00C36DF5">
        <w:rPr>
          <w:rFonts w:cs="Calibri"/>
          <w:b/>
        </w:rPr>
        <w:t>JUSTIFICACIÓN………………………………………………………………………………………………....iv</w:t>
      </w:r>
    </w:p>
    <w:p w:rsidR="00CC316B" w:rsidRPr="00C36DF5" w:rsidRDefault="00CC316B" w:rsidP="00CC316B">
      <w:pPr>
        <w:pStyle w:val="Prrafodelista"/>
        <w:numPr>
          <w:ilvl w:val="0"/>
          <w:numId w:val="37"/>
        </w:numPr>
        <w:spacing w:after="0" w:line="720" w:lineRule="auto"/>
        <w:rPr>
          <w:rFonts w:cs="Calibri"/>
          <w:b/>
        </w:rPr>
      </w:pPr>
      <w:r w:rsidRPr="00C36DF5">
        <w:rPr>
          <w:rFonts w:cs="Calibri"/>
          <w:b/>
        </w:rPr>
        <w:t>OBJETIVOS ……………………………………………………………………………………………………..…vi</w:t>
      </w:r>
    </w:p>
    <w:p w:rsidR="00CC316B" w:rsidRPr="00C36DF5" w:rsidRDefault="00CC316B" w:rsidP="00CC316B">
      <w:pPr>
        <w:pStyle w:val="Prrafodelista"/>
        <w:numPr>
          <w:ilvl w:val="0"/>
          <w:numId w:val="37"/>
        </w:numPr>
        <w:spacing w:after="0" w:line="720" w:lineRule="auto"/>
        <w:rPr>
          <w:rFonts w:cs="Calibri"/>
          <w:b/>
        </w:rPr>
      </w:pPr>
      <w:r w:rsidRPr="00C36DF5">
        <w:rPr>
          <w:rFonts w:cs="Calibri"/>
          <w:b/>
        </w:rPr>
        <w:t>PLANTEAMIENTO DEL PROBLEMA…………………………………………………………………… vii</w:t>
      </w:r>
    </w:p>
    <w:p w:rsidR="00CC316B" w:rsidRPr="00966B49" w:rsidRDefault="00CC316B" w:rsidP="00CC316B">
      <w:pPr>
        <w:pStyle w:val="Prrafodelista"/>
        <w:numPr>
          <w:ilvl w:val="0"/>
          <w:numId w:val="37"/>
        </w:numPr>
        <w:spacing w:after="0" w:line="720" w:lineRule="auto"/>
        <w:rPr>
          <w:rFonts w:cs="Calibri"/>
          <w:b/>
        </w:rPr>
      </w:pPr>
      <w:r w:rsidRPr="00C36DF5">
        <w:rPr>
          <w:rFonts w:cs="Calibri"/>
          <w:b/>
        </w:rPr>
        <w:t>MARCO TEÓRICO</w:t>
      </w:r>
      <w:r>
        <w:rPr>
          <w:rFonts w:cs="Calibri"/>
          <w:b/>
        </w:rPr>
        <w:t>………………………………………………………………………………………………..1</w:t>
      </w:r>
    </w:p>
    <w:p w:rsidR="00CC316B" w:rsidRDefault="00CC316B" w:rsidP="00CC316B">
      <w:pPr>
        <w:pStyle w:val="Prrafodelista"/>
        <w:numPr>
          <w:ilvl w:val="0"/>
          <w:numId w:val="37"/>
        </w:numPr>
        <w:spacing w:after="0" w:line="720" w:lineRule="auto"/>
        <w:rPr>
          <w:rFonts w:cs="Calibri"/>
          <w:b/>
        </w:rPr>
      </w:pPr>
      <w:r>
        <w:rPr>
          <w:rFonts w:cs="Calibri"/>
          <w:b/>
        </w:rPr>
        <w:t>DISEÑO METODOLOGICO…………….……….………………………</w:t>
      </w:r>
      <w:r w:rsidRPr="00C36DF5">
        <w:rPr>
          <w:rFonts w:cs="Calibri"/>
          <w:b/>
        </w:rPr>
        <w:t>……………</w:t>
      </w:r>
      <w:r>
        <w:rPr>
          <w:rFonts w:cs="Calibri"/>
          <w:b/>
        </w:rPr>
        <w:t>…….……….….....45</w:t>
      </w:r>
    </w:p>
    <w:p w:rsidR="00CC316B" w:rsidRDefault="00CC316B" w:rsidP="00CC316B">
      <w:pPr>
        <w:pStyle w:val="Prrafodelista"/>
        <w:numPr>
          <w:ilvl w:val="0"/>
          <w:numId w:val="37"/>
        </w:numPr>
        <w:spacing w:after="0" w:line="720" w:lineRule="auto"/>
        <w:rPr>
          <w:rFonts w:cs="Calibri"/>
          <w:b/>
        </w:rPr>
      </w:pPr>
      <w:r>
        <w:rPr>
          <w:rFonts w:cs="Calibri"/>
          <w:b/>
        </w:rPr>
        <w:t>PRESENTACION DE LOS RESULTADOS…………….……….…………………………..</w:t>
      </w:r>
      <w:r w:rsidRPr="00C36DF5">
        <w:rPr>
          <w:rFonts w:cs="Calibri"/>
          <w:b/>
        </w:rPr>
        <w:t>…………</w:t>
      </w:r>
      <w:r>
        <w:rPr>
          <w:rFonts w:cs="Calibri"/>
          <w:b/>
        </w:rPr>
        <w:t>…52</w:t>
      </w:r>
    </w:p>
    <w:p w:rsidR="00CC316B" w:rsidRDefault="00CC316B" w:rsidP="00CC316B">
      <w:pPr>
        <w:pStyle w:val="Prrafodelista"/>
        <w:numPr>
          <w:ilvl w:val="0"/>
          <w:numId w:val="37"/>
        </w:numPr>
        <w:spacing w:after="0" w:line="720" w:lineRule="auto"/>
        <w:rPr>
          <w:rFonts w:cs="Calibri"/>
          <w:b/>
        </w:rPr>
      </w:pPr>
      <w:r>
        <w:rPr>
          <w:rFonts w:cs="Calibri"/>
          <w:b/>
        </w:rPr>
        <w:t>ANALISIS E INTERPRETACION DE LOS RESULTADOS …………….……….………………….96</w:t>
      </w:r>
    </w:p>
    <w:p w:rsidR="00CC316B" w:rsidRDefault="00CC316B" w:rsidP="00CC316B">
      <w:pPr>
        <w:pStyle w:val="Prrafodelista"/>
        <w:numPr>
          <w:ilvl w:val="0"/>
          <w:numId w:val="37"/>
        </w:numPr>
        <w:spacing w:after="0" w:line="720" w:lineRule="auto"/>
        <w:rPr>
          <w:rFonts w:cs="Calibri"/>
          <w:b/>
        </w:rPr>
      </w:pPr>
      <w:r>
        <w:rPr>
          <w:rFonts w:cs="Calibri"/>
          <w:b/>
        </w:rPr>
        <w:t>CONCLUSIONES…………….</w:t>
      </w:r>
      <w:r w:rsidRPr="00C36DF5">
        <w:rPr>
          <w:rFonts w:cs="Calibri"/>
          <w:b/>
        </w:rPr>
        <w:t>……….………………………………………</w:t>
      </w:r>
      <w:r>
        <w:rPr>
          <w:rFonts w:cs="Calibri"/>
          <w:b/>
        </w:rPr>
        <w:t>……………….………………117</w:t>
      </w:r>
    </w:p>
    <w:p w:rsidR="00CC316B" w:rsidRPr="005A0A14" w:rsidRDefault="00CC316B" w:rsidP="00CC316B">
      <w:pPr>
        <w:pStyle w:val="Prrafodelista"/>
        <w:numPr>
          <w:ilvl w:val="0"/>
          <w:numId w:val="37"/>
        </w:numPr>
        <w:spacing w:after="0" w:line="720" w:lineRule="auto"/>
        <w:rPr>
          <w:rFonts w:cs="Calibri"/>
          <w:b/>
        </w:rPr>
      </w:pPr>
      <w:r>
        <w:rPr>
          <w:rFonts w:cs="Calibri"/>
          <w:b/>
        </w:rPr>
        <w:t>RECOMENDACIONES…………….……….…………………………………</w:t>
      </w:r>
      <w:r w:rsidRPr="00C36DF5">
        <w:rPr>
          <w:rFonts w:cs="Calibri"/>
          <w:b/>
        </w:rPr>
        <w:t>…</w:t>
      </w:r>
      <w:r>
        <w:rPr>
          <w:rFonts w:cs="Calibri"/>
          <w:b/>
        </w:rPr>
        <w:t>……………………….…119</w:t>
      </w:r>
    </w:p>
    <w:p w:rsidR="00CC316B" w:rsidRPr="006C4232" w:rsidRDefault="00CC316B" w:rsidP="00CC316B">
      <w:pPr>
        <w:pStyle w:val="Prrafodelista"/>
        <w:numPr>
          <w:ilvl w:val="0"/>
          <w:numId w:val="37"/>
        </w:numPr>
        <w:spacing w:after="0" w:line="720" w:lineRule="auto"/>
        <w:rPr>
          <w:rFonts w:cs="Calibri"/>
          <w:b/>
        </w:rPr>
      </w:pPr>
      <w:r w:rsidRPr="006C4232">
        <w:rPr>
          <w:b/>
          <w:iCs/>
          <w:lang w:eastAsia="es-SV"/>
        </w:rPr>
        <w:t>REFERENCIAS BIBLIOGRAFICAS</w:t>
      </w:r>
      <w:r>
        <w:rPr>
          <w:b/>
          <w:iCs/>
          <w:lang w:eastAsia="es-SV"/>
        </w:rPr>
        <w:t>………………………………………………………….…………..121</w:t>
      </w:r>
    </w:p>
    <w:p w:rsidR="00CC316B" w:rsidRPr="00CC316B" w:rsidRDefault="00CC316B" w:rsidP="00CC316B">
      <w:pPr>
        <w:pStyle w:val="Prrafodelista"/>
        <w:numPr>
          <w:ilvl w:val="0"/>
          <w:numId w:val="37"/>
        </w:numPr>
        <w:spacing w:after="0" w:line="720" w:lineRule="auto"/>
        <w:rPr>
          <w:rFonts w:cs="Calibri"/>
          <w:b/>
        </w:rPr>
      </w:pPr>
      <w:r w:rsidRPr="006C4232">
        <w:rPr>
          <w:b/>
          <w:iCs/>
          <w:lang w:eastAsia="es-SV"/>
        </w:rPr>
        <w:t>ANEXOS</w:t>
      </w:r>
    </w:p>
    <w:p w:rsidR="00CC316B" w:rsidRDefault="00CC316B" w:rsidP="00CC316B">
      <w:pPr>
        <w:spacing w:after="0" w:line="720" w:lineRule="auto"/>
        <w:rPr>
          <w:rFonts w:cs="Calibri"/>
          <w:b/>
        </w:rPr>
      </w:pPr>
    </w:p>
    <w:p w:rsidR="00CC316B" w:rsidRPr="00CC316B" w:rsidRDefault="00CC316B" w:rsidP="00CC316B">
      <w:pPr>
        <w:spacing w:after="0" w:line="720" w:lineRule="auto"/>
        <w:rPr>
          <w:rFonts w:cs="Calibri"/>
          <w:b/>
        </w:rPr>
      </w:pPr>
    </w:p>
    <w:p w:rsidR="00CC316B" w:rsidRPr="00016F1E" w:rsidRDefault="00CC316B" w:rsidP="00CC316B">
      <w:pPr>
        <w:spacing w:after="0" w:line="360" w:lineRule="auto"/>
        <w:jc w:val="center"/>
        <w:rPr>
          <w:sz w:val="24"/>
          <w:szCs w:val="24"/>
        </w:rPr>
      </w:pPr>
      <w:r w:rsidRPr="00CC316B">
        <w:rPr>
          <w:sz w:val="24"/>
          <w:szCs w:val="24"/>
        </w:rPr>
        <w:lastRenderedPageBreak/>
        <w:t xml:space="preserve"> </w:t>
      </w:r>
      <w:r w:rsidRPr="00016F1E">
        <w:rPr>
          <w:sz w:val="24"/>
          <w:szCs w:val="24"/>
        </w:rPr>
        <w:t>ING. MARIO ROBERTO NIETO LOVO</w:t>
      </w:r>
    </w:p>
    <w:p w:rsidR="00CC316B" w:rsidRPr="00016F1E" w:rsidRDefault="00CC316B" w:rsidP="00CC316B">
      <w:pPr>
        <w:spacing w:after="0" w:line="360" w:lineRule="auto"/>
        <w:jc w:val="center"/>
        <w:rPr>
          <w:b/>
          <w:sz w:val="24"/>
          <w:szCs w:val="24"/>
        </w:rPr>
      </w:pPr>
      <w:r w:rsidRPr="00016F1E">
        <w:rPr>
          <w:b/>
          <w:sz w:val="24"/>
          <w:szCs w:val="24"/>
        </w:rPr>
        <w:t>RECTOR</w:t>
      </w:r>
    </w:p>
    <w:p w:rsidR="00CC316B" w:rsidRPr="00016F1E" w:rsidRDefault="00CC316B" w:rsidP="00CC316B">
      <w:pPr>
        <w:spacing w:after="0" w:line="360" w:lineRule="auto"/>
        <w:jc w:val="center"/>
        <w:rPr>
          <w:b/>
          <w:sz w:val="24"/>
          <w:szCs w:val="24"/>
        </w:rPr>
      </w:pPr>
    </w:p>
    <w:p w:rsidR="00CC316B" w:rsidRPr="00016F1E" w:rsidRDefault="00CC316B" w:rsidP="00CC316B">
      <w:pPr>
        <w:spacing w:after="0" w:line="360" w:lineRule="auto"/>
        <w:jc w:val="center"/>
        <w:rPr>
          <w:sz w:val="24"/>
          <w:szCs w:val="24"/>
        </w:rPr>
      </w:pPr>
      <w:r w:rsidRPr="00016F1E">
        <w:rPr>
          <w:sz w:val="24"/>
          <w:szCs w:val="24"/>
        </w:rPr>
        <w:t>LICDA. ANA MARIA GLOWER DE ALVARADO</w:t>
      </w:r>
    </w:p>
    <w:p w:rsidR="00CC316B" w:rsidRPr="00016F1E" w:rsidRDefault="00CC316B" w:rsidP="00CC316B">
      <w:pPr>
        <w:spacing w:after="0" w:line="360" w:lineRule="auto"/>
        <w:jc w:val="center"/>
        <w:rPr>
          <w:b/>
          <w:sz w:val="24"/>
          <w:szCs w:val="24"/>
        </w:rPr>
      </w:pPr>
      <w:r w:rsidRPr="00016F1E">
        <w:rPr>
          <w:b/>
          <w:sz w:val="24"/>
          <w:szCs w:val="24"/>
        </w:rPr>
        <w:t>VICERECTOR ADMINISTRATIVO</w:t>
      </w:r>
    </w:p>
    <w:p w:rsidR="00CC316B" w:rsidRPr="00016F1E" w:rsidRDefault="00CC316B" w:rsidP="00CC316B">
      <w:pPr>
        <w:spacing w:after="0" w:line="360" w:lineRule="auto"/>
        <w:jc w:val="center"/>
        <w:rPr>
          <w:b/>
          <w:sz w:val="24"/>
          <w:szCs w:val="24"/>
        </w:rPr>
      </w:pPr>
    </w:p>
    <w:p w:rsidR="00CC316B" w:rsidRPr="00016F1E" w:rsidRDefault="00CC316B" w:rsidP="00CC316B">
      <w:pPr>
        <w:spacing w:after="0" w:line="360" w:lineRule="auto"/>
        <w:jc w:val="center"/>
        <w:rPr>
          <w:sz w:val="24"/>
          <w:szCs w:val="24"/>
        </w:rPr>
      </w:pPr>
      <w:r w:rsidRPr="00016F1E">
        <w:rPr>
          <w:sz w:val="24"/>
          <w:szCs w:val="24"/>
        </w:rPr>
        <w:t>DRA.ANA LETICIA ZAVALETA DE AMAYA</w:t>
      </w:r>
    </w:p>
    <w:p w:rsidR="00CC316B" w:rsidRPr="00016F1E" w:rsidRDefault="00CC316B" w:rsidP="00CC316B">
      <w:pPr>
        <w:spacing w:after="0" w:line="360" w:lineRule="auto"/>
        <w:jc w:val="center"/>
        <w:rPr>
          <w:b/>
          <w:sz w:val="24"/>
          <w:szCs w:val="24"/>
        </w:rPr>
      </w:pPr>
      <w:r w:rsidRPr="00016F1E">
        <w:rPr>
          <w:b/>
          <w:sz w:val="24"/>
          <w:szCs w:val="24"/>
        </w:rPr>
        <w:t>SECRETARIO GENERAL</w:t>
      </w:r>
    </w:p>
    <w:p w:rsidR="00CC316B" w:rsidRPr="00016F1E" w:rsidRDefault="00CC316B" w:rsidP="00CC316B">
      <w:pPr>
        <w:spacing w:after="0" w:line="360" w:lineRule="auto"/>
        <w:jc w:val="center"/>
        <w:rPr>
          <w:b/>
          <w:sz w:val="24"/>
          <w:szCs w:val="24"/>
        </w:rPr>
      </w:pPr>
    </w:p>
    <w:p w:rsidR="00CC316B" w:rsidRPr="00016F1E" w:rsidRDefault="00CC316B" w:rsidP="00CC316B">
      <w:pPr>
        <w:spacing w:after="0" w:line="360" w:lineRule="auto"/>
        <w:jc w:val="center"/>
        <w:rPr>
          <w:b/>
          <w:sz w:val="24"/>
          <w:szCs w:val="24"/>
        </w:rPr>
      </w:pPr>
      <w:r w:rsidRPr="00016F1E">
        <w:rPr>
          <w:b/>
          <w:sz w:val="24"/>
          <w:szCs w:val="24"/>
        </w:rPr>
        <w:t>AUTORIDADES DE LA FACULTAD DE CIENCIAS Y HUMANIDADES</w:t>
      </w:r>
    </w:p>
    <w:p w:rsidR="00CC316B" w:rsidRPr="00016F1E" w:rsidRDefault="00CC316B" w:rsidP="00CC316B">
      <w:pPr>
        <w:spacing w:after="0" w:line="360" w:lineRule="auto"/>
        <w:jc w:val="center"/>
        <w:rPr>
          <w:sz w:val="24"/>
          <w:szCs w:val="24"/>
        </w:rPr>
      </w:pPr>
      <w:r w:rsidRPr="00016F1E">
        <w:rPr>
          <w:sz w:val="24"/>
          <w:szCs w:val="24"/>
        </w:rPr>
        <w:t>LIC. JOSE RAYMUNDO CALDERON MORAN</w:t>
      </w:r>
    </w:p>
    <w:p w:rsidR="00CC316B" w:rsidRPr="00016F1E" w:rsidRDefault="00CC316B" w:rsidP="00CC316B">
      <w:pPr>
        <w:spacing w:after="0" w:line="360" w:lineRule="auto"/>
        <w:jc w:val="center"/>
        <w:rPr>
          <w:b/>
          <w:sz w:val="24"/>
          <w:szCs w:val="24"/>
        </w:rPr>
      </w:pPr>
      <w:r w:rsidRPr="00016F1E">
        <w:rPr>
          <w:b/>
          <w:sz w:val="24"/>
          <w:szCs w:val="24"/>
        </w:rPr>
        <w:t>DECANO</w:t>
      </w:r>
    </w:p>
    <w:p w:rsidR="00CC316B" w:rsidRPr="00016F1E" w:rsidRDefault="00CC316B" w:rsidP="00CC316B">
      <w:pPr>
        <w:spacing w:after="0" w:line="360" w:lineRule="auto"/>
        <w:jc w:val="center"/>
        <w:rPr>
          <w:b/>
          <w:sz w:val="24"/>
          <w:szCs w:val="24"/>
        </w:rPr>
      </w:pPr>
    </w:p>
    <w:p w:rsidR="00CC316B" w:rsidRPr="00016F1E" w:rsidRDefault="00CC316B" w:rsidP="00CC316B">
      <w:pPr>
        <w:spacing w:after="0" w:line="360" w:lineRule="auto"/>
        <w:jc w:val="center"/>
        <w:rPr>
          <w:sz w:val="24"/>
          <w:szCs w:val="24"/>
        </w:rPr>
      </w:pPr>
      <w:r w:rsidRPr="00016F1E">
        <w:rPr>
          <w:sz w:val="24"/>
          <w:szCs w:val="24"/>
        </w:rPr>
        <w:t>Msc. NORMA CECILIA BLANDON DE CASTRO</w:t>
      </w:r>
    </w:p>
    <w:p w:rsidR="00CC316B" w:rsidRPr="00016F1E" w:rsidRDefault="00CC316B" w:rsidP="00CC316B">
      <w:pPr>
        <w:spacing w:after="0" w:line="360" w:lineRule="auto"/>
        <w:jc w:val="center"/>
        <w:rPr>
          <w:b/>
          <w:sz w:val="24"/>
          <w:szCs w:val="24"/>
        </w:rPr>
      </w:pPr>
      <w:r w:rsidRPr="00016F1E">
        <w:rPr>
          <w:b/>
          <w:sz w:val="24"/>
          <w:szCs w:val="24"/>
        </w:rPr>
        <w:t>VICEDECANA</w:t>
      </w:r>
    </w:p>
    <w:p w:rsidR="00CC316B" w:rsidRPr="00016F1E" w:rsidRDefault="00CC316B" w:rsidP="00CC316B">
      <w:pPr>
        <w:spacing w:after="0" w:line="360" w:lineRule="auto"/>
        <w:jc w:val="center"/>
        <w:rPr>
          <w:b/>
          <w:sz w:val="24"/>
          <w:szCs w:val="24"/>
        </w:rPr>
      </w:pPr>
    </w:p>
    <w:p w:rsidR="00CC316B" w:rsidRPr="00016F1E" w:rsidRDefault="00462632" w:rsidP="00CC316B">
      <w:pPr>
        <w:spacing w:after="0" w:line="360" w:lineRule="auto"/>
        <w:jc w:val="center"/>
        <w:rPr>
          <w:sz w:val="24"/>
          <w:szCs w:val="24"/>
        </w:rPr>
      </w:pPr>
      <w:r>
        <w:rPr>
          <w:sz w:val="24"/>
          <w:szCs w:val="24"/>
        </w:rPr>
        <w:t>Msc. ALFONSO MEJÍA ROSALES</w:t>
      </w:r>
    </w:p>
    <w:p w:rsidR="00CC316B" w:rsidRPr="00016F1E" w:rsidRDefault="00CC316B" w:rsidP="00CC316B">
      <w:pPr>
        <w:spacing w:after="0" w:line="360" w:lineRule="auto"/>
        <w:jc w:val="center"/>
        <w:rPr>
          <w:b/>
          <w:sz w:val="24"/>
          <w:szCs w:val="24"/>
        </w:rPr>
      </w:pPr>
      <w:r w:rsidRPr="00016F1E">
        <w:rPr>
          <w:b/>
          <w:sz w:val="24"/>
          <w:szCs w:val="24"/>
        </w:rPr>
        <w:t>SECRETARIO DE LA FACULTAD</w:t>
      </w:r>
    </w:p>
    <w:p w:rsidR="00CC316B" w:rsidRPr="00016F1E" w:rsidRDefault="00CC316B" w:rsidP="00CC316B">
      <w:pPr>
        <w:spacing w:after="0" w:line="360" w:lineRule="auto"/>
        <w:jc w:val="center"/>
        <w:rPr>
          <w:sz w:val="24"/>
          <w:szCs w:val="24"/>
        </w:rPr>
      </w:pPr>
    </w:p>
    <w:p w:rsidR="00CC316B" w:rsidRPr="00016F1E" w:rsidRDefault="00CC316B" w:rsidP="00CC316B">
      <w:pPr>
        <w:spacing w:after="0" w:line="360" w:lineRule="auto"/>
        <w:jc w:val="center"/>
        <w:rPr>
          <w:b/>
          <w:sz w:val="24"/>
          <w:szCs w:val="24"/>
        </w:rPr>
      </w:pPr>
      <w:r w:rsidRPr="00016F1E">
        <w:rPr>
          <w:b/>
          <w:sz w:val="24"/>
          <w:szCs w:val="24"/>
        </w:rPr>
        <w:t>AUTORIDADES DE LA FACULTAD DE CIENCIAS Y HUMANIDADES</w:t>
      </w:r>
    </w:p>
    <w:p w:rsidR="00CC316B" w:rsidRPr="00016F1E" w:rsidRDefault="00CC316B" w:rsidP="00CC316B">
      <w:pPr>
        <w:spacing w:after="0" w:line="360" w:lineRule="auto"/>
        <w:jc w:val="center"/>
        <w:rPr>
          <w:sz w:val="24"/>
          <w:szCs w:val="24"/>
        </w:rPr>
      </w:pPr>
      <w:r w:rsidRPr="00016F1E">
        <w:rPr>
          <w:sz w:val="24"/>
          <w:szCs w:val="24"/>
        </w:rPr>
        <w:t>LIC. WILBER ALFREDO  HERNANDEZ PALACIOS</w:t>
      </w:r>
    </w:p>
    <w:p w:rsidR="00CC316B" w:rsidRPr="00016F1E" w:rsidRDefault="00CC316B" w:rsidP="00CC316B">
      <w:pPr>
        <w:spacing w:after="0" w:line="360" w:lineRule="auto"/>
        <w:jc w:val="center"/>
        <w:rPr>
          <w:b/>
          <w:sz w:val="24"/>
          <w:szCs w:val="24"/>
        </w:rPr>
      </w:pPr>
      <w:r w:rsidRPr="00016F1E">
        <w:rPr>
          <w:b/>
          <w:sz w:val="24"/>
          <w:szCs w:val="24"/>
        </w:rPr>
        <w:t>JEFE DEL  DEPARTAMENTO</w:t>
      </w:r>
    </w:p>
    <w:p w:rsidR="00CC316B" w:rsidRPr="00016F1E" w:rsidRDefault="00CC316B" w:rsidP="00CC316B">
      <w:pPr>
        <w:spacing w:after="0" w:line="360" w:lineRule="auto"/>
        <w:jc w:val="center"/>
        <w:rPr>
          <w:b/>
          <w:sz w:val="24"/>
          <w:szCs w:val="24"/>
        </w:rPr>
      </w:pPr>
    </w:p>
    <w:p w:rsidR="00CC316B" w:rsidRPr="00016F1E" w:rsidRDefault="00CC316B" w:rsidP="00CC316B">
      <w:pPr>
        <w:spacing w:after="0" w:line="360" w:lineRule="auto"/>
        <w:jc w:val="center"/>
        <w:rPr>
          <w:sz w:val="24"/>
          <w:szCs w:val="24"/>
        </w:rPr>
      </w:pPr>
      <w:r w:rsidRPr="00016F1E">
        <w:rPr>
          <w:sz w:val="24"/>
          <w:szCs w:val="24"/>
        </w:rPr>
        <w:t>LIC. MAURICIO EVARISTO MORALES</w:t>
      </w:r>
    </w:p>
    <w:p w:rsidR="00CC316B" w:rsidRPr="00016F1E" w:rsidRDefault="00CC316B" w:rsidP="00CC316B">
      <w:pPr>
        <w:tabs>
          <w:tab w:val="center" w:pos="4252"/>
          <w:tab w:val="left" w:pos="7304"/>
        </w:tabs>
        <w:spacing w:after="0" w:line="360" w:lineRule="auto"/>
        <w:rPr>
          <w:b/>
          <w:sz w:val="24"/>
          <w:szCs w:val="24"/>
        </w:rPr>
      </w:pPr>
      <w:r w:rsidRPr="00016F1E">
        <w:rPr>
          <w:b/>
          <w:sz w:val="24"/>
          <w:szCs w:val="24"/>
        </w:rPr>
        <w:tab/>
        <w:t>COORDINADOR GERNERAL DE LOS PROCESOS DE GRADO</w:t>
      </w:r>
      <w:r w:rsidRPr="00016F1E">
        <w:rPr>
          <w:b/>
          <w:sz w:val="24"/>
          <w:szCs w:val="24"/>
        </w:rPr>
        <w:tab/>
      </w:r>
    </w:p>
    <w:p w:rsidR="00CC316B" w:rsidRPr="00016F1E" w:rsidRDefault="00CC316B" w:rsidP="00CC316B">
      <w:pPr>
        <w:tabs>
          <w:tab w:val="center" w:pos="4252"/>
          <w:tab w:val="left" w:pos="7304"/>
        </w:tabs>
        <w:spacing w:after="0" w:line="360" w:lineRule="auto"/>
        <w:rPr>
          <w:b/>
          <w:sz w:val="24"/>
          <w:szCs w:val="24"/>
        </w:rPr>
      </w:pPr>
    </w:p>
    <w:p w:rsidR="00CC316B" w:rsidRPr="00016F1E" w:rsidRDefault="00CC316B" w:rsidP="00CC316B">
      <w:pPr>
        <w:spacing w:after="0" w:line="360" w:lineRule="auto"/>
        <w:jc w:val="center"/>
        <w:rPr>
          <w:sz w:val="24"/>
          <w:szCs w:val="24"/>
        </w:rPr>
      </w:pPr>
      <w:r w:rsidRPr="00016F1E">
        <w:rPr>
          <w:sz w:val="24"/>
          <w:szCs w:val="24"/>
        </w:rPr>
        <w:t>LICDA. MARIELA  VELASCO  DE AVALOS</w:t>
      </w:r>
    </w:p>
    <w:p w:rsidR="00CC316B" w:rsidRDefault="00CC316B" w:rsidP="00CC316B">
      <w:pPr>
        <w:spacing w:after="0" w:line="360" w:lineRule="auto"/>
        <w:jc w:val="center"/>
        <w:rPr>
          <w:b/>
          <w:sz w:val="24"/>
          <w:szCs w:val="24"/>
        </w:rPr>
      </w:pPr>
      <w:r w:rsidRPr="00016F1E">
        <w:rPr>
          <w:b/>
          <w:sz w:val="24"/>
          <w:szCs w:val="24"/>
        </w:rPr>
        <w:t xml:space="preserve">DOCENTE DIRECTOR </w:t>
      </w:r>
    </w:p>
    <w:p w:rsidR="00CC316B" w:rsidRDefault="00CC316B" w:rsidP="00CC316B">
      <w:pPr>
        <w:spacing w:after="0" w:line="360" w:lineRule="auto"/>
        <w:jc w:val="center"/>
        <w:rPr>
          <w:b/>
          <w:sz w:val="24"/>
          <w:szCs w:val="24"/>
        </w:rPr>
      </w:pPr>
    </w:p>
    <w:p w:rsidR="00CC316B" w:rsidRPr="00016F1E" w:rsidRDefault="00CC316B" w:rsidP="00CC316B">
      <w:pPr>
        <w:spacing w:after="0" w:line="360" w:lineRule="auto"/>
        <w:jc w:val="center"/>
        <w:rPr>
          <w:b/>
          <w:sz w:val="24"/>
          <w:szCs w:val="24"/>
        </w:rPr>
      </w:pPr>
    </w:p>
    <w:p w:rsidR="00CC316B" w:rsidRPr="002A3BDB" w:rsidRDefault="00CC316B" w:rsidP="00CC316B">
      <w:pPr>
        <w:spacing w:line="360" w:lineRule="auto"/>
        <w:jc w:val="center"/>
        <w:rPr>
          <w:b/>
          <w:sz w:val="28"/>
        </w:rPr>
      </w:pPr>
      <w:r>
        <w:rPr>
          <w:b/>
          <w:sz w:val="28"/>
        </w:rPr>
        <w:t>AGRADECIMIENTOS</w:t>
      </w:r>
    </w:p>
    <w:p w:rsidR="00CC316B" w:rsidRPr="00C81207" w:rsidRDefault="00CC316B" w:rsidP="00CC316B">
      <w:pPr>
        <w:pStyle w:val="Prrafodelista"/>
        <w:numPr>
          <w:ilvl w:val="0"/>
          <w:numId w:val="36"/>
        </w:numPr>
        <w:spacing w:line="360" w:lineRule="auto"/>
        <w:jc w:val="both"/>
        <w:rPr>
          <w:sz w:val="24"/>
          <w:szCs w:val="24"/>
        </w:rPr>
      </w:pPr>
      <w:r w:rsidRPr="00C81207">
        <w:rPr>
          <w:sz w:val="24"/>
          <w:szCs w:val="24"/>
        </w:rPr>
        <w:t xml:space="preserve"> A Dios, por  acompañarme desde el inicio de mi carrera en este camino, por  mandar a mi vida Ángeles que estuvieran  presente en cada etapa de aprendizaje, por bendecir mi vida a cada instante, enseñarme a valorar cada reto que presenta</w:t>
      </w:r>
      <w:r>
        <w:rPr>
          <w:sz w:val="24"/>
          <w:szCs w:val="24"/>
        </w:rPr>
        <w:t xml:space="preserve"> la vida; convirtiéndome cada día en  una mujer</w:t>
      </w:r>
      <w:r w:rsidRPr="00C81207">
        <w:rPr>
          <w:sz w:val="24"/>
          <w:szCs w:val="24"/>
        </w:rPr>
        <w:t xml:space="preserve"> más fuerte</w:t>
      </w:r>
      <w:r>
        <w:rPr>
          <w:sz w:val="24"/>
          <w:szCs w:val="24"/>
        </w:rPr>
        <w:t>,</w:t>
      </w:r>
      <w:r w:rsidRPr="00C81207">
        <w:rPr>
          <w:sz w:val="24"/>
          <w:szCs w:val="24"/>
        </w:rPr>
        <w:t xml:space="preserve"> </w:t>
      </w:r>
      <w:r>
        <w:rPr>
          <w:sz w:val="24"/>
          <w:szCs w:val="24"/>
        </w:rPr>
        <w:t xml:space="preserve">un </w:t>
      </w:r>
      <w:r w:rsidRPr="00C81207">
        <w:rPr>
          <w:sz w:val="24"/>
          <w:szCs w:val="24"/>
        </w:rPr>
        <w:t xml:space="preserve">mejor ser humano, una mujer perseverante y </w:t>
      </w:r>
      <w:r>
        <w:rPr>
          <w:sz w:val="24"/>
          <w:szCs w:val="24"/>
        </w:rPr>
        <w:t xml:space="preserve">siempre </w:t>
      </w:r>
      <w:r w:rsidRPr="00C81207">
        <w:rPr>
          <w:sz w:val="24"/>
          <w:szCs w:val="24"/>
        </w:rPr>
        <w:t>optimista ante cada circunstancia por d</w:t>
      </w:r>
      <w:r>
        <w:rPr>
          <w:sz w:val="24"/>
          <w:szCs w:val="24"/>
        </w:rPr>
        <w:t>ifícil que parezca. Por todo esto y el camino que me falta recorrer,</w:t>
      </w:r>
      <w:r w:rsidRPr="00C81207">
        <w:rPr>
          <w:sz w:val="24"/>
          <w:szCs w:val="24"/>
        </w:rPr>
        <w:t xml:space="preserve"> Dios: Gracias. </w:t>
      </w:r>
    </w:p>
    <w:p w:rsidR="00CC316B" w:rsidRPr="00C81207" w:rsidRDefault="00CC316B" w:rsidP="00CC316B">
      <w:pPr>
        <w:pStyle w:val="Prrafodelista"/>
        <w:spacing w:line="360" w:lineRule="auto"/>
        <w:jc w:val="both"/>
        <w:rPr>
          <w:sz w:val="24"/>
          <w:szCs w:val="24"/>
        </w:rPr>
      </w:pPr>
    </w:p>
    <w:p w:rsidR="00CC316B" w:rsidRPr="00F16C54" w:rsidRDefault="00CC316B" w:rsidP="00CC316B">
      <w:pPr>
        <w:pStyle w:val="Prrafodelista"/>
        <w:numPr>
          <w:ilvl w:val="0"/>
          <w:numId w:val="36"/>
        </w:numPr>
        <w:spacing w:line="360" w:lineRule="auto"/>
        <w:jc w:val="both"/>
        <w:rPr>
          <w:sz w:val="24"/>
          <w:szCs w:val="24"/>
        </w:rPr>
      </w:pPr>
      <w:r w:rsidRPr="00C81207">
        <w:rPr>
          <w:sz w:val="24"/>
          <w:szCs w:val="24"/>
        </w:rPr>
        <w:t>A  toda mi Familia,  que día a día han estado conmigo, apoyándome en las buenas y malas, brindándome sus sabias palabras  y demostrándome su incondicional apoyo y presencia en cada etapa de mi vida y sobre todo en mis estudios. Por enseñarme desde pequeña que aun en las dificultades se aprende y se puede sonreír y que la vida es de retos y sueños</w:t>
      </w:r>
      <w:r>
        <w:rPr>
          <w:sz w:val="24"/>
          <w:szCs w:val="24"/>
        </w:rPr>
        <w:t>. Y</w:t>
      </w:r>
      <w:r w:rsidRPr="00C81207">
        <w:rPr>
          <w:sz w:val="24"/>
          <w:szCs w:val="24"/>
        </w:rPr>
        <w:t xml:space="preserve"> qu</w:t>
      </w:r>
      <w:r>
        <w:rPr>
          <w:sz w:val="24"/>
          <w:szCs w:val="24"/>
        </w:rPr>
        <w:t xml:space="preserve">e </w:t>
      </w:r>
      <w:r w:rsidRPr="00C81207">
        <w:rPr>
          <w:sz w:val="24"/>
          <w:szCs w:val="24"/>
        </w:rPr>
        <w:t xml:space="preserve"> si se trabaja honestamente </w:t>
      </w:r>
      <w:r>
        <w:rPr>
          <w:sz w:val="24"/>
          <w:szCs w:val="24"/>
        </w:rPr>
        <w:t xml:space="preserve"> con voluntad y constancia todos nuestros proyectos </w:t>
      </w:r>
      <w:r w:rsidRPr="00C81207">
        <w:rPr>
          <w:sz w:val="24"/>
          <w:szCs w:val="24"/>
        </w:rPr>
        <w:t xml:space="preserve"> se pueden hacer realidad. </w:t>
      </w:r>
    </w:p>
    <w:p w:rsidR="00CC316B" w:rsidRPr="00C81207" w:rsidRDefault="00CC316B" w:rsidP="00CC316B">
      <w:pPr>
        <w:pStyle w:val="Prrafodelista"/>
        <w:spacing w:line="360" w:lineRule="auto"/>
        <w:jc w:val="both"/>
        <w:rPr>
          <w:sz w:val="24"/>
          <w:szCs w:val="24"/>
        </w:rPr>
      </w:pPr>
    </w:p>
    <w:p w:rsidR="00CC316B" w:rsidRPr="00F16C54" w:rsidRDefault="00CC316B" w:rsidP="00CC316B">
      <w:pPr>
        <w:pStyle w:val="Prrafodelista"/>
        <w:numPr>
          <w:ilvl w:val="0"/>
          <w:numId w:val="36"/>
        </w:numPr>
        <w:spacing w:line="360" w:lineRule="auto"/>
        <w:jc w:val="both"/>
        <w:rPr>
          <w:sz w:val="24"/>
          <w:szCs w:val="24"/>
        </w:rPr>
      </w:pPr>
      <w:r w:rsidRPr="00C81207">
        <w:rPr>
          <w:sz w:val="24"/>
          <w:szCs w:val="24"/>
        </w:rPr>
        <w:t>A  mis maestros/as,  amigas/amigos  y aq</w:t>
      </w:r>
      <w:r>
        <w:rPr>
          <w:sz w:val="24"/>
          <w:szCs w:val="24"/>
        </w:rPr>
        <w:t xml:space="preserve">uellas personas que conocí en cada lugar donde realice </w:t>
      </w:r>
      <w:r w:rsidRPr="00C81207">
        <w:rPr>
          <w:sz w:val="24"/>
          <w:szCs w:val="24"/>
        </w:rPr>
        <w:t xml:space="preserve"> mis Practicas Clínicas y Servicio Social, por que de cada uno de ellos/ellas  aprendí que  al servir a los demás se aprende mejor; Por enseñarme   que en los libros esta la teoría , en la practica la experiencia y que ambas son indispensables.  Además por recordarnos </w:t>
      </w:r>
      <w:r>
        <w:rPr>
          <w:sz w:val="24"/>
          <w:szCs w:val="24"/>
        </w:rPr>
        <w:t xml:space="preserve"> </w:t>
      </w:r>
      <w:r w:rsidRPr="00C81207">
        <w:rPr>
          <w:sz w:val="24"/>
          <w:szCs w:val="24"/>
        </w:rPr>
        <w:t>constantemente   que nunca se debe de dejar de estudiar y que el aprendizaje es infi</w:t>
      </w:r>
      <w:r>
        <w:rPr>
          <w:sz w:val="24"/>
          <w:szCs w:val="24"/>
        </w:rPr>
        <w:t xml:space="preserve">nito e integral. </w:t>
      </w:r>
    </w:p>
    <w:p w:rsidR="00CC316B" w:rsidRPr="00C81207" w:rsidRDefault="00CC316B" w:rsidP="00CC316B">
      <w:pPr>
        <w:pStyle w:val="Prrafodelista"/>
        <w:spacing w:line="360" w:lineRule="auto"/>
        <w:jc w:val="both"/>
        <w:rPr>
          <w:sz w:val="24"/>
          <w:szCs w:val="24"/>
        </w:rPr>
      </w:pPr>
    </w:p>
    <w:p w:rsidR="00CC316B" w:rsidRPr="00C81207" w:rsidRDefault="00CC316B" w:rsidP="00CC316B">
      <w:pPr>
        <w:pStyle w:val="Prrafodelista"/>
        <w:numPr>
          <w:ilvl w:val="0"/>
          <w:numId w:val="36"/>
        </w:numPr>
        <w:spacing w:line="360" w:lineRule="auto"/>
        <w:jc w:val="both"/>
        <w:rPr>
          <w:sz w:val="24"/>
          <w:szCs w:val="24"/>
        </w:rPr>
      </w:pPr>
      <w:r w:rsidRPr="00C81207">
        <w:rPr>
          <w:sz w:val="24"/>
          <w:szCs w:val="24"/>
        </w:rPr>
        <w:t>A esa persona especial que en momentos de oscuridad, me brindo  esas palabras d</w:t>
      </w:r>
      <w:r>
        <w:rPr>
          <w:sz w:val="24"/>
          <w:szCs w:val="24"/>
        </w:rPr>
        <w:t xml:space="preserve">e aliento, apoyándome y  recordándome  que se debe de seguir y persistir en nuestra meta. </w:t>
      </w:r>
    </w:p>
    <w:p w:rsidR="00CC316B" w:rsidRDefault="00CC316B" w:rsidP="00CC316B"/>
    <w:p w:rsidR="009C07E6" w:rsidRDefault="00CC316B" w:rsidP="009C07E6">
      <w:pPr>
        <w:rPr>
          <w:rFonts w:ascii="Blackadder ITC" w:hAnsi="Blackadder ITC"/>
          <w:sz w:val="32"/>
        </w:rPr>
      </w:pPr>
      <w:r w:rsidRPr="00252F99">
        <w:rPr>
          <w:rFonts w:ascii="Blackadder ITC" w:hAnsi="Blackadder ITC"/>
          <w:sz w:val="32"/>
        </w:rPr>
        <w:t>F.: Diana Carolina Ponce Salamanca</w:t>
      </w:r>
    </w:p>
    <w:p w:rsidR="009C07E6" w:rsidRPr="009C07E6" w:rsidRDefault="009C07E6" w:rsidP="009C07E6">
      <w:pPr>
        <w:rPr>
          <w:rFonts w:ascii="Blackadder ITC" w:hAnsi="Blackadder ITC"/>
          <w:sz w:val="32"/>
        </w:rPr>
      </w:pPr>
      <w:r w:rsidRPr="004F7E1C">
        <w:rPr>
          <w:rFonts w:ascii="Edwardian Script ITC" w:hAnsi="Edwardian Script ITC"/>
          <w:b/>
          <w:position w:val="18"/>
          <w:sz w:val="72"/>
          <w:szCs w:val="52"/>
        </w:rPr>
        <w:lastRenderedPageBreak/>
        <w:t>Agradecimientos:</w:t>
      </w:r>
    </w:p>
    <w:p w:rsidR="009C07E6" w:rsidRPr="00967819" w:rsidRDefault="009C07E6" w:rsidP="009C07E6">
      <w:pPr>
        <w:spacing w:line="240" w:lineRule="auto"/>
        <w:rPr>
          <w:rFonts w:ascii="Script MT Bold" w:hAnsi="Script MT Bold"/>
          <w:position w:val="18"/>
          <w:sz w:val="28"/>
          <w:szCs w:val="52"/>
        </w:rPr>
      </w:pPr>
      <w:r w:rsidRPr="00967819">
        <w:rPr>
          <w:rFonts w:ascii="Edwardian Script ITC" w:hAnsi="Edwardian Script ITC"/>
          <w:b/>
          <w:position w:val="18"/>
          <w:sz w:val="44"/>
          <w:szCs w:val="44"/>
        </w:rPr>
        <w:t>A  Dios y a la virgen de Guadalupe:</w:t>
      </w:r>
      <w:r w:rsidRPr="00967819">
        <w:rPr>
          <w:rFonts w:ascii="Edwardian Script ITC" w:hAnsi="Edwardian Script ITC"/>
          <w:position w:val="18"/>
          <w:sz w:val="44"/>
          <w:szCs w:val="44"/>
        </w:rPr>
        <w:t xml:space="preserve"> </w:t>
      </w:r>
      <w:r w:rsidRPr="004F7E1C">
        <w:rPr>
          <w:rFonts w:ascii="Script MT Bold" w:hAnsi="Script MT Bold"/>
          <w:position w:val="18"/>
          <w:sz w:val="24"/>
          <w:szCs w:val="44"/>
        </w:rPr>
        <w:t>que</w:t>
      </w:r>
      <w:r w:rsidRPr="004F7E1C">
        <w:rPr>
          <w:rFonts w:ascii="Script MT Bold" w:hAnsi="Script MT Bold"/>
          <w:position w:val="18"/>
          <w:sz w:val="6"/>
          <w:szCs w:val="52"/>
        </w:rPr>
        <w:t xml:space="preserve"> </w:t>
      </w:r>
      <w:r w:rsidRPr="004F7E1C">
        <w:rPr>
          <w:rFonts w:ascii="Script MT Bold" w:hAnsi="Script MT Bold"/>
          <w:position w:val="18"/>
          <w:sz w:val="24"/>
          <w:szCs w:val="52"/>
        </w:rPr>
        <w:t>fueron mi mayor fortaleza en momentos difíciles y a quienes ofrezco este triunfo, porque a ellos debo el logro de mis metas.</w:t>
      </w:r>
    </w:p>
    <w:p w:rsidR="009C07E6" w:rsidRPr="00967819" w:rsidRDefault="009C07E6" w:rsidP="009C07E6">
      <w:pPr>
        <w:spacing w:line="240" w:lineRule="auto"/>
        <w:rPr>
          <w:rFonts w:ascii="Script MT Bold" w:hAnsi="Script MT Bold"/>
          <w:position w:val="18"/>
          <w:sz w:val="28"/>
          <w:szCs w:val="52"/>
        </w:rPr>
      </w:pPr>
      <w:r w:rsidRPr="00967819">
        <w:rPr>
          <w:rFonts w:ascii="Edwardian Script ITC" w:hAnsi="Edwardian Script ITC"/>
          <w:b/>
          <w:position w:val="18"/>
          <w:sz w:val="44"/>
          <w:szCs w:val="52"/>
        </w:rPr>
        <w:t xml:space="preserve">A mis padres Adela Recinos </w:t>
      </w:r>
      <w:r>
        <w:rPr>
          <w:rFonts w:ascii="Edwardian Script ITC" w:hAnsi="Edwardian Script ITC"/>
          <w:b/>
          <w:position w:val="18"/>
          <w:sz w:val="44"/>
          <w:szCs w:val="52"/>
        </w:rPr>
        <w:t xml:space="preserve"> </w:t>
      </w:r>
      <w:r w:rsidRPr="00967819">
        <w:rPr>
          <w:rFonts w:ascii="Edwardian Script ITC" w:hAnsi="Edwardian Script ITC"/>
          <w:b/>
          <w:position w:val="18"/>
          <w:sz w:val="44"/>
          <w:szCs w:val="52"/>
        </w:rPr>
        <w:t>y Mártir  Reyes:</w:t>
      </w:r>
      <w:r w:rsidRPr="00967819">
        <w:rPr>
          <w:rFonts w:ascii="Script MT Bold" w:hAnsi="Script MT Bold"/>
          <w:position w:val="18"/>
          <w:sz w:val="44"/>
          <w:szCs w:val="52"/>
        </w:rPr>
        <w:t xml:space="preserve"> </w:t>
      </w:r>
      <w:r w:rsidRPr="004F7E1C">
        <w:rPr>
          <w:rFonts w:ascii="Script MT Bold" w:hAnsi="Script MT Bold"/>
          <w:position w:val="18"/>
          <w:sz w:val="24"/>
          <w:szCs w:val="52"/>
        </w:rPr>
        <w:t>por su apoyo que fue el empuje para lograr esta meta.</w:t>
      </w:r>
    </w:p>
    <w:p w:rsidR="009C07E6" w:rsidRPr="00967819" w:rsidRDefault="009C07E6" w:rsidP="009C07E6">
      <w:pPr>
        <w:spacing w:line="240" w:lineRule="auto"/>
        <w:rPr>
          <w:rFonts w:ascii="Script MT Bold" w:hAnsi="Script MT Bold"/>
          <w:position w:val="18"/>
          <w:sz w:val="28"/>
          <w:szCs w:val="52"/>
        </w:rPr>
      </w:pPr>
      <w:r w:rsidRPr="00967819">
        <w:rPr>
          <w:rFonts w:ascii="Edwardian Script ITC" w:hAnsi="Edwardian Script ITC"/>
          <w:b/>
          <w:position w:val="18"/>
          <w:sz w:val="44"/>
          <w:szCs w:val="44"/>
        </w:rPr>
        <w:t>A mí hermana Lucía Reyes  R.:</w:t>
      </w:r>
      <w:r w:rsidRPr="00967819">
        <w:rPr>
          <w:rFonts w:ascii="Script MT Bold" w:hAnsi="Script MT Bold"/>
          <w:position w:val="18"/>
          <w:sz w:val="32"/>
          <w:szCs w:val="52"/>
        </w:rPr>
        <w:t xml:space="preserve"> </w:t>
      </w:r>
      <w:r w:rsidRPr="004F7E1C">
        <w:rPr>
          <w:rFonts w:ascii="Script MT Bold" w:hAnsi="Script MT Bold"/>
          <w:position w:val="18"/>
          <w:sz w:val="24"/>
          <w:szCs w:val="52"/>
        </w:rPr>
        <w:t>por ser el soporte y energía para seguir adelante.</w:t>
      </w:r>
    </w:p>
    <w:p w:rsidR="009C07E6" w:rsidRPr="00967819" w:rsidRDefault="009C07E6" w:rsidP="009C07E6">
      <w:pPr>
        <w:spacing w:line="240" w:lineRule="auto"/>
        <w:rPr>
          <w:rFonts w:ascii="Script MT Bold" w:hAnsi="Script MT Bold"/>
          <w:position w:val="18"/>
          <w:sz w:val="28"/>
          <w:szCs w:val="52"/>
        </w:rPr>
      </w:pPr>
      <w:r w:rsidRPr="00967819">
        <w:rPr>
          <w:rFonts w:ascii="Edwardian Script ITC" w:hAnsi="Edwardian Script ITC"/>
          <w:b/>
          <w:position w:val="18"/>
          <w:sz w:val="44"/>
          <w:szCs w:val="52"/>
        </w:rPr>
        <w:t>A Josué David Portillo Rivas:</w:t>
      </w:r>
      <w:r w:rsidRPr="00967819">
        <w:rPr>
          <w:rFonts w:ascii="Script MT Bold" w:hAnsi="Script MT Bold"/>
          <w:position w:val="18"/>
          <w:sz w:val="44"/>
          <w:szCs w:val="52"/>
        </w:rPr>
        <w:t xml:space="preserve"> </w:t>
      </w:r>
      <w:r w:rsidRPr="004F7E1C">
        <w:rPr>
          <w:rFonts w:ascii="Script MT Bold" w:hAnsi="Script MT Bold"/>
          <w:position w:val="18"/>
          <w:sz w:val="24"/>
          <w:szCs w:val="52"/>
        </w:rPr>
        <w:t>que con su amor incondicional y puro, me alentó día a día a lo largo de este camino, para soportar cada dificultad y enfrentar cada reto hasta lograr esta meta.</w:t>
      </w:r>
    </w:p>
    <w:p w:rsidR="009C07E6" w:rsidRPr="00967819" w:rsidRDefault="009C07E6" w:rsidP="009C07E6">
      <w:pPr>
        <w:spacing w:line="240" w:lineRule="auto"/>
        <w:rPr>
          <w:rFonts w:ascii="Script MT Bold" w:hAnsi="Script MT Bold"/>
          <w:position w:val="18"/>
          <w:sz w:val="28"/>
          <w:szCs w:val="52"/>
        </w:rPr>
      </w:pPr>
      <w:r w:rsidRPr="00967819">
        <w:rPr>
          <w:rFonts w:ascii="Edwardian Script ITC" w:hAnsi="Edwardian Script ITC"/>
          <w:b/>
          <w:position w:val="18"/>
          <w:sz w:val="44"/>
          <w:szCs w:val="52"/>
        </w:rPr>
        <w:t>A todos mis docentes del Dpto. de Psicología:</w:t>
      </w:r>
      <w:r w:rsidRPr="00967819">
        <w:rPr>
          <w:rFonts w:ascii="Script MT Bold" w:hAnsi="Script MT Bold"/>
          <w:position w:val="18"/>
          <w:sz w:val="44"/>
          <w:szCs w:val="52"/>
        </w:rPr>
        <w:t xml:space="preserve"> </w:t>
      </w:r>
      <w:r w:rsidRPr="004F7E1C">
        <w:rPr>
          <w:rFonts w:ascii="Script MT Bold" w:hAnsi="Script MT Bold"/>
          <w:position w:val="18"/>
          <w:sz w:val="24"/>
          <w:szCs w:val="52"/>
        </w:rPr>
        <w:t>que fueron los  constructores de mis conocimientos y la  luz que me guio para poder llegar a esta meta.</w:t>
      </w:r>
    </w:p>
    <w:p w:rsidR="009C07E6" w:rsidRPr="00967819" w:rsidRDefault="009C07E6" w:rsidP="009C07E6">
      <w:pPr>
        <w:spacing w:line="240" w:lineRule="auto"/>
        <w:rPr>
          <w:rFonts w:ascii="Script MT Bold" w:hAnsi="Script MT Bold"/>
          <w:position w:val="18"/>
          <w:sz w:val="28"/>
          <w:szCs w:val="52"/>
        </w:rPr>
      </w:pPr>
      <w:r w:rsidRPr="0046709D">
        <w:rPr>
          <w:rFonts w:ascii="Edwardian Script ITC" w:hAnsi="Edwardian Script ITC"/>
          <w:b/>
          <w:position w:val="18"/>
          <w:sz w:val="44"/>
          <w:szCs w:val="52"/>
        </w:rPr>
        <w:t>A mis compañeros de estudio:</w:t>
      </w:r>
      <w:r w:rsidRPr="0046709D">
        <w:rPr>
          <w:rFonts w:ascii="Script MT Bold" w:hAnsi="Script MT Bold"/>
          <w:position w:val="18"/>
          <w:sz w:val="44"/>
          <w:szCs w:val="52"/>
        </w:rPr>
        <w:t xml:space="preserve"> </w:t>
      </w:r>
      <w:r w:rsidRPr="004F7E1C">
        <w:rPr>
          <w:rFonts w:ascii="Script MT Bold" w:hAnsi="Script MT Bold"/>
          <w:position w:val="18"/>
          <w:sz w:val="24"/>
          <w:szCs w:val="52"/>
        </w:rPr>
        <w:t>con quienes compartí momentos de alegría y tristeza, aprendiendo mucho de la vida y animándome en esta etapa tan bella.</w:t>
      </w:r>
    </w:p>
    <w:p w:rsidR="009C07E6" w:rsidRPr="00967819" w:rsidRDefault="009C07E6" w:rsidP="009C07E6">
      <w:pPr>
        <w:spacing w:line="240" w:lineRule="auto"/>
        <w:rPr>
          <w:rFonts w:ascii="Script MT Bold" w:hAnsi="Script MT Bold"/>
          <w:position w:val="18"/>
          <w:sz w:val="28"/>
          <w:szCs w:val="52"/>
        </w:rPr>
      </w:pPr>
      <w:r w:rsidRPr="00967819">
        <w:rPr>
          <w:rFonts w:ascii="Edwardian Script ITC" w:hAnsi="Edwardian Script ITC"/>
          <w:b/>
          <w:position w:val="18"/>
          <w:sz w:val="44"/>
          <w:szCs w:val="44"/>
        </w:rPr>
        <w:t>A toda mi familia Reyes Recinos:</w:t>
      </w:r>
      <w:r w:rsidRPr="00967819">
        <w:rPr>
          <w:rFonts w:ascii="Script MT Bold" w:hAnsi="Script MT Bold"/>
          <w:position w:val="18"/>
          <w:sz w:val="32"/>
          <w:szCs w:val="52"/>
        </w:rPr>
        <w:t xml:space="preserve"> </w:t>
      </w:r>
      <w:r w:rsidRPr="004F7E1C">
        <w:rPr>
          <w:rFonts w:ascii="Script MT Bold" w:hAnsi="Script MT Bold"/>
          <w:position w:val="18"/>
          <w:sz w:val="24"/>
          <w:szCs w:val="52"/>
        </w:rPr>
        <w:t xml:space="preserve">por sus oraciones y apoyo que me dieron fuerza a lo largo de estos años. </w:t>
      </w:r>
    </w:p>
    <w:p w:rsidR="009C07E6" w:rsidRDefault="009C07E6" w:rsidP="009C07E6">
      <w:pPr>
        <w:spacing w:line="240" w:lineRule="auto"/>
        <w:jc w:val="both"/>
        <w:rPr>
          <w:rFonts w:ascii="Script MT Bold" w:hAnsi="Script MT Bold"/>
          <w:position w:val="18"/>
          <w:sz w:val="28"/>
          <w:szCs w:val="52"/>
        </w:rPr>
      </w:pPr>
      <w:r w:rsidRPr="00967819">
        <w:rPr>
          <w:rFonts w:ascii="Edwardian Script ITC" w:hAnsi="Edwardian Script ITC"/>
          <w:b/>
          <w:position w:val="18"/>
          <w:sz w:val="44"/>
          <w:szCs w:val="52"/>
        </w:rPr>
        <w:t>A tod@s mis amig@s:</w:t>
      </w:r>
      <w:r w:rsidRPr="00967819">
        <w:rPr>
          <w:rFonts w:ascii="Script MT Bold" w:hAnsi="Script MT Bold"/>
          <w:position w:val="18"/>
          <w:sz w:val="44"/>
          <w:szCs w:val="52"/>
        </w:rPr>
        <w:t xml:space="preserve"> </w:t>
      </w:r>
      <w:r w:rsidRPr="004F7E1C">
        <w:rPr>
          <w:rFonts w:ascii="Script MT Bold" w:hAnsi="Script MT Bold"/>
          <w:position w:val="18"/>
          <w:sz w:val="24"/>
          <w:szCs w:val="52"/>
        </w:rPr>
        <w:t xml:space="preserve">que comparten la alegría por este triunfo y me regalan el tesoro de la amistad sincera.  </w:t>
      </w:r>
    </w:p>
    <w:p w:rsidR="00BF16D5" w:rsidRPr="009C07E6" w:rsidRDefault="009C07E6" w:rsidP="009C07E6">
      <w:pPr>
        <w:spacing w:line="240" w:lineRule="auto"/>
        <w:jc w:val="both"/>
        <w:rPr>
          <w:rFonts w:ascii="Script MT Bold" w:hAnsi="Script MT Bold"/>
          <w:position w:val="18"/>
          <w:sz w:val="24"/>
          <w:szCs w:val="52"/>
        </w:rPr>
      </w:pPr>
      <w:r w:rsidRPr="00967819">
        <w:rPr>
          <w:rFonts w:ascii="Edwardian Script ITC" w:hAnsi="Edwardian Script ITC"/>
          <w:b/>
          <w:position w:val="18"/>
          <w:sz w:val="44"/>
          <w:szCs w:val="52"/>
        </w:rPr>
        <w:t>A  aquellos que sufren la desesperación de no poder encontrar un empleo:</w:t>
      </w:r>
      <w:r w:rsidRPr="00967819">
        <w:rPr>
          <w:rFonts w:ascii="Script MT Bold" w:hAnsi="Script MT Bold"/>
          <w:position w:val="18"/>
          <w:sz w:val="44"/>
          <w:szCs w:val="52"/>
        </w:rPr>
        <w:t xml:space="preserve"> </w:t>
      </w:r>
      <w:r w:rsidRPr="004F7E1C">
        <w:rPr>
          <w:rFonts w:ascii="Script MT Bold" w:hAnsi="Script MT Bold"/>
          <w:position w:val="18"/>
          <w:sz w:val="24"/>
          <w:szCs w:val="52"/>
        </w:rPr>
        <w:t xml:space="preserve">pues  a las personas que sufren es a quienes debo ser una profesional de la psicología. </w:t>
      </w:r>
    </w:p>
    <w:p w:rsidR="009C07E6" w:rsidRPr="009C07E6" w:rsidRDefault="009C07E6" w:rsidP="009C07E6">
      <w:pPr>
        <w:spacing w:line="240" w:lineRule="auto"/>
        <w:jc w:val="right"/>
        <w:rPr>
          <w:rFonts w:ascii="Edwardian Script ITC" w:hAnsi="Edwardian Script ITC"/>
          <w:b/>
          <w:position w:val="18"/>
          <w:sz w:val="40"/>
          <w:szCs w:val="52"/>
        </w:rPr>
      </w:pPr>
      <w:r w:rsidRPr="009C07E6">
        <w:rPr>
          <w:rFonts w:ascii="Edwardian Script ITC" w:hAnsi="Edwardian Script ITC"/>
          <w:b/>
          <w:position w:val="18"/>
          <w:sz w:val="40"/>
          <w:szCs w:val="52"/>
        </w:rPr>
        <w:t xml:space="preserve">F. : Wendy María Reyes Recinos </w:t>
      </w:r>
    </w:p>
    <w:p w:rsidR="00CC316B" w:rsidRPr="00A06616" w:rsidRDefault="00CC316B" w:rsidP="00CC316B">
      <w:pPr>
        <w:pStyle w:val="Listaconvietas"/>
        <w:numPr>
          <w:ilvl w:val="0"/>
          <w:numId w:val="0"/>
        </w:numPr>
        <w:spacing w:line="360" w:lineRule="auto"/>
        <w:jc w:val="center"/>
        <w:rPr>
          <w:rFonts w:asciiTheme="minorHAnsi" w:hAnsiTheme="minorHAnsi"/>
          <w:b/>
          <w:kern w:val="32"/>
          <w:sz w:val="24"/>
          <w:szCs w:val="24"/>
        </w:rPr>
      </w:pPr>
      <w:r w:rsidRPr="00A06616">
        <w:rPr>
          <w:rFonts w:asciiTheme="minorHAnsi" w:hAnsiTheme="minorHAnsi"/>
          <w:b/>
          <w:kern w:val="32"/>
          <w:sz w:val="24"/>
          <w:szCs w:val="24"/>
        </w:rPr>
        <w:lastRenderedPageBreak/>
        <w:t>INTRODUCCIÓN</w:t>
      </w:r>
    </w:p>
    <w:p w:rsidR="00CC316B" w:rsidRPr="00A06616" w:rsidRDefault="00CC316B" w:rsidP="00CC316B">
      <w:pPr>
        <w:pStyle w:val="Lista"/>
        <w:spacing w:line="360" w:lineRule="auto"/>
        <w:ind w:left="0" w:firstLine="0"/>
        <w:jc w:val="both"/>
        <w:rPr>
          <w:rFonts w:asciiTheme="minorHAnsi" w:eastAsia="Times New Roman" w:hAnsiTheme="minorHAnsi" w:cs="Calibri"/>
          <w:sz w:val="24"/>
          <w:szCs w:val="24"/>
          <w:lang w:eastAsia="es-ES"/>
        </w:rPr>
      </w:pPr>
      <w:r w:rsidRPr="00A06616">
        <w:rPr>
          <w:rFonts w:asciiTheme="minorHAnsi" w:eastAsia="Times New Roman" w:hAnsiTheme="minorHAnsi" w:cs="Calibri"/>
          <w:sz w:val="24"/>
          <w:szCs w:val="24"/>
          <w:lang w:eastAsia="es-ES"/>
        </w:rPr>
        <w:t>El desempleo es un problema psicosocial permanente en nuestro país y en el mundo, dado que el trabajo es fuente de identidad, de autoestima, de crecimiento y de integración de la persona en la sociedad, la falta de éste afecta todas las áreas de la vida del sujeto, que dependiendo de sus característica individuales, tendrá mayor afectación en una área que en otras, disminuyendo la salud mental de la persona.</w:t>
      </w:r>
    </w:p>
    <w:p w:rsidR="00CC316B" w:rsidRPr="00A06616" w:rsidRDefault="00CC316B" w:rsidP="00CC316B">
      <w:pPr>
        <w:pStyle w:val="Lista"/>
        <w:spacing w:line="360" w:lineRule="auto"/>
        <w:ind w:left="0" w:firstLine="0"/>
        <w:jc w:val="both"/>
        <w:rPr>
          <w:rFonts w:asciiTheme="minorHAnsi" w:eastAsia="Times New Roman" w:hAnsiTheme="minorHAnsi" w:cs="Calibri"/>
          <w:sz w:val="24"/>
          <w:szCs w:val="24"/>
          <w:lang w:eastAsia="es-ES"/>
        </w:rPr>
      </w:pPr>
    </w:p>
    <w:p w:rsidR="00CC316B" w:rsidRPr="00A06616" w:rsidRDefault="00CC316B" w:rsidP="00CC316B">
      <w:pPr>
        <w:pStyle w:val="Lista"/>
        <w:spacing w:line="360" w:lineRule="auto"/>
        <w:ind w:left="0" w:firstLine="0"/>
        <w:jc w:val="both"/>
        <w:rPr>
          <w:rFonts w:asciiTheme="minorHAnsi" w:eastAsia="Times New Roman" w:hAnsiTheme="minorHAnsi" w:cs="Calibri"/>
          <w:sz w:val="24"/>
          <w:szCs w:val="24"/>
          <w:lang w:eastAsia="es-ES"/>
        </w:rPr>
      </w:pPr>
      <w:r w:rsidRPr="00A06616">
        <w:rPr>
          <w:rFonts w:asciiTheme="minorHAnsi" w:eastAsia="Times New Roman" w:hAnsiTheme="minorHAnsi" w:cs="Calibri"/>
          <w:sz w:val="24"/>
          <w:szCs w:val="24"/>
          <w:lang w:eastAsia="es-ES"/>
        </w:rPr>
        <w:t>Por lo anterior y por la importancia del tema se elabora el presente trabajo de grado por estudiantes egresadas de la carrera de Psicología de la Universidad de El Salvador, en  el  cual  se  analizó y ahondó en las características psicosociales y las  estrategias de  afrontamiento al  estrés  que utilizan  las personas desempleadas, entre las edades de 25 a 60 años de edad, residentes en el departamento de San Salvador, El Salvador.</w:t>
      </w:r>
    </w:p>
    <w:p w:rsidR="00CC316B" w:rsidRPr="00A06616" w:rsidRDefault="00CC316B" w:rsidP="00CC316B">
      <w:pPr>
        <w:pStyle w:val="Lista"/>
        <w:tabs>
          <w:tab w:val="left" w:pos="2829"/>
        </w:tabs>
        <w:spacing w:line="360" w:lineRule="auto"/>
        <w:ind w:left="0" w:firstLine="0"/>
        <w:jc w:val="both"/>
        <w:rPr>
          <w:rFonts w:asciiTheme="minorHAnsi" w:eastAsia="Times New Roman" w:hAnsiTheme="minorHAnsi" w:cs="Calibri"/>
          <w:sz w:val="24"/>
          <w:szCs w:val="24"/>
          <w:lang w:eastAsia="es-ES"/>
        </w:rPr>
      </w:pPr>
    </w:p>
    <w:p w:rsidR="00CC316B" w:rsidRPr="00CC316B" w:rsidRDefault="00CC316B" w:rsidP="00CC316B">
      <w:pPr>
        <w:pStyle w:val="Lista"/>
        <w:spacing w:line="360" w:lineRule="auto"/>
        <w:ind w:left="0" w:firstLine="0"/>
        <w:jc w:val="both"/>
        <w:rPr>
          <w:rFonts w:asciiTheme="minorHAnsi" w:eastAsia="Times New Roman" w:hAnsiTheme="minorHAnsi"/>
          <w:bCs/>
          <w:sz w:val="24"/>
          <w:szCs w:val="24"/>
          <w:lang w:eastAsia="es-ES"/>
        </w:rPr>
      </w:pPr>
      <w:r w:rsidRPr="00A06616">
        <w:rPr>
          <w:rFonts w:asciiTheme="minorHAnsi" w:eastAsia="Times New Roman" w:hAnsiTheme="minorHAnsi" w:cs="Calibri"/>
          <w:sz w:val="24"/>
          <w:szCs w:val="24"/>
          <w:lang w:eastAsia="es-ES"/>
        </w:rPr>
        <w:t>Se</w:t>
      </w:r>
      <w:r w:rsidRPr="00A06616">
        <w:rPr>
          <w:rFonts w:asciiTheme="minorHAnsi" w:eastAsia="Times New Roman" w:hAnsiTheme="minorHAnsi"/>
          <w:bCs/>
          <w:sz w:val="24"/>
          <w:szCs w:val="24"/>
          <w:lang w:eastAsia="es-ES"/>
        </w:rPr>
        <w:t xml:space="preserve"> inicia exponiendo la importancia y necesidad de realizar la investigación, dado que es un problema psicosocial que afecta a toda la población salvadoreña y trae consigo una diversidad de problemas para quienes atraviesan por esta situación de desempleo. Para poder entenderlo desde el punto </w:t>
      </w:r>
      <w:r w:rsidRPr="00CC316B">
        <w:rPr>
          <w:rFonts w:asciiTheme="minorHAnsi" w:eastAsia="Times New Roman" w:hAnsiTheme="minorHAnsi"/>
          <w:bCs/>
          <w:sz w:val="24"/>
          <w:szCs w:val="24"/>
          <w:lang w:eastAsia="es-ES"/>
        </w:rPr>
        <w:t>de vista psicológico, se propusieron los objetivos de la investigación, los cuales se fueron cumpliendo a lo largo del proceso de trabajo de grado.</w:t>
      </w:r>
    </w:p>
    <w:p w:rsidR="00CC316B" w:rsidRPr="00CC316B" w:rsidRDefault="00CC316B" w:rsidP="00CC316B">
      <w:pPr>
        <w:pStyle w:val="Lista"/>
        <w:spacing w:line="360" w:lineRule="auto"/>
        <w:ind w:left="0" w:firstLine="0"/>
        <w:jc w:val="both"/>
        <w:rPr>
          <w:rFonts w:asciiTheme="minorHAnsi" w:eastAsia="Times New Roman" w:hAnsiTheme="minorHAnsi"/>
          <w:bCs/>
          <w:sz w:val="24"/>
          <w:szCs w:val="24"/>
          <w:lang w:eastAsia="es-ES"/>
        </w:rPr>
      </w:pPr>
    </w:p>
    <w:p w:rsidR="00CC316B" w:rsidRPr="00CC316B" w:rsidRDefault="00CC316B" w:rsidP="00CC316B">
      <w:pPr>
        <w:pStyle w:val="Lista"/>
        <w:spacing w:line="360" w:lineRule="auto"/>
        <w:ind w:left="0" w:firstLine="0"/>
        <w:jc w:val="both"/>
        <w:rPr>
          <w:rFonts w:asciiTheme="minorHAnsi" w:hAnsiTheme="minorHAnsi"/>
          <w:sz w:val="24"/>
          <w:szCs w:val="24"/>
          <w:lang w:eastAsia="es-SV"/>
        </w:rPr>
      </w:pPr>
      <w:r w:rsidRPr="00CC316B">
        <w:rPr>
          <w:rFonts w:asciiTheme="minorHAnsi" w:eastAsia="Times New Roman" w:hAnsiTheme="minorHAnsi"/>
          <w:bCs/>
          <w:sz w:val="24"/>
          <w:szCs w:val="24"/>
          <w:lang w:eastAsia="es-ES"/>
        </w:rPr>
        <w:t xml:space="preserve">Posteriormente para poder entender la problemática en estudio se aborda información teórica relacionada con el desempleo como  fenómeno psicosocial  y de mucha trascendencia actual  en El Salvador y en todo el mundo, debido a la situación económica mundial muchas personas quedan en calidad de desempleadas, para profundizar en el tema también se pone de manifiesto las diferentes etapas psicológicas y las </w:t>
      </w:r>
      <w:r w:rsidRPr="00CC316B">
        <w:rPr>
          <w:rFonts w:asciiTheme="minorHAnsi" w:hAnsiTheme="minorHAnsi"/>
          <w:sz w:val="24"/>
          <w:szCs w:val="24"/>
          <w:lang w:eastAsia="es-SV"/>
        </w:rPr>
        <w:t xml:space="preserve">características psicosociales que por lo general las personas desempleadas experimentan en esta situación. </w:t>
      </w:r>
    </w:p>
    <w:p w:rsidR="00CC316B" w:rsidRPr="00CC316B" w:rsidRDefault="00CC316B" w:rsidP="00CC316B">
      <w:pPr>
        <w:pStyle w:val="Lista"/>
        <w:tabs>
          <w:tab w:val="left" w:pos="2829"/>
        </w:tabs>
        <w:spacing w:line="360" w:lineRule="auto"/>
        <w:ind w:left="0" w:firstLine="0"/>
        <w:jc w:val="both"/>
        <w:rPr>
          <w:rFonts w:asciiTheme="minorHAnsi" w:eastAsia="Times New Roman" w:hAnsiTheme="minorHAnsi" w:cs="Calibri"/>
          <w:sz w:val="24"/>
          <w:szCs w:val="24"/>
          <w:lang w:eastAsia="es-ES"/>
        </w:rPr>
      </w:pPr>
    </w:p>
    <w:p w:rsidR="00CC316B" w:rsidRPr="00CC316B" w:rsidRDefault="00CC316B" w:rsidP="00CC316B">
      <w:pPr>
        <w:pStyle w:val="Lista"/>
        <w:spacing w:line="360" w:lineRule="auto"/>
        <w:ind w:left="0" w:firstLine="0"/>
        <w:jc w:val="both"/>
        <w:rPr>
          <w:rFonts w:asciiTheme="minorHAnsi" w:hAnsiTheme="minorHAnsi"/>
          <w:sz w:val="24"/>
          <w:szCs w:val="24"/>
          <w:lang w:eastAsia="es-SV"/>
        </w:rPr>
      </w:pPr>
      <w:r w:rsidRPr="00CC316B">
        <w:rPr>
          <w:rFonts w:asciiTheme="minorHAnsi" w:hAnsiTheme="minorHAnsi"/>
          <w:sz w:val="24"/>
          <w:szCs w:val="24"/>
          <w:lang w:eastAsia="es-SV"/>
        </w:rPr>
        <w:t xml:space="preserve">Como factor importante a estudiar y analizar se expone un apartado sobre las estrategias de afrontamiento al estrés, su diversidad y como son utilizadas por las personas </w:t>
      </w:r>
      <w:r w:rsidRPr="00CC316B">
        <w:rPr>
          <w:rFonts w:asciiTheme="minorHAnsi" w:hAnsiTheme="minorHAnsi"/>
          <w:sz w:val="24"/>
          <w:szCs w:val="24"/>
          <w:lang w:eastAsia="es-SV"/>
        </w:rPr>
        <w:lastRenderedPageBreak/>
        <w:t xml:space="preserve">desempleadas, se investiga como enfrentan las demandas presentes en esta situación de desequilibrio individuo-ambiente y si el estrés que enfrentan los llevan a tomar decisiones encaminadas a la solución de sus problemas. </w:t>
      </w:r>
    </w:p>
    <w:p w:rsidR="00CC316B" w:rsidRPr="00CC316B" w:rsidRDefault="00CC316B" w:rsidP="00CC316B">
      <w:pPr>
        <w:pStyle w:val="Lista"/>
        <w:spacing w:line="360" w:lineRule="auto"/>
        <w:ind w:left="0" w:firstLine="0"/>
        <w:jc w:val="both"/>
        <w:rPr>
          <w:rFonts w:asciiTheme="minorHAnsi" w:hAnsiTheme="minorHAnsi"/>
          <w:sz w:val="24"/>
          <w:szCs w:val="24"/>
          <w:lang w:eastAsia="es-SV"/>
        </w:rPr>
      </w:pPr>
    </w:p>
    <w:p w:rsidR="00CC316B" w:rsidRPr="00CC316B" w:rsidRDefault="00CC316B" w:rsidP="00CC316B">
      <w:pPr>
        <w:pStyle w:val="Lista"/>
        <w:spacing w:line="360" w:lineRule="auto"/>
        <w:ind w:left="0" w:firstLine="0"/>
        <w:jc w:val="both"/>
        <w:rPr>
          <w:rFonts w:asciiTheme="minorHAnsi" w:eastAsia="Times New Roman" w:hAnsiTheme="minorHAnsi"/>
          <w:bCs/>
          <w:sz w:val="24"/>
          <w:szCs w:val="24"/>
          <w:lang w:eastAsia="es-ES"/>
        </w:rPr>
      </w:pPr>
      <w:r w:rsidRPr="00CC316B">
        <w:rPr>
          <w:rFonts w:asciiTheme="minorHAnsi" w:eastAsia="Times New Roman" w:hAnsiTheme="minorHAnsi"/>
          <w:bCs/>
          <w:sz w:val="24"/>
          <w:szCs w:val="24"/>
          <w:lang w:eastAsia="es-ES"/>
        </w:rPr>
        <w:t>En el diseño metodológico se detalla información referente a los sujetos en estudio, la muestra retomada es de 40 personas desempleadas entre mujeres y hombres, el tipo de investigación utilizada es descriptiva, la cual llevo a describir las características de las unidades en estudio. Para poder obtener los resultados deseados se aplicaron 2 instrumentos; uno validado por 3 profesionales de la psicología y un test estandarizado, ambos son presentados al finalizar del documento en el apartado de anexos. En la metodología también se presenta el procedimiento metodológico que se siguió y el cronograma de actividades realizadas en todo el proceso del trabajo de grado.</w:t>
      </w:r>
    </w:p>
    <w:p w:rsidR="00CC316B" w:rsidRPr="00CC316B" w:rsidRDefault="00CC316B" w:rsidP="00CC316B">
      <w:pPr>
        <w:pStyle w:val="Lista"/>
        <w:spacing w:line="360" w:lineRule="auto"/>
        <w:ind w:left="0" w:firstLine="0"/>
        <w:jc w:val="both"/>
        <w:rPr>
          <w:rFonts w:asciiTheme="minorHAnsi" w:hAnsiTheme="minorHAnsi"/>
          <w:sz w:val="24"/>
          <w:szCs w:val="24"/>
          <w:lang w:eastAsia="es-SV"/>
        </w:rPr>
      </w:pPr>
    </w:p>
    <w:p w:rsidR="00CC316B" w:rsidRPr="00CC316B" w:rsidRDefault="00CC316B" w:rsidP="00CC316B">
      <w:pPr>
        <w:pStyle w:val="Lista"/>
        <w:spacing w:line="360" w:lineRule="auto"/>
        <w:ind w:left="0" w:firstLine="0"/>
        <w:jc w:val="both"/>
        <w:rPr>
          <w:rFonts w:asciiTheme="minorHAnsi" w:hAnsiTheme="minorHAnsi"/>
          <w:sz w:val="24"/>
          <w:szCs w:val="24"/>
          <w:lang w:eastAsia="es-SV"/>
        </w:rPr>
      </w:pPr>
      <w:r w:rsidRPr="00CC316B">
        <w:rPr>
          <w:rFonts w:asciiTheme="minorHAnsi" w:hAnsiTheme="minorHAnsi"/>
          <w:sz w:val="24"/>
          <w:szCs w:val="24"/>
          <w:lang w:eastAsia="es-SV"/>
        </w:rPr>
        <w:t xml:space="preserve">Luego de aplicar los instrumentos, se sistematizaron los resultados y se contrastaron con la información teórica recabada, para entender de mejor manera la problemática y dar a conocer  los resultados de la investigación  de forma clara y ordenada. Por lo que se presentan los resultados de manera cuantitativa y cualitativa. </w:t>
      </w:r>
    </w:p>
    <w:p w:rsidR="00CC316B" w:rsidRPr="00CC316B" w:rsidRDefault="00CC316B" w:rsidP="00CC316B">
      <w:pPr>
        <w:pStyle w:val="Lista"/>
        <w:spacing w:line="360" w:lineRule="auto"/>
        <w:ind w:left="0" w:firstLine="0"/>
        <w:jc w:val="both"/>
        <w:rPr>
          <w:rFonts w:asciiTheme="minorHAnsi" w:eastAsia="Times New Roman" w:hAnsiTheme="minorHAnsi"/>
          <w:bCs/>
          <w:sz w:val="24"/>
          <w:szCs w:val="24"/>
          <w:lang w:eastAsia="es-ES"/>
        </w:rPr>
      </w:pPr>
    </w:p>
    <w:p w:rsidR="00CC316B" w:rsidRPr="00CC316B" w:rsidRDefault="00CC316B" w:rsidP="00CC316B">
      <w:pPr>
        <w:pStyle w:val="Lista"/>
        <w:spacing w:line="360" w:lineRule="auto"/>
        <w:ind w:left="0" w:firstLine="0"/>
        <w:jc w:val="both"/>
        <w:rPr>
          <w:rFonts w:asciiTheme="minorHAnsi" w:eastAsia="Times New Roman" w:hAnsiTheme="minorHAnsi" w:cs="Andalus"/>
          <w:sz w:val="24"/>
          <w:szCs w:val="24"/>
          <w:lang w:eastAsia="es-ES"/>
        </w:rPr>
      </w:pPr>
      <w:r w:rsidRPr="00CC316B">
        <w:rPr>
          <w:rFonts w:asciiTheme="minorHAnsi" w:eastAsia="Times New Roman" w:hAnsiTheme="minorHAnsi" w:cs="Andalus"/>
          <w:sz w:val="24"/>
          <w:szCs w:val="24"/>
          <w:lang w:eastAsia="es-ES"/>
        </w:rPr>
        <w:t>Al finalizar la investigación y de acuerdo a los resultados obtenidos se brinda información importante de cómo este fenómeno psicosocial afecta  a las personas y a su entorno familiar y social, los datos podrán ser utilizados con el fin de comprender y proponer desde la psicología métodos y estrategias más adecuadas para ayudar a minimizar los efectos negativos que causa la situación de desempleo. Las conclusiones y recomendaciones se realizaron con el fin de brindar un aporte a la psicología y a las personas a las que nos debemos: la sociedad.</w:t>
      </w:r>
    </w:p>
    <w:p w:rsidR="00CC316B" w:rsidRPr="00CC316B" w:rsidRDefault="00CC316B" w:rsidP="00CC316B">
      <w:pPr>
        <w:pStyle w:val="Lista"/>
        <w:spacing w:line="360" w:lineRule="auto"/>
        <w:ind w:left="0" w:firstLine="0"/>
        <w:jc w:val="both"/>
        <w:rPr>
          <w:rFonts w:asciiTheme="minorHAnsi" w:eastAsia="Times New Roman" w:hAnsiTheme="minorHAnsi" w:cs="Andalus"/>
          <w:sz w:val="24"/>
          <w:szCs w:val="24"/>
          <w:lang w:eastAsia="es-ES"/>
        </w:rPr>
      </w:pPr>
    </w:p>
    <w:p w:rsidR="00CC316B" w:rsidRDefault="00CC316B" w:rsidP="00CC316B">
      <w:pPr>
        <w:pStyle w:val="Lista"/>
        <w:spacing w:line="360" w:lineRule="auto"/>
        <w:ind w:left="0" w:firstLine="0"/>
        <w:jc w:val="both"/>
        <w:rPr>
          <w:rFonts w:asciiTheme="minorHAnsi" w:eastAsia="Times New Roman" w:hAnsiTheme="minorHAnsi" w:cs="Andalus"/>
          <w:sz w:val="24"/>
          <w:szCs w:val="24"/>
          <w:lang w:eastAsia="es-ES"/>
        </w:rPr>
      </w:pPr>
    </w:p>
    <w:p w:rsidR="007E3233" w:rsidRPr="00CC316B" w:rsidRDefault="007E3233" w:rsidP="00CC316B">
      <w:pPr>
        <w:pStyle w:val="Lista"/>
        <w:spacing w:line="360" w:lineRule="auto"/>
        <w:ind w:left="0" w:firstLine="0"/>
        <w:jc w:val="both"/>
        <w:rPr>
          <w:rFonts w:asciiTheme="minorHAnsi" w:eastAsia="Times New Roman" w:hAnsiTheme="minorHAnsi" w:cs="Andalus"/>
          <w:sz w:val="24"/>
          <w:szCs w:val="24"/>
          <w:lang w:eastAsia="es-ES"/>
        </w:rPr>
      </w:pPr>
    </w:p>
    <w:p w:rsidR="00CC316B" w:rsidRPr="00CC316B" w:rsidRDefault="00CC316B" w:rsidP="00CC316B">
      <w:pPr>
        <w:pStyle w:val="Prrafodelista"/>
        <w:spacing w:line="360" w:lineRule="auto"/>
        <w:ind w:left="0"/>
        <w:rPr>
          <w:rFonts w:asciiTheme="minorHAnsi" w:hAnsiTheme="minorHAnsi" w:cs="Andalus"/>
        </w:rPr>
      </w:pPr>
    </w:p>
    <w:p w:rsidR="00CC316B" w:rsidRPr="007E3233" w:rsidRDefault="00CC316B" w:rsidP="007E3233">
      <w:pPr>
        <w:pStyle w:val="Prrafodelista"/>
        <w:numPr>
          <w:ilvl w:val="0"/>
          <w:numId w:val="43"/>
        </w:numPr>
        <w:spacing w:after="0" w:line="360" w:lineRule="auto"/>
        <w:ind w:left="426"/>
        <w:jc w:val="center"/>
        <w:rPr>
          <w:rFonts w:cs="Andalus"/>
          <w:b/>
        </w:rPr>
      </w:pPr>
      <w:r w:rsidRPr="00CC316B">
        <w:rPr>
          <w:rFonts w:cs="Calibri"/>
          <w:b/>
        </w:rPr>
        <w:lastRenderedPageBreak/>
        <w:t>JUSTIFICACION</w:t>
      </w:r>
    </w:p>
    <w:p w:rsidR="007E3233" w:rsidRPr="007E3233" w:rsidRDefault="007E3233" w:rsidP="007E3233">
      <w:pPr>
        <w:pStyle w:val="Prrafodelista"/>
        <w:spacing w:after="0" w:line="360" w:lineRule="auto"/>
        <w:ind w:left="426"/>
        <w:rPr>
          <w:rFonts w:cs="Andalus"/>
          <w:b/>
        </w:rPr>
      </w:pPr>
    </w:p>
    <w:p w:rsidR="00CC316B" w:rsidRPr="00CC316B" w:rsidRDefault="00CC316B" w:rsidP="00CC316B">
      <w:pPr>
        <w:spacing w:after="0" w:line="360" w:lineRule="auto"/>
        <w:jc w:val="both"/>
        <w:rPr>
          <w:rFonts w:eastAsia="Times New Roman" w:cs="Calibri"/>
          <w:sz w:val="24"/>
          <w:szCs w:val="24"/>
          <w:lang w:eastAsia="es-ES"/>
        </w:rPr>
      </w:pPr>
      <w:r w:rsidRPr="00CC316B">
        <w:rPr>
          <w:rFonts w:eastAsia="Times New Roman" w:cs="Calibri"/>
          <w:sz w:val="24"/>
          <w:szCs w:val="24"/>
          <w:lang w:eastAsia="es-ES"/>
        </w:rPr>
        <w:t xml:space="preserve">La presente investigación  contó  con el propósito de realizar  un  estudio descriptivo sobre  las características psicosociales y las estrategias de afrontamiento al  estrés que presentan mujeres y hombres entre las edades de 25 a 60 años de </w:t>
      </w:r>
      <w:r w:rsidRPr="00CC316B">
        <w:rPr>
          <w:rFonts w:asciiTheme="minorHAnsi" w:eastAsia="Times New Roman" w:hAnsiTheme="minorHAnsi" w:cs="Calibri"/>
          <w:sz w:val="24"/>
          <w:szCs w:val="24"/>
          <w:lang w:eastAsia="es-ES"/>
        </w:rPr>
        <w:t>edad, que se encuentran</w:t>
      </w:r>
      <w:r w:rsidRPr="00CC316B">
        <w:rPr>
          <w:rFonts w:eastAsia="Times New Roman" w:cs="Calibri"/>
          <w:sz w:val="24"/>
          <w:szCs w:val="24"/>
          <w:lang w:eastAsia="es-ES"/>
        </w:rPr>
        <w:t xml:space="preserve">  desempleados y que fuesen residentes  del departamento de San Salvador. </w:t>
      </w:r>
    </w:p>
    <w:p w:rsidR="00CC316B" w:rsidRPr="00CC316B" w:rsidRDefault="00CC316B" w:rsidP="00CC316B">
      <w:pPr>
        <w:spacing w:after="0" w:line="360" w:lineRule="auto"/>
        <w:jc w:val="both"/>
        <w:rPr>
          <w:rFonts w:eastAsia="+mn-ea" w:cs="Calibri"/>
          <w:sz w:val="24"/>
          <w:szCs w:val="24"/>
          <w:lang w:eastAsia="es-ES"/>
        </w:rPr>
      </w:pPr>
    </w:p>
    <w:p w:rsidR="00CC316B" w:rsidRPr="00CC316B" w:rsidRDefault="00CC316B" w:rsidP="00CC316B">
      <w:pPr>
        <w:spacing w:after="0" w:line="360" w:lineRule="auto"/>
        <w:jc w:val="both"/>
        <w:rPr>
          <w:rFonts w:eastAsia="+mn-ea" w:cs="Calibri"/>
          <w:sz w:val="24"/>
          <w:szCs w:val="24"/>
          <w:lang w:eastAsia="es-ES"/>
        </w:rPr>
      </w:pPr>
      <w:r w:rsidRPr="00CC316B">
        <w:rPr>
          <w:rFonts w:eastAsia="+mn-ea" w:cs="Calibri"/>
          <w:sz w:val="24"/>
          <w:szCs w:val="24"/>
          <w:lang w:eastAsia="es-ES"/>
        </w:rPr>
        <w:t xml:space="preserve">Pocas investigaciones en nuestro país abordan el desempleo desde el punto de vista psicológico, sin embargo en los últimos años esta problemática ha aumentado, presentándose efectos psicológicos y sociales que perjudican al sujeto desde su psiquis hasta todo su entorno. Dada la importancia que el trabajo significa para el ser humano, su perdida o el tener todas las capacidades y deseos y aun así no poseerlo, traen consigo muchas consecuencias que se van reflejando  en el área personal, familiar y social de la persona desempleada, empezando por una desvalorización de su propio ser, perjudicando su autoestima, sus aspiraciones y esperanzas en el futuro, dando como resultado conflictos personales como  en las relaciones que ha establecido con  su entorno. </w:t>
      </w:r>
    </w:p>
    <w:p w:rsidR="00CC316B" w:rsidRPr="00CC316B" w:rsidRDefault="00CC316B" w:rsidP="00CC316B">
      <w:pPr>
        <w:spacing w:after="0" w:line="360" w:lineRule="auto"/>
        <w:jc w:val="both"/>
        <w:rPr>
          <w:rFonts w:eastAsia="+mn-ea" w:cs="Calibri"/>
          <w:sz w:val="24"/>
          <w:szCs w:val="24"/>
          <w:lang w:eastAsia="es-ES"/>
        </w:rPr>
      </w:pPr>
    </w:p>
    <w:p w:rsidR="00CC316B" w:rsidRPr="00CC316B" w:rsidRDefault="00CC316B" w:rsidP="00CC316B">
      <w:pPr>
        <w:spacing w:after="0" w:line="360" w:lineRule="auto"/>
        <w:jc w:val="both"/>
        <w:rPr>
          <w:rFonts w:eastAsia="+mn-ea" w:cs="Calibri"/>
          <w:sz w:val="24"/>
          <w:szCs w:val="24"/>
          <w:lang w:eastAsia="es-ES"/>
        </w:rPr>
      </w:pPr>
      <w:r w:rsidRPr="00CC316B">
        <w:rPr>
          <w:rFonts w:eastAsia="+mn-ea" w:cs="Calibri"/>
          <w:sz w:val="24"/>
          <w:szCs w:val="24"/>
          <w:lang w:eastAsia="es-ES"/>
        </w:rPr>
        <w:t>Por lo anterior la persona desempleada también enfrenta situaciones estresantes  las cuales afrontara de diferente formas, muchas de estas maneras de afrontar el estrés, no contribuye para mejorar su situación, o al menos, no de una manera productiva o adecuada, por lo que esta investigación también tuvo como propósito el detectar cuales son esas estrategias de afrontamiento al estrés que estas personas utilizan.</w:t>
      </w:r>
    </w:p>
    <w:p w:rsidR="00CC316B" w:rsidRPr="00CC316B" w:rsidRDefault="00CC316B" w:rsidP="00CC316B">
      <w:pPr>
        <w:spacing w:after="0" w:line="360" w:lineRule="auto"/>
        <w:jc w:val="both"/>
        <w:rPr>
          <w:rFonts w:eastAsia="+mn-ea" w:cs="Calibri"/>
          <w:sz w:val="24"/>
          <w:szCs w:val="24"/>
          <w:lang w:eastAsia="es-ES"/>
        </w:rPr>
      </w:pPr>
    </w:p>
    <w:p w:rsidR="00CC316B" w:rsidRDefault="00CC316B" w:rsidP="00CC316B">
      <w:pPr>
        <w:spacing w:after="0" w:line="360" w:lineRule="auto"/>
        <w:jc w:val="both"/>
        <w:rPr>
          <w:rFonts w:eastAsia="+mn-ea" w:cs="Calibri"/>
          <w:sz w:val="24"/>
          <w:szCs w:val="24"/>
          <w:lang w:eastAsia="es-ES"/>
        </w:rPr>
      </w:pPr>
      <w:r w:rsidRPr="00CC316B">
        <w:rPr>
          <w:rFonts w:eastAsia="+mn-ea" w:cs="Calibri"/>
          <w:sz w:val="24"/>
          <w:szCs w:val="24"/>
          <w:lang w:eastAsia="es-ES"/>
        </w:rPr>
        <w:t xml:space="preserve">La importancia de haber  realizado   esta  investigación radicó  en poder  conocer  y comprender las características psicosociales y estrategias de afrontamiento al estrés que presentan las  personas  desempleadas;  esto nos permitió  poder  inferir  sobre los  diferentes  efectos y consecuencias que  genera o trae consigo el fenómeno  del desempleo en la población que  lo vivencia;  ya  que muchas veces  es  visto y analizado   desde   una perspectiva   eminentemente  económica  o política  relacionado  únicamente  con los  factores sociales, pero  dejando de lado  o retomando con menor  relevancia  la </w:t>
      </w:r>
      <w:r w:rsidRPr="00CC316B">
        <w:rPr>
          <w:rFonts w:eastAsia="+mn-ea" w:cs="Calibri"/>
          <w:sz w:val="24"/>
          <w:szCs w:val="24"/>
          <w:lang w:eastAsia="es-ES"/>
        </w:rPr>
        <w:lastRenderedPageBreak/>
        <w:t xml:space="preserve">cantidad de  factores psicosociales que  intervienen  en este fenómeno  macro y micro social.  </w:t>
      </w:r>
    </w:p>
    <w:p w:rsidR="007E3233" w:rsidRPr="00CC316B" w:rsidRDefault="007E3233" w:rsidP="00CC316B">
      <w:pPr>
        <w:spacing w:after="0" w:line="360" w:lineRule="auto"/>
        <w:jc w:val="both"/>
        <w:rPr>
          <w:rFonts w:eastAsia="+mn-ea" w:cs="Calibri"/>
          <w:sz w:val="24"/>
          <w:szCs w:val="24"/>
          <w:lang w:eastAsia="es-ES"/>
        </w:rPr>
      </w:pPr>
    </w:p>
    <w:p w:rsidR="00CC316B" w:rsidRPr="00CC316B" w:rsidRDefault="00CC316B" w:rsidP="00CC316B">
      <w:pPr>
        <w:autoSpaceDE w:val="0"/>
        <w:autoSpaceDN w:val="0"/>
        <w:adjustRightInd w:val="0"/>
        <w:spacing w:after="0" w:line="360" w:lineRule="auto"/>
        <w:jc w:val="both"/>
        <w:rPr>
          <w:rFonts w:cs="Calibri"/>
          <w:sz w:val="24"/>
          <w:szCs w:val="24"/>
        </w:rPr>
      </w:pPr>
      <w:r w:rsidRPr="00CC316B">
        <w:rPr>
          <w:rFonts w:cs="Calibri"/>
          <w:sz w:val="24"/>
          <w:szCs w:val="24"/>
        </w:rPr>
        <w:t xml:space="preserve">Tres aspectos justificaron esta investigación:  1) en lo que respecta al valor teórico, la motivación principal se refiere a la inquietud que surgió  por parte de las investigadoras por profundizar los enfoques de las diferentes fuentes que tratan el problema de estudio, a partir de los cuales se logró  ampliar el conocimiento, ya que las características psicosociales y las  estrategias de  afrontamiento al estrés presentes en personas desempleadas, son  temas  muy pocos abordados y contextualizados en nuestro medio, a pesar de su gran trascendencia. Al  haber realizado esta investigación se ha  podido aportar nuevos conocimientos sobre estas áreas y  esta información recabada y procesada de manera integral  puede servir como base para estudios posteriores.   2) En lo metodológico, se tomaron  en cuenta el uso de metodologías y técnicas específicas que fueron de utilidad y  de aporte para el presente estudio, así mismo se podrá utilizar para el estudio de similares problemas de investigación al planteado en este caso; nuestro alcance es  que   la  aplicación de </w:t>
      </w:r>
      <w:r w:rsidRPr="00CC316B">
        <w:rPr>
          <w:rFonts w:asciiTheme="minorHAnsi" w:hAnsiTheme="minorHAnsi" w:cs="Calibri"/>
          <w:sz w:val="24"/>
          <w:szCs w:val="24"/>
        </w:rPr>
        <w:t>una metodología similar o má</w:t>
      </w:r>
      <w:r w:rsidRPr="00CC316B">
        <w:rPr>
          <w:rFonts w:cs="Calibri"/>
          <w:sz w:val="24"/>
          <w:szCs w:val="24"/>
        </w:rPr>
        <w:t xml:space="preserve">s amplia pueda beneficiar en posteriores casos de estudios que realicen  otros investigadores.  Y 3) En lo que respecta a la relevancia práctica  como  principal motivación,  ya que  para realizar este estudio  </w:t>
      </w:r>
      <w:r w:rsidRPr="00CC316B">
        <w:rPr>
          <w:rFonts w:asciiTheme="minorHAnsi" w:hAnsiTheme="minorHAnsi" w:cs="Calibri"/>
          <w:sz w:val="24"/>
          <w:szCs w:val="24"/>
        </w:rPr>
        <w:t>se asumió</w:t>
      </w:r>
      <w:r w:rsidRPr="00CC316B">
        <w:rPr>
          <w:rFonts w:cs="Calibri"/>
          <w:sz w:val="24"/>
          <w:szCs w:val="24"/>
        </w:rPr>
        <w:t xml:space="preserve"> un  interés genuino  de aportar los  conocimientos y experiencias que a lo largo de  la carrera  se adquirieron y desarrollaron, convirtiendo esta investigación en una gran oportunidad  de ponerlos en práctica. Para que de esta forma poder contribuir, enriquecer y aportar conocimientos psicológicos a  aquella población que pueda tener en sus manos esta investigación, sean estos  profesionales de la psicología, trabajadores sociales, sociólogos, etc. Y personas en general.  Que puedan hacer uso de esta información en un futuro. </w:t>
      </w:r>
    </w:p>
    <w:p w:rsidR="00CC316B" w:rsidRPr="00CC316B" w:rsidRDefault="00CC316B" w:rsidP="00CC316B">
      <w:pPr>
        <w:autoSpaceDE w:val="0"/>
        <w:autoSpaceDN w:val="0"/>
        <w:adjustRightInd w:val="0"/>
        <w:spacing w:after="0" w:line="360" w:lineRule="auto"/>
        <w:jc w:val="both"/>
        <w:rPr>
          <w:rFonts w:cs="Calibri"/>
          <w:sz w:val="24"/>
          <w:szCs w:val="24"/>
        </w:rPr>
      </w:pPr>
      <w:r w:rsidRPr="00CC316B">
        <w:rPr>
          <w:rFonts w:eastAsia="Times New Roman" w:cs="Calibri"/>
          <w:sz w:val="24"/>
          <w:szCs w:val="24"/>
          <w:lang w:eastAsia="es-SV"/>
        </w:rPr>
        <w:t xml:space="preserve">Finalmente  uno de los propósitos  que también nos impulsan, para llevar a cabo  esta  investigación </w:t>
      </w:r>
      <w:r w:rsidRPr="00CC316B">
        <w:rPr>
          <w:rFonts w:asciiTheme="minorHAnsi" w:eastAsia="Times New Roman" w:hAnsiTheme="minorHAnsi" w:cs="Calibri"/>
          <w:sz w:val="24"/>
          <w:szCs w:val="24"/>
          <w:lang w:eastAsia="es-SV"/>
        </w:rPr>
        <w:t xml:space="preserve">es concluir con el </w:t>
      </w:r>
      <w:r w:rsidRPr="00CC316B">
        <w:rPr>
          <w:rFonts w:eastAsia="Times New Roman" w:cs="Calibri"/>
          <w:sz w:val="24"/>
          <w:szCs w:val="24"/>
          <w:lang w:eastAsia="es-SV"/>
        </w:rPr>
        <w:t xml:space="preserve">requisito para poder optar por un titulo universitario, para así poder ejercer y servir a la población salvadoreña de manera oficial como profesionales de la salud mental. </w:t>
      </w:r>
    </w:p>
    <w:p w:rsidR="00CC316B" w:rsidRPr="00CC316B" w:rsidRDefault="00CC316B" w:rsidP="00CC316B">
      <w:pPr>
        <w:pStyle w:val="Prrafodelista"/>
        <w:numPr>
          <w:ilvl w:val="0"/>
          <w:numId w:val="43"/>
        </w:numPr>
        <w:spacing w:after="0" w:line="360" w:lineRule="auto"/>
        <w:ind w:left="426"/>
        <w:jc w:val="center"/>
        <w:rPr>
          <w:b/>
        </w:rPr>
      </w:pPr>
      <w:r w:rsidRPr="00CC316B">
        <w:rPr>
          <w:b/>
        </w:rPr>
        <w:lastRenderedPageBreak/>
        <w:t>OBJETIVOS DE LA INVESTIGACION</w:t>
      </w:r>
    </w:p>
    <w:p w:rsidR="00CC316B" w:rsidRPr="00CC316B" w:rsidRDefault="00CC316B" w:rsidP="00CC316B">
      <w:pPr>
        <w:pStyle w:val="Prrafodelista"/>
        <w:spacing w:line="360" w:lineRule="auto"/>
        <w:ind w:left="1080"/>
        <w:rPr>
          <w:b/>
        </w:rPr>
      </w:pPr>
    </w:p>
    <w:p w:rsidR="00CC316B" w:rsidRPr="00CC316B" w:rsidRDefault="00CC316B" w:rsidP="00CC316B">
      <w:pPr>
        <w:keepNext/>
        <w:spacing w:before="240" w:after="60" w:line="360" w:lineRule="auto"/>
        <w:jc w:val="both"/>
        <w:outlineLvl w:val="1"/>
        <w:rPr>
          <w:rFonts w:eastAsia="Times New Roman" w:cs="Calibri"/>
          <w:b/>
          <w:bCs/>
          <w:iCs/>
          <w:sz w:val="24"/>
          <w:szCs w:val="24"/>
          <w:lang w:eastAsia="es-ES"/>
        </w:rPr>
      </w:pPr>
    </w:p>
    <w:p w:rsidR="00CC316B" w:rsidRPr="00CC316B" w:rsidRDefault="00CC316B" w:rsidP="00CC316B">
      <w:pPr>
        <w:keepNext/>
        <w:spacing w:before="240" w:after="60" w:line="360" w:lineRule="auto"/>
        <w:jc w:val="both"/>
        <w:outlineLvl w:val="1"/>
        <w:rPr>
          <w:rFonts w:eastAsia="Times New Roman" w:cs="Calibri"/>
          <w:b/>
          <w:bCs/>
          <w:iCs/>
          <w:sz w:val="24"/>
          <w:szCs w:val="24"/>
          <w:lang w:eastAsia="es-ES"/>
        </w:rPr>
      </w:pPr>
      <w:r w:rsidRPr="00CC316B">
        <w:rPr>
          <w:rFonts w:eastAsia="Times New Roman" w:cs="Calibri"/>
          <w:b/>
          <w:bCs/>
          <w:iCs/>
          <w:sz w:val="24"/>
          <w:szCs w:val="24"/>
          <w:lang w:eastAsia="es-ES"/>
        </w:rPr>
        <w:t xml:space="preserve">Objetivo  General:  </w:t>
      </w:r>
    </w:p>
    <w:p w:rsidR="00CC316B" w:rsidRPr="00BF16D5" w:rsidRDefault="00CC316B" w:rsidP="00CC316B">
      <w:pPr>
        <w:keepNext/>
        <w:numPr>
          <w:ilvl w:val="0"/>
          <w:numId w:val="39"/>
        </w:numPr>
        <w:spacing w:before="240" w:after="60" w:line="360" w:lineRule="auto"/>
        <w:jc w:val="both"/>
        <w:outlineLvl w:val="1"/>
        <w:rPr>
          <w:rFonts w:eastAsia="Times New Roman" w:cs="Calibri"/>
          <w:bCs/>
          <w:i/>
          <w:iCs/>
          <w:sz w:val="24"/>
          <w:szCs w:val="24"/>
          <w:lang w:eastAsia="es-ES"/>
        </w:rPr>
      </w:pPr>
      <w:r w:rsidRPr="00CC316B">
        <w:rPr>
          <w:rFonts w:eastAsia="Times New Roman" w:cs="Calibri"/>
          <w:sz w:val="24"/>
          <w:szCs w:val="24"/>
          <w:lang w:eastAsia="es-ES"/>
        </w:rPr>
        <w:t>Realizar una investigación sobre las c</w:t>
      </w:r>
      <w:r w:rsidRPr="00CC316B">
        <w:rPr>
          <w:rFonts w:cs="Calibri"/>
          <w:sz w:val="24"/>
          <w:szCs w:val="24"/>
        </w:rPr>
        <w:t>aracterísticas psicosociales y estrategias de afrontamiento al estrés utilizadas por personas desempleadas  entre las edades de 25 a 60  años, del departamento de San Salvador</w:t>
      </w:r>
      <w:r w:rsidRPr="00CC316B">
        <w:rPr>
          <w:rFonts w:eastAsia="Times New Roman" w:cs="Calibri"/>
          <w:sz w:val="24"/>
          <w:szCs w:val="24"/>
          <w:lang w:eastAsia="es-ES"/>
        </w:rPr>
        <w:t>.</w:t>
      </w:r>
    </w:p>
    <w:p w:rsidR="00BF16D5" w:rsidRDefault="00BF16D5" w:rsidP="00BF16D5">
      <w:pPr>
        <w:keepNext/>
        <w:spacing w:before="240" w:after="60" w:line="360" w:lineRule="auto"/>
        <w:ind w:left="720"/>
        <w:jc w:val="both"/>
        <w:outlineLvl w:val="1"/>
        <w:rPr>
          <w:rFonts w:eastAsia="Times New Roman" w:cs="Calibri"/>
          <w:sz w:val="24"/>
          <w:szCs w:val="24"/>
          <w:lang w:eastAsia="es-ES"/>
        </w:rPr>
      </w:pPr>
    </w:p>
    <w:p w:rsidR="00BF16D5" w:rsidRPr="00CC316B" w:rsidRDefault="00BF16D5" w:rsidP="00BF16D5">
      <w:pPr>
        <w:keepNext/>
        <w:spacing w:before="240" w:after="60" w:line="360" w:lineRule="auto"/>
        <w:ind w:left="720"/>
        <w:jc w:val="both"/>
        <w:outlineLvl w:val="1"/>
        <w:rPr>
          <w:rFonts w:eastAsia="Times New Roman" w:cs="Calibri"/>
          <w:bCs/>
          <w:i/>
          <w:iCs/>
          <w:sz w:val="24"/>
          <w:szCs w:val="24"/>
          <w:lang w:eastAsia="es-ES"/>
        </w:rPr>
      </w:pPr>
    </w:p>
    <w:p w:rsidR="00CC316B" w:rsidRPr="00CC316B" w:rsidRDefault="00CC316B" w:rsidP="00CC316B">
      <w:pPr>
        <w:keepNext/>
        <w:spacing w:before="240" w:after="60" w:line="360" w:lineRule="auto"/>
        <w:jc w:val="both"/>
        <w:outlineLvl w:val="1"/>
        <w:rPr>
          <w:rFonts w:eastAsia="Times New Roman" w:cs="Calibri"/>
          <w:b/>
          <w:bCs/>
          <w:iCs/>
          <w:sz w:val="24"/>
          <w:szCs w:val="24"/>
          <w:lang w:eastAsia="es-ES"/>
        </w:rPr>
      </w:pPr>
      <w:r w:rsidRPr="00CC316B">
        <w:rPr>
          <w:rFonts w:eastAsia="Times New Roman" w:cs="Calibri"/>
          <w:b/>
          <w:bCs/>
          <w:iCs/>
          <w:sz w:val="24"/>
          <w:szCs w:val="24"/>
          <w:lang w:eastAsia="es-ES"/>
        </w:rPr>
        <w:t xml:space="preserve">Objetivos Específicos: </w:t>
      </w:r>
    </w:p>
    <w:p w:rsidR="00CC316B" w:rsidRPr="00CC316B" w:rsidRDefault="00CC316B" w:rsidP="00CC316B">
      <w:pPr>
        <w:pStyle w:val="Prrafodelista"/>
        <w:spacing w:line="360" w:lineRule="auto"/>
        <w:jc w:val="both"/>
        <w:rPr>
          <w:rFonts w:cs="Calibri"/>
        </w:rPr>
      </w:pPr>
    </w:p>
    <w:p w:rsidR="00CC316B" w:rsidRPr="00CC316B" w:rsidRDefault="00CC316B" w:rsidP="00CC316B">
      <w:pPr>
        <w:numPr>
          <w:ilvl w:val="0"/>
          <w:numId w:val="38"/>
        </w:numPr>
        <w:spacing w:after="0" w:line="360" w:lineRule="auto"/>
        <w:contextualSpacing/>
        <w:jc w:val="both"/>
        <w:rPr>
          <w:rFonts w:cs="Calibri"/>
          <w:sz w:val="24"/>
          <w:szCs w:val="24"/>
        </w:rPr>
      </w:pPr>
      <w:r w:rsidRPr="00CC316B">
        <w:rPr>
          <w:rFonts w:cs="Calibri"/>
          <w:sz w:val="24"/>
          <w:szCs w:val="24"/>
        </w:rPr>
        <w:t xml:space="preserve">Detectar las características psicosociales que prevalecen en las personas desempleadas, así como también las estrategias de afrontamiento al estrés que emplean ante esta  situación. </w:t>
      </w:r>
    </w:p>
    <w:p w:rsidR="00CC316B" w:rsidRPr="00CC316B" w:rsidRDefault="00CC316B" w:rsidP="00CC316B">
      <w:pPr>
        <w:spacing w:after="0" w:line="360" w:lineRule="auto"/>
        <w:contextualSpacing/>
        <w:jc w:val="both"/>
        <w:rPr>
          <w:rFonts w:eastAsia="Times New Roman" w:cs="Calibri"/>
          <w:sz w:val="24"/>
          <w:szCs w:val="24"/>
          <w:lang w:eastAsia="es-ES"/>
        </w:rPr>
      </w:pPr>
    </w:p>
    <w:p w:rsidR="00CC316B" w:rsidRPr="00CC316B" w:rsidRDefault="00CC316B" w:rsidP="00CC316B">
      <w:pPr>
        <w:numPr>
          <w:ilvl w:val="0"/>
          <w:numId w:val="38"/>
        </w:numPr>
        <w:spacing w:after="0" w:line="360" w:lineRule="auto"/>
        <w:contextualSpacing/>
        <w:jc w:val="both"/>
        <w:rPr>
          <w:sz w:val="24"/>
          <w:szCs w:val="24"/>
        </w:rPr>
      </w:pPr>
      <w:r w:rsidRPr="00CC316B">
        <w:rPr>
          <w:rFonts w:eastAsia="Times New Roman" w:cs="Calibri"/>
          <w:sz w:val="24"/>
          <w:szCs w:val="24"/>
          <w:lang w:eastAsia="es-ES"/>
        </w:rPr>
        <w:t>Dar  a conocer como afecta en las  diferentes  áreas de la vida  de las personas   el  atravesar  por  una  situación de desempleo, para que de esta forma se les pueda brindar una mayor atención a este fenómeno  psicosocial que  afecta a múltiples  familias  salvadoreñas.</w:t>
      </w:r>
    </w:p>
    <w:p w:rsidR="00CC316B" w:rsidRPr="00CC316B" w:rsidRDefault="00CC316B" w:rsidP="00CC316B">
      <w:pPr>
        <w:spacing w:after="0" w:line="360" w:lineRule="auto"/>
        <w:ind w:left="720"/>
        <w:contextualSpacing/>
        <w:jc w:val="both"/>
        <w:rPr>
          <w:sz w:val="24"/>
          <w:szCs w:val="24"/>
        </w:rPr>
      </w:pPr>
    </w:p>
    <w:p w:rsidR="00CC316B" w:rsidRPr="00CC316B" w:rsidRDefault="00CC316B" w:rsidP="00CC316B">
      <w:pPr>
        <w:numPr>
          <w:ilvl w:val="0"/>
          <w:numId w:val="38"/>
        </w:numPr>
        <w:spacing w:after="0" w:line="360" w:lineRule="auto"/>
        <w:contextualSpacing/>
        <w:jc w:val="both"/>
        <w:rPr>
          <w:rFonts w:cs="Calibri"/>
          <w:sz w:val="24"/>
          <w:szCs w:val="24"/>
        </w:rPr>
      </w:pPr>
      <w:r w:rsidRPr="00CC316B">
        <w:rPr>
          <w:rFonts w:eastAsia="Times New Roman" w:cs="Calibri"/>
          <w:sz w:val="24"/>
          <w:szCs w:val="24"/>
          <w:lang w:eastAsia="es-ES"/>
        </w:rPr>
        <w:t>Explorar información  de carácter personal, social, familiar  y material  en las personas desempleadas, para  fortalecer e integrar los resultados obtenidos por medio  de los demás  instrumentos de evaluación y la teoría existente respecto a la temática en mención.</w:t>
      </w:r>
    </w:p>
    <w:p w:rsidR="00CC316B" w:rsidRPr="00CC316B" w:rsidRDefault="00CC316B" w:rsidP="00CC316B">
      <w:pPr>
        <w:pStyle w:val="Prrafodelista"/>
        <w:spacing w:line="360" w:lineRule="auto"/>
        <w:ind w:left="0"/>
        <w:rPr>
          <w:rFonts w:asciiTheme="minorHAnsi" w:hAnsiTheme="minorHAnsi"/>
        </w:rPr>
      </w:pPr>
    </w:p>
    <w:p w:rsidR="00CC316B" w:rsidRPr="00CC316B" w:rsidRDefault="00CC316B" w:rsidP="00CC316B">
      <w:pPr>
        <w:pStyle w:val="Prrafodelista"/>
        <w:spacing w:line="360" w:lineRule="auto"/>
        <w:ind w:left="0"/>
        <w:rPr>
          <w:rFonts w:asciiTheme="minorHAnsi" w:hAnsiTheme="minorHAnsi"/>
        </w:rPr>
      </w:pPr>
    </w:p>
    <w:p w:rsidR="00CC316B" w:rsidRPr="00CC316B" w:rsidRDefault="00CC316B" w:rsidP="00CC316B">
      <w:pPr>
        <w:pStyle w:val="Prrafodelista"/>
        <w:numPr>
          <w:ilvl w:val="0"/>
          <w:numId w:val="43"/>
        </w:numPr>
        <w:spacing w:after="0" w:line="360" w:lineRule="auto"/>
        <w:ind w:left="426"/>
        <w:jc w:val="center"/>
        <w:rPr>
          <w:rFonts w:asciiTheme="minorHAnsi" w:hAnsiTheme="minorHAnsi"/>
          <w:b/>
        </w:rPr>
      </w:pPr>
      <w:r w:rsidRPr="00CC316B">
        <w:rPr>
          <w:rFonts w:asciiTheme="minorHAnsi" w:hAnsiTheme="minorHAnsi"/>
          <w:b/>
        </w:rPr>
        <w:lastRenderedPageBreak/>
        <w:t>PLANTEAMIENTO DEL PROBLEMA</w:t>
      </w:r>
    </w:p>
    <w:p w:rsidR="00CC316B" w:rsidRPr="00CC316B" w:rsidRDefault="00CC316B" w:rsidP="00CC316B">
      <w:pPr>
        <w:pStyle w:val="Prrafodelista"/>
        <w:spacing w:line="360" w:lineRule="auto"/>
        <w:ind w:left="0"/>
        <w:jc w:val="center"/>
        <w:rPr>
          <w:rFonts w:asciiTheme="minorHAnsi" w:hAnsiTheme="minorHAnsi"/>
          <w:b/>
        </w:rPr>
      </w:pPr>
    </w:p>
    <w:p w:rsidR="00CC316B" w:rsidRPr="00CC316B" w:rsidRDefault="00CC316B" w:rsidP="00CC316B">
      <w:pPr>
        <w:spacing w:line="360" w:lineRule="auto"/>
        <w:jc w:val="both"/>
        <w:rPr>
          <w:sz w:val="24"/>
        </w:rPr>
      </w:pPr>
      <w:r w:rsidRPr="00CC316B">
        <w:rPr>
          <w:sz w:val="24"/>
        </w:rPr>
        <w:t>El desempleo, dada la gran carga de angustia e inseguridad que lleva emparejada, puede provocar diversos</w:t>
      </w:r>
      <w:r w:rsidRPr="00CC316B">
        <w:rPr>
          <w:rStyle w:val="apple-converted-space"/>
          <w:rFonts w:asciiTheme="minorHAnsi" w:hAnsiTheme="minorHAnsi"/>
          <w:sz w:val="24"/>
        </w:rPr>
        <w:t> </w:t>
      </w:r>
      <w:hyperlink r:id="rId9" w:history="1">
        <w:r w:rsidRPr="00CC316B">
          <w:rPr>
            <w:rStyle w:val="Hipervnculo"/>
            <w:rFonts w:asciiTheme="minorHAnsi" w:hAnsiTheme="minorHAnsi"/>
            <w:color w:val="auto"/>
            <w:sz w:val="24"/>
            <w:u w:val="none"/>
          </w:rPr>
          <w:t>trastornos de tipo psicológico</w:t>
        </w:r>
      </w:hyperlink>
      <w:r w:rsidRPr="00CC316B">
        <w:rPr>
          <w:sz w:val="24"/>
        </w:rPr>
        <w:t>. Una de las características de la</w:t>
      </w:r>
      <w:r w:rsidRPr="00CC316B">
        <w:rPr>
          <w:rStyle w:val="apple-converted-space"/>
          <w:rFonts w:asciiTheme="minorHAnsi" w:hAnsiTheme="minorHAnsi"/>
          <w:sz w:val="24"/>
        </w:rPr>
        <w:t> </w:t>
      </w:r>
      <w:hyperlink r:id="rId10" w:history="1">
        <w:r w:rsidRPr="00CC316B">
          <w:rPr>
            <w:rStyle w:val="Hipervnculo"/>
            <w:rFonts w:asciiTheme="minorHAnsi" w:hAnsiTheme="minorHAnsi"/>
            <w:color w:val="auto"/>
            <w:sz w:val="24"/>
            <w:u w:val="none"/>
          </w:rPr>
          <w:t>personalidad</w:t>
        </w:r>
      </w:hyperlink>
      <w:r w:rsidRPr="00CC316B">
        <w:rPr>
          <w:rStyle w:val="apple-converted-space"/>
          <w:rFonts w:asciiTheme="minorHAnsi" w:hAnsiTheme="minorHAnsi"/>
          <w:sz w:val="24"/>
        </w:rPr>
        <w:t> </w:t>
      </w:r>
      <w:r w:rsidRPr="00CC316B">
        <w:rPr>
          <w:sz w:val="24"/>
        </w:rPr>
        <w:t>que más se verá afectada por la situación de desempleo es la</w:t>
      </w:r>
      <w:r w:rsidRPr="00CC316B">
        <w:rPr>
          <w:rStyle w:val="apple-converted-space"/>
          <w:rFonts w:asciiTheme="minorHAnsi" w:hAnsiTheme="minorHAnsi"/>
          <w:sz w:val="24"/>
        </w:rPr>
        <w:t> </w:t>
      </w:r>
      <w:hyperlink r:id="rId11" w:history="1">
        <w:r w:rsidRPr="00CC316B">
          <w:rPr>
            <w:rStyle w:val="Hipervnculo"/>
            <w:rFonts w:asciiTheme="minorHAnsi" w:hAnsiTheme="minorHAnsi"/>
            <w:color w:val="auto"/>
            <w:sz w:val="24"/>
            <w:u w:val="none"/>
          </w:rPr>
          <w:t>autoestima</w:t>
        </w:r>
      </w:hyperlink>
      <w:r w:rsidRPr="00CC316B">
        <w:rPr>
          <w:sz w:val="24"/>
        </w:rPr>
        <w:t>, ya que mucha gente basa su valoración como personas en su desempeño profesional. Esta baja autoestima, además de provocar un gran malestar emocional, puede convertirse en una enemiga en la búsqueda de empleo.</w:t>
      </w:r>
    </w:p>
    <w:p w:rsidR="00CC316B" w:rsidRPr="00CC316B" w:rsidRDefault="00CC316B" w:rsidP="00CC316B">
      <w:pPr>
        <w:pStyle w:val="NormalWeb"/>
        <w:shd w:val="clear" w:color="auto" w:fill="FFFFFF"/>
        <w:spacing w:line="360" w:lineRule="auto"/>
        <w:jc w:val="both"/>
        <w:rPr>
          <w:rFonts w:asciiTheme="minorHAnsi" w:hAnsiTheme="minorHAnsi"/>
        </w:rPr>
      </w:pPr>
      <w:r w:rsidRPr="00CC316B">
        <w:rPr>
          <w:rFonts w:asciiTheme="minorHAnsi" w:hAnsiTheme="minorHAnsi"/>
        </w:rPr>
        <w:t>El desempleo puede provocar que muchas personas caigan en una</w:t>
      </w:r>
      <w:r w:rsidRPr="00CC316B">
        <w:rPr>
          <w:rStyle w:val="apple-converted-space"/>
          <w:rFonts w:asciiTheme="minorHAnsi" w:hAnsiTheme="minorHAnsi"/>
        </w:rPr>
        <w:t> </w:t>
      </w:r>
      <w:hyperlink r:id="rId12" w:history="1">
        <w:r w:rsidRPr="00CC316B">
          <w:rPr>
            <w:rStyle w:val="Hipervnculo"/>
            <w:rFonts w:asciiTheme="minorHAnsi" w:eastAsia="Lucida Sans Unicode" w:hAnsiTheme="minorHAnsi"/>
            <w:color w:val="auto"/>
            <w:u w:val="none"/>
          </w:rPr>
          <w:t>depresión</w:t>
        </w:r>
      </w:hyperlink>
      <w:r w:rsidRPr="00CC316B">
        <w:rPr>
          <w:rFonts w:asciiTheme="minorHAnsi" w:hAnsiTheme="minorHAnsi"/>
        </w:rPr>
        <w:t xml:space="preserve">, </w:t>
      </w:r>
      <w:hyperlink r:id="rId13" w:history="1">
        <w:r w:rsidRPr="00CC316B">
          <w:rPr>
            <w:rStyle w:val="Hipervnculo"/>
            <w:rFonts w:asciiTheme="minorHAnsi" w:eastAsia="Lucida Sans Unicode" w:hAnsiTheme="minorHAnsi"/>
            <w:color w:val="auto"/>
            <w:u w:val="none"/>
          </w:rPr>
          <w:t>que deberán vencer</w:t>
        </w:r>
      </w:hyperlink>
      <w:r w:rsidRPr="00CC316B">
        <w:rPr>
          <w:rStyle w:val="apple-converted-space"/>
          <w:rFonts w:asciiTheme="minorHAnsi" w:hAnsiTheme="minorHAnsi"/>
        </w:rPr>
        <w:t> </w:t>
      </w:r>
      <w:r w:rsidRPr="00CC316B">
        <w:rPr>
          <w:rFonts w:asciiTheme="minorHAnsi" w:hAnsiTheme="minorHAnsi"/>
        </w:rPr>
        <w:t>lo antes posible para poder</w:t>
      </w:r>
      <w:r w:rsidRPr="00CC316B">
        <w:rPr>
          <w:rStyle w:val="apple-converted-space"/>
          <w:rFonts w:asciiTheme="minorHAnsi" w:hAnsiTheme="minorHAnsi"/>
        </w:rPr>
        <w:t> </w:t>
      </w:r>
      <w:hyperlink r:id="rId14" w:history="1">
        <w:r w:rsidRPr="00CC316B">
          <w:rPr>
            <w:rStyle w:val="Hipervnculo"/>
            <w:rFonts w:asciiTheme="minorHAnsi" w:eastAsia="Lucida Sans Unicode" w:hAnsiTheme="minorHAnsi"/>
            <w:color w:val="auto"/>
            <w:u w:val="none"/>
          </w:rPr>
          <w:t>avanzar y salir</w:t>
        </w:r>
      </w:hyperlink>
      <w:r w:rsidRPr="00CC316B">
        <w:rPr>
          <w:rStyle w:val="apple-converted-space"/>
          <w:rFonts w:asciiTheme="minorHAnsi" w:hAnsiTheme="minorHAnsi"/>
        </w:rPr>
        <w:t> </w:t>
      </w:r>
      <w:r w:rsidRPr="00CC316B">
        <w:rPr>
          <w:rFonts w:asciiTheme="minorHAnsi" w:hAnsiTheme="minorHAnsi"/>
        </w:rPr>
        <w:t>de esta situación. Otro problema psicológico muy común en los casos de desempleo es la ansiedad, causada por el desconocimiento de lo que va a pasar con el futuro y los problemas económicos que puede conllevar esta situación. Todos estos problemas psicológicos pueden hacer la persona quede bloqueada por el miedo y la inercia, sentimientos que se deben combatir para poder afrontar la búsqueda de un nuevo empleo con garantías de éxito.</w:t>
      </w:r>
    </w:p>
    <w:p w:rsidR="00CC316B" w:rsidRPr="00CC316B" w:rsidRDefault="00CC316B" w:rsidP="00CC316B">
      <w:pPr>
        <w:pStyle w:val="NormalWeb"/>
        <w:shd w:val="clear" w:color="auto" w:fill="FFFFFF"/>
        <w:spacing w:line="360" w:lineRule="auto"/>
        <w:jc w:val="both"/>
        <w:rPr>
          <w:rFonts w:asciiTheme="minorHAnsi" w:hAnsiTheme="minorHAnsi"/>
        </w:rPr>
      </w:pPr>
      <w:r w:rsidRPr="00CC316B">
        <w:rPr>
          <w:rFonts w:asciiTheme="minorHAnsi" w:hAnsiTheme="minorHAnsi"/>
        </w:rPr>
        <w:t>Estos problemas psicológicos no afectan tan sólo a la persona desempleada, sino que pueden influir en todo su entorno. El desempleo puede afectar gravemente a las</w:t>
      </w:r>
      <w:r w:rsidRPr="00CC316B">
        <w:rPr>
          <w:rStyle w:val="apple-converted-space"/>
          <w:rFonts w:asciiTheme="minorHAnsi" w:hAnsiTheme="minorHAnsi"/>
        </w:rPr>
        <w:t> </w:t>
      </w:r>
      <w:hyperlink r:id="rId15" w:history="1">
        <w:r w:rsidRPr="00CC316B">
          <w:rPr>
            <w:rStyle w:val="Hipervnculo"/>
            <w:rFonts w:asciiTheme="minorHAnsi" w:eastAsia="Lucida Sans Unicode" w:hAnsiTheme="minorHAnsi"/>
            <w:color w:val="auto"/>
            <w:u w:val="none"/>
          </w:rPr>
          <w:t>relaciones en el contexto familiar</w:t>
        </w:r>
      </w:hyperlink>
      <w:r w:rsidRPr="00CC316B">
        <w:rPr>
          <w:rFonts w:asciiTheme="minorHAnsi" w:hAnsiTheme="minorHAnsi"/>
        </w:rPr>
        <w:t>, provocando conflictos entre la pareja. Además, esta situación de inseguridad, crispación y problemas económicos puede</w:t>
      </w:r>
      <w:r w:rsidRPr="00CC316B">
        <w:rPr>
          <w:rStyle w:val="apple-converted-space"/>
          <w:rFonts w:asciiTheme="minorHAnsi" w:hAnsiTheme="minorHAnsi"/>
        </w:rPr>
        <w:t> </w:t>
      </w:r>
      <w:hyperlink r:id="rId16" w:history="1">
        <w:r w:rsidRPr="00CC316B">
          <w:rPr>
            <w:rStyle w:val="Hipervnculo"/>
            <w:rFonts w:asciiTheme="minorHAnsi" w:eastAsia="Lucida Sans Unicode" w:hAnsiTheme="minorHAnsi"/>
            <w:color w:val="auto"/>
            <w:u w:val="none"/>
          </w:rPr>
          <w:t>influir en los niños</w:t>
        </w:r>
      </w:hyperlink>
      <w:r w:rsidRPr="00CC316B">
        <w:rPr>
          <w:rFonts w:asciiTheme="minorHAnsi" w:hAnsiTheme="minorHAnsi"/>
        </w:rPr>
        <w:t>, causándoles también a ellos trastornos emocionales.</w:t>
      </w:r>
    </w:p>
    <w:p w:rsidR="00CC316B" w:rsidRPr="00CC316B" w:rsidRDefault="00CC316B" w:rsidP="00CC316B">
      <w:pPr>
        <w:pStyle w:val="NormalWeb"/>
        <w:shd w:val="clear" w:color="auto" w:fill="FFFFFF"/>
        <w:spacing w:line="360" w:lineRule="auto"/>
        <w:jc w:val="both"/>
        <w:rPr>
          <w:rFonts w:asciiTheme="minorHAnsi" w:hAnsiTheme="minorHAnsi"/>
        </w:rPr>
      </w:pPr>
      <w:r w:rsidRPr="00CC316B">
        <w:rPr>
          <w:rFonts w:asciiTheme="minorHAnsi" w:hAnsiTheme="minorHAnsi"/>
        </w:rPr>
        <w:t>Hay que tener en cuenta, además, que no todas las situaciones de desempleo son iguales. El desempleo de larga duración puede provocar problemas psicológicos de mayor importancia, al ser una situación sostenida en el tiempo. También pueden ser graves las consecuencias psicológicas del desempleo en los jóvenes, ya que ven como todas las expectativas que se habían formado durante sus</w:t>
      </w:r>
      <w:r w:rsidRPr="00CC316B">
        <w:rPr>
          <w:rStyle w:val="apple-converted-space"/>
          <w:rFonts w:asciiTheme="minorHAnsi" w:hAnsiTheme="minorHAnsi"/>
        </w:rPr>
        <w:t> </w:t>
      </w:r>
      <w:hyperlink r:id="rId17" w:history="1">
        <w:r w:rsidRPr="00CC316B">
          <w:rPr>
            <w:rStyle w:val="Hipervnculo"/>
            <w:rFonts w:asciiTheme="minorHAnsi" w:eastAsia="Lucida Sans Unicode" w:hAnsiTheme="minorHAnsi"/>
            <w:color w:val="auto"/>
            <w:u w:val="none"/>
          </w:rPr>
          <w:t>estudios</w:t>
        </w:r>
      </w:hyperlink>
      <w:r w:rsidRPr="00CC316B">
        <w:rPr>
          <w:rStyle w:val="apple-converted-space"/>
          <w:rFonts w:asciiTheme="minorHAnsi" w:hAnsiTheme="minorHAnsi"/>
        </w:rPr>
        <w:t> </w:t>
      </w:r>
      <w:r w:rsidRPr="00CC316B">
        <w:rPr>
          <w:rFonts w:asciiTheme="minorHAnsi" w:hAnsiTheme="minorHAnsi"/>
        </w:rPr>
        <w:t>no se corresponden con la realidad, y en los mayores de 45 años, que no encuentran una salida fácil a su situación.</w:t>
      </w:r>
    </w:p>
    <w:p w:rsidR="00CC316B" w:rsidRPr="00CC316B" w:rsidRDefault="00CC316B" w:rsidP="00CC316B">
      <w:pPr>
        <w:spacing w:line="360" w:lineRule="auto"/>
        <w:jc w:val="both"/>
        <w:rPr>
          <w:sz w:val="24"/>
        </w:rPr>
      </w:pPr>
      <w:r w:rsidRPr="00CC316B">
        <w:rPr>
          <w:sz w:val="24"/>
        </w:rPr>
        <w:lastRenderedPageBreak/>
        <w:t>La psicología social del desempleo nace como respuesta a la crisis económica del 29', producto de las altas tasas de desempleo que conllevó dicho evento. Los primeros estudios al respecto se llevaron durante la década del 30' por la comunidad austríaca de Marienthal. Sin embargo, no fue sino hasta 1938 donde se abordó el tema del desempleo desde la psicología social, por los psicólogos Eisenberg y Lazarsfeld, los cuales compilaron más de cien estudios de los cuales se destacaron los efectos psicosociales que genera el desempleo en la sociedad.</w:t>
      </w:r>
    </w:p>
    <w:p w:rsidR="00CC316B" w:rsidRPr="00CC316B" w:rsidRDefault="00CC316B" w:rsidP="00CC316B">
      <w:pPr>
        <w:pStyle w:val="NormalWeb"/>
        <w:shd w:val="clear" w:color="auto" w:fill="FFFFFF"/>
        <w:spacing w:before="180" w:beforeAutospacing="0" w:after="180" w:afterAutospacing="0" w:line="360" w:lineRule="auto"/>
        <w:jc w:val="both"/>
        <w:rPr>
          <w:rFonts w:asciiTheme="minorHAnsi" w:hAnsiTheme="minorHAnsi" w:cs="Arial"/>
        </w:rPr>
      </w:pPr>
      <w:r w:rsidRPr="00CC316B">
        <w:rPr>
          <w:rFonts w:asciiTheme="minorHAnsi" w:hAnsiTheme="minorHAnsi" w:cs="Arial"/>
        </w:rPr>
        <w:t>Para que el objetivo del tema sea entendido a cabalidad es necesario explicar qué se entiende por desempleo, para evitar así doble lecturas del tema.</w:t>
      </w:r>
    </w:p>
    <w:p w:rsidR="00CC316B" w:rsidRPr="00CC316B" w:rsidRDefault="00CC316B" w:rsidP="00CC316B">
      <w:pPr>
        <w:pStyle w:val="NormalWeb"/>
        <w:shd w:val="clear" w:color="auto" w:fill="FFFFFF"/>
        <w:spacing w:before="180" w:beforeAutospacing="0" w:after="180" w:afterAutospacing="0" w:line="360" w:lineRule="auto"/>
        <w:jc w:val="both"/>
        <w:rPr>
          <w:rFonts w:asciiTheme="minorHAnsi" w:hAnsiTheme="minorHAnsi" w:cs="Arial"/>
        </w:rPr>
      </w:pPr>
      <w:r w:rsidRPr="00CC316B">
        <w:rPr>
          <w:rFonts w:asciiTheme="minorHAnsi" w:hAnsiTheme="minorHAnsi" w:cs="Arial"/>
        </w:rPr>
        <w:t>Según la real academia española desempleo es la población activa, ya sean hombres o mujeres que teniendo edad para trabajar no poseen ocupación lo que los lleva a una situación de paro forzoso.</w:t>
      </w:r>
    </w:p>
    <w:p w:rsidR="00CC316B" w:rsidRPr="00CC316B" w:rsidRDefault="00CC316B" w:rsidP="00CC316B">
      <w:pPr>
        <w:pStyle w:val="NormalWeb"/>
        <w:shd w:val="clear" w:color="auto" w:fill="FFFFFF"/>
        <w:spacing w:before="180" w:beforeAutospacing="0" w:after="180" w:afterAutospacing="0" w:line="360" w:lineRule="auto"/>
        <w:jc w:val="both"/>
        <w:rPr>
          <w:rFonts w:asciiTheme="minorHAnsi" w:hAnsiTheme="minorHAnsi" w:cs="Arial"/>
        </w:rPr>
      </w:pPr>
      <w:r w:rsidRPr="00CC316B">
        <w:rPr>
          <w:rFonts w:asciiTheme="minorHAnsi" w:hAnsiTheme="minorHAnsi" w:cs="Arial"/>
        </w:rPr>
        <w:t>La psicología social del desempleo toma interés en cómo el desempleo afecta la salud mental de las personas involucradas. Si bien durante sus inicios se centró en cómo afectaba la salud mental de los desempleados, con el tiempo fue tomando diversos enfoques, dentro de los cuales podemos destacar la percepción de la sociedad acerca del desempleo, el comportamiento de la gente desempleada, la valoración del trabajo por parte de la sociedad, entre otros temas.</w:t>
      </w:r>
    </w:p>
    <w:p w:rsidR="00CC316B" w:rsidRPr="00CC316B" w:rsidRDefault="00CC316B" w:rsidP="00CC316B">
      <w:pPr>
        <w:spacing w:after="0" w:line="360" w:lineRule="auto"/>
        <w:jc w:val="both"/>
        <w:rPr>
          <w:rFonts w:asciiTheme="minorHAnsi" w:hAnsiTheme="minorHAnsi"/>
          <w:sz w:val="24"/>
          <w:szCs w:val="24"/>
        </w:rPr>
      </w:pPr>
      <w:r w:rsidRPr="00CC316B">
        <w:rPr>
          <w:rFonts w:asciiTheme="minorHAnsi" w:hAnsiTheme="minorHAnsi"/>
          <w:sz w:val="24"/>
          <w:szCs w:val="24"/>
        </w:rPr>
        <w:t xml:space="preserve">El </w:t>
      </w:r>
      <w:r w:rsidRPr="00CC316B">
        <w:rPr>
          <w:rFonts w:asciiTheme="minorHAnsi" w:hAnsiTheme="minorHAnsi"/>
          <w:bCs/>
          <w:sz w:val="24"/>
          <w:szCs w:val="24"/>
        </w:rPr>
        <w:t>trabajo</w:t>
      </w:r>
      <w:r w:rsidRPr="00CC316B">
        <w:rPr>
          <w:rFonts w:asciiTheme="minorHAnsi" w:hAnsiTheme="minorHAnsi"/>
          <w:sz w:val="24"/>
          <w:szCs w:val="24"/>
        </w:rPr>
        <w:t xml:space="preserve"> es un elemento indispensable para la vida. Es por medio de él que una persona puede proyectar sus capacidades, su manera de pensar y de sentir, y eso no solo contribuye a que sea valorado por los que le rodean, sino que le ayudará a valorarse a sí mismo y en algunas ocasiones marcará la pauta de la felicidad. </w:t>
      </w:r>
    </w:p>
    <w:p w:rsidR="00CC316B" w:rsidRPr="00CC316B" w:rsidRDefault="00CC316B" w:rsidP="00CC316B">
      <w:pPr>
        <w:spacing w:after="0" w:line="360" w:lineRule="auto"/>
        <w:jc w:val="both"/>
        <w:rPr>
          <w:rFonts w:asciiTheme="minorHAnsi" w:hAnsiTheme="minorHAnsi"/>
          <w:sz w:val="24"/>
          <w:szCs w:val="24"/>
        </w:rPr>
      </w:pPr>
    </w:p>
    <w:p w:rsidR="00CC316B" w:rsidRPr="00CC316B" w:rsidRDefault="00CC316B" w:rsidP="00CC316B">
      <w:pPr>
        <w:spacing w:after="0" w:line="360" w:lineRule="auto"/>
        <w:jc w:val="both"/>
        <w:rPr>
          <w:rFonts w:asciiTheme="minorHAnsi" w:hAnsiTheme="minorHAnsi"/>
          <w:sz w:val="24"/>
          <w:szCs w:val="24"/>
        </w:rPr>
      </w:pPr>
      <w:r w:rsidRPr="00CC316B">
        <w:rPr>
          <w:rFonts w:asciiTheme="minorHAnsi" w:hAnsiTheme="minorHAnsi"/>
          <w:sz w:val="24"/>
          <w:szCs w:val="24"/>
        </w:rPr>
        <w:t>Todo lo anterior se ve dificultado cuando por diferentes circunstancias una persona en una edad adulta  o con mayoría de edad se queda sin empleo generándose así “una situación en la que se encuentran las personas que teniendo edad, capacidad y deseo de trabajar no pueden conseguir un puesto de trabajo viéndose sometidos a una situación de paro forzoso”. </w:t>
      </w:r>
    </w:p>
    <w:p w:rsidR="00CC316B" w:rsidRPr="00CC316B" w:rsidRDefault="00CC316B" w:rsidP="00CC316B">
      <w:pPr>
        <w:spacing w:after="0" w:line="360" w:lineRule="auto"/>
        <w:jc w:val="both"/>
        <w:rPr>
          <w:rFonts w:asciiTheme="minorHAnsi" w:hAnsiTheme="minorHAnsi"/>
          <w:sz w:val="24"/>
          <w:szCs w:val="24"/>
        </w:rPr>
      </w:pPr>
      <w:r w:rsidRPr="00CC316B">
        <w:rPr>
          <w:rFonts w:asciiTheme="minorHAnsi" w:hAnsiTheme="minorHAnsi"/>
          <w:sz w:val="24"/>
          <w:szCs w:val="24"/>
        </w:rPr>
        <w:lastRenderedPageBreak/>
        <w:t xml:space="preserve">Los  estudios de las consecuencias psicológicas del desempleo comienzan en los años treinta, tras la Gran Depresión. </w:t>
      </w:r>
    </w:p>
    <w:p w:rsidR="00CC316B" w:rsidRPr="00CC316B" w:rsidRDefault="00CC316B" w:rsidP="00CC316B">
      <w:pPr>
        <w:spacing w:after="0" w:line="360" w:lineRule="auto"/>
        <w:jc w:val="both"/>
        <w:rPr>
          <w:rFonts w:asciiTheme="minorHAnsi" w:hAnsiTheme="minorHAnsi"/>
          <w:sz w:val="24"/>
          <w:szCs w:val="24"/>
        </w:rPr>
      </w:pPr>
    </w:p>
    <w:p w:rsidR="00CC316B" w:rsidRPr="00CC316B" w:rsidRDefault="00CC316B" w:rsidP="00CC316B">
      <w:pPr>
        <w:spacing w:after="0" w:line="360" w:lineRule="auto"/>
        <w:jc w:val="both"/>
        <w:rPr>
          <w:rFonts w:asciiTheme="minorHAnsi" w:hAnsiTheme="minorHAnsi"/>
          <w:sz w:val="24"/>
          <w:szCs w:val="24"/>
        </w:rPr>
      </w:pPr>
      <w:r w:rsidRPr="00CC316B">
        <w:rPr>
          <w:rFonts w:asciiTheme="minorHAnsi" w:hAnsiTheme="minorHAnsi"/>
          <w:sz w:val="24"/>
          <w:szCs w:val="24"/>
        </w:rPr>
        <w:t xml:space="preserve">Los principales síntomas psicopatológicos: </w:t>
      </w:r>
    </w:p>
    <w:p w:rsidR="00CC316B" w:rsidRPr="00CC316B" w:rsidRDefault="00CC316B" w:rsidP="00CC316B">
      <w:pPr>
        <w:spacing w:after="0" w:line="360" w:lineRule="auto"/>
        <w:jc w:val="both"/>
        <w:rPr>
          <w:rFonts w:asciiTheme="minorHAnsi" w:hAnsiTheme="minorHAnsi"/>
          <w:sz w:val="24"/>
          <w:szCs w:val="24"/>
        </w:rPr>
      </w:pPr>
    </w:p>
    <w:p w:rsidR="00CC316B" w:rsidRPr="00CC316B" w:rsidRDefault="00CC316B" w:rsidP="00CC316B">
      <w:pPr>
        <w:spacing w:after="0" w:line="360" w:lineRule="auto"/>
        <w:jc w:val="both"/>
        <w:rPr>
          <w:rFonts w:asciiTheme="minorHAnsi" w:hAnsiTheme="minorHAnsi"/>
          <w:sz w:val="24"/>
          <w:szCs w:val="24"/>
        </w:rPr>
      </w:pPr>
      <w:r w:rsidRPr="00CC316B">
        <w:rPr>
          <w:rFonts w:asciiTheme="minorHAnsi" w:hAnsiTheme="minorHAnsi"/>
          <w:sz w:val="24"/>
          <w:szCs w:val="24"/>
        </w:rPr>
        <w:t xml:space="preserve">a) Desempleo y salud mental general: </w:t>
      </w:r>
    </w:p>
    <w:p w:rsidR="00CC316B" w:rsidRPr="00CC316B" w:rsidRDefault="00CC316B" w:rsidP="00CC316B">
      <w:pPr>
        <w:spacing w:after="0" w:line="360" w:lineRule="auto"/>
        <w:jc w:val="both"/>
        <w:rPr>
          <w:rFonts w:asciiTheme="minorHAnsi" w:hAnsiTheme="minorHAnsi"/>
          <w:sz w:val="24"/>
          <w:szCs w:val="24"/>
        </w:rPr>
      </w:pPr>
      <w:r w:rsidRPr="00CC316B">
        <w:rPr>
          <w:rFonts w:asciiTheme="minorHAnsi" w:hAnsiTheme="minorHAnsi"/>
          <w:sz w:val="24"/>
          <w:szCs w:val="24"/>
        </w:rPr>
        <w:t>Estudios que se han llevado dicen que la población desempleada tiene peor salud mental en comparación con la población activa.</w:t>
      </w:r>
    </w:p>
    <w:p w:rsidR="00CC316B" w:rsidRPr="00CC316B" w:rsidRDefault="00CC316B" w:rsidP="00CC316B">
      <w:pPr>
        <w:spacing w:after="0" w:line="360" w:lineRule="auto"/>
        <w:jc w:val="both"/>
        <w:rPr>
          <w:rFonts w:asciiTheme="minorHAnsi" w:hAnsiTheme="minorHAnsi"/>
          <w:sz w:val="24"/>
          <w:szCs w:val="24"/>
        </w:rPr>
      </w:pPr>
    </w:p>
    <w:p w:rsidR="00CC316B" w:rsidRPr="00CC316B" w:rsidRDefault="00CC316B" w:rsidP="00CC316B">
      <w:pPr>
        <w:spacing w:after="0" w:line="360" w:lineRule="auto"/>
        <w:jc w:val="both"/>
        <w:rPr>
          <w:rFonts w:asciiTheme="minorHAnsi" w:hAnsiTheme="minorHAnsi"/>
          <w:sz w:val="24"/>
          <w:szCs w:val="24"/>
        </w:rPr>
      </w:pPr>
      <w:r w:rsidRPr="00CC316B">
        <w:rPr>
          <w:rFonts w:asciiTheme="minorHAnsi" w:hAnsiTheme="minorHAnsi"/>
          <w:sz w:val="24"/>
          <w:szCs w:val="24"/>
        </w:rPr>
        <w:t>La experiencia de desempleo:</w:t>
      </w:r>
    </w:p>
    <w:p w:rsidR="00CC316B" w:rsidRPr="00CC316B" w:rsidRDefault="00CC316B" w:rsidP="00CC316B">
      <w:pPr>
        <w:pStyle w:val="Prrafodelista"/>
        <w:numPr>
          <w:ilvl w:val="0"/>
          <w:numId w:val="40"/>
        </w:numPr>
        <w:spacing w:after="0" w:line="360" w:lineRule="auto"/>
        <w:jc w:val="both"/>
        <w:rPr>
          <w:rFonts w:asciiTheme="minorHAnsi" w:hAnsiTheme="minorHAnsi"/>
        </w:rPr>
      </w:pPr>
      <w:r w:rsidRPr="00CC316B">
        <w:rPr>
          <w:rFonts w:asciiTheme="minorHAnsi" w:hAnsiTheme="minorHAnsi"/>
        </w:rPr>
        <w:t xml:space="preserve">Causa del deterioro de la salud mental y no una previa salud mental deficitaria es la causante de no encontrar trabajo. </w:t>
      </w:r>
    </w:p>
    <w:p w:rsidR="00CC316B" w:rsidRPr="00CC316B" w:rsidRDefault="00CC316B" w:rsidP="00CC316B">
      <w:pPr>
        <w:pStyle w:val="Prrafodelista"/>
        <w:numPr>
          <w:ilvl w:val="0"/>
          <w:numId w:val="40"/>
        </w:numPr>
        <w:spacing w:after="0" w:line="360" w:lineRule="auto"/>
        <w:jc w:val="both"/>
        <w:rPr>
          <w:rFonts w:asciiTheme="minorHAnsi" w:hAnsiTheme="minorHAnsi"/>
        </w:rPr>
      </w:pPr>
      <w:r w:rsidRPr="00CC316B">
        <w:rPr>
          <w:rFonts w:asciiTheme="minorHAnsi" w:hAnsiTheme="minorHAnsi"/>
        </w:rPr>
        <w:t>En función de la edad, en la franja que va de los 30 a los 50 años, los desempleados presentan mayor deterioro de salud mental.</w:t>
      </w:r>
    </w:p>
    <w:p w:rsidR="00CC316B" w:rsidRPr="00CC316B" w:rsidRDefault="00CC316B" w:rsidP="00CC316B">
      <w:pPr>
        <w:pStyle w:val="Prrafodelista"/>
        <w:numPr>
          <w:ilvl w:val="0"/>
          <w:numId w:val="40"/>
        </w:numPr>
        <w:spacing w:after="0" w:line="360" w:lineRule="auto"/>
        <w:jc w:val="both"/>
        <w:rPr>
          <w:rFonts w:asciiTheme="minorHAnsi" w:hAnsiTheme="minorHAnsi"/>
        </w:rPr>
      </w:pPr>
      <w:r w:rsidRPr="00CC316B">
        <w:rPr>
          <w:rFonts w:asciiTheme="minorHAnsi" w:hAnsiTheme="minorHAnsi"/>
        </w:rPr>
        <w:t xml:space="preserve">En función de la duración del desempleo es en los primeros meses del desempleo cuando aumenta de forma de forma progresiva el deterioro. </w:t>
      </w:r>
    </w:p>
    <w:p w:rsidR="00CC316B" w:rsidRPr="00CC316B" w:rsidRDefault="00CC316B" w:rsidP="00CC316B">
      <w:pPr>
        <w:spacing w:after="0" w:line="360" w:lineRule="auto"/>
        <w:jc w:val="both"/>
        <w:rPr>
          <w:rFonts w:asciiTheme="minorHAnsi" w:hAnsiTheme="minorHAnsi"/>
          <w:sz w:val="24"/>
          <w:szCs w:val="24"/>
        </w:rPr>
      </w:pPr>
    </w:p>
    <w:p w:rsidR="00CC316B" w:rsidRPr="00CC316B" w:rsidRDefault="00CC316B" w:rsidP="00CC316B">
      <w:pPr>
        <w:spacing w:after="0" w:line="360" w:lineRule="auto"/>
        <w:jc w:val="both"/>
        <w:rPr>
          <w:rFonts w:asciiTheme="minorHAnsi" w:hAnsiTheme="minorHAnsi"/>
          <w:sz w:val="24"/>
          <w:szCs w:val="24"/>
        </w:rPr>
      </w:pPr>
      <w:r w:rsidRPr="00CC316B">
        <w:rPr>
          <w:rFonts w:asciiTheme="minorHAnsi" w:hAnsiTheme="minorHAnsi"/>
          <w:sz w:val="24"/>
          <w:szCs w:val="24"/>
        </w:rPr>
        <w:t xml:space="preserve">b) Desempleo, depresión y suicidio: </w:t>
      </w:r>
    </w:p>
    <w:p w:rsidR="00CC316B" w:rsidRPr="00CC316B" w:rsidRDefault="00CC316B" w:rsidP="00CC316B">
      <w:pPr>
        <w:pStyle w:val="Prrafodelista"/>
        <w:numPr>
          <w:ilvl w:val="0"/>
          <w:numId w:val="41"/>
        </w:numPr>
        <w:spacing w:after="0" w:line="360" w:lineRule="auto"/>
        <w:jc w:val="both"/>
        <w:rPr>
          <w:rFonts w:asciiTheme="minorHAnsi" w:hAnsiTheme="minorHAnsi"/>
        </w:rPr>
      </w:pPr>
      <w:r w:rsidRPr="00CC316B">
        <w:rPr>
          <w:rFonts w:asciiTheme="minorHAnsi" w:hAnsiTheme="minorHAnsi"/>
        </w:rPr>
        <w:t xml:space="preserve">El desempleo provoca la tristeza. </w:t>
      </w:r>
    </w:p>
    <w:p w:rsidR="00CC316B" w:rsidRPr="00CC316B" w:rsidRDefault="00CC316B" w:rsidP="00CC316B">
      <w:pPr>
        <w:pStyle w:val="Prrafodelista"/>
        <w:numPr>
          <w:ilvl w:val="0"/>
          <w:numId w:val="41"/>
        </w:numPr>
        <w:spacing w:after="0" w:line="360" w:lineRule="auto"/>
        <w:jc w:val="both"/>
        <w:rPr>
          <w:rFonts w:asciiTheme="minorHAnsi" w:hAnsiTheme="minorHAnsi"/>
        </w:rPr>
      </w:pPr>
      <w:r w:rsidRPr="00CC316B">
        <w:rPr>
          <w:rFonts w:asciiTheme="minorHAnsi" w:hAnsiTheme="minorHAnsi"/>
        </w:rPr>
        <w:t xml:space="preserve">En función de la adecuación con la situación que ha desencadenado la tristeza, ésta se puede convertir en una psicopatología. </w:t>
      </w:r>
    </w:p>
    <w:p w:rsidR="00CC316B" w:rsidRPr="00CC316B" w:rsidRDefault="00CC316B" w:rsidP="00CC316B">
      <w:pPr>
        <w:pStyle w:val="Prrafodelista"/>
        <w:numPr>
          <w:ilvl w:val="0"/>
          <w:numId w:val="41"/>
        </w:numPr>
        <w:spacing w:after="0" w:line="360" w:lineRule="auto"/>
        <w:jc w:val="both"/>
        <w:rPr>
          <w:rFonts w:asciiTheme="minorHAnsi" w:hAnsiTheme="minorHAnsi"/>
        </w:rPr>
      </w:pPr>
      <w:r w:rsidRPr="00CC316B">
        <w:rPr>
          <w:rFonts w:asciiTheme="minorHAnsi" w:hAnsiTheme="minorHAnsi"/>
        </w:rPr>
        <w:t>Son los trastornos depresivos los que manifiestan con una mayor frecuencia entre los que se encuentran en situación de desempleo.</w:t>
      </w:r>
    </w:p>
    <w:p w:rsidR="00CC316B" w:rsidRPr="00A06616" w:rsidRDefault="00CC316B" w:rsidP="00CC316B">
      <w:pPr>
        <w:pStyle w:val="Prrafodelista"/>
        <w:spacing w:line="360" w:lineRule="auto"/>
        <w:ind w:left="360"/>
        <w:jc w:val="both"/>
        <w:rPr>
          <w:rFonts w:asciiTheme="minorHAnsi" w:hAnsiTheme="minorHAnsi"/>
        </w:rPr>
      </w:pPr>
    </w:p>
    <w:p w:rsidR="00CC316B" w:rsidRPr="00A06616" w:rsidRDefault="00CC316B" w:rsidP="00CC316B">
      <w:pPr>
        <w:spacing w:after="0" w:line="360" w:lineRule="auto"/>
        <w:jc w:val="both"/>
        <w:rPr>
          <w:rFonts w:asciiTheme="minorHAnsi" w:hAnsiTheme="minorHAnsi"/>
          <w:sz w:val="24"/>
          <w:szCs w:val="24"/>
        </w:rPr>
      </w:pPr>
      <w:r w:rsidRPr="00A06616">
        <w:rPr>
          <w:rFonts w:asciiTheme="minorHAnsi" w:hAnsiTheme="minorHAnsi"/>
          <w:sz w:val="24"/>
          <w:szCs w:val="24"/>
        </w:rPr>
        <w:t xml:space="preserve">Se ha demostrado que es la experiencia del desempleo lo que causa dicho deterioro y no una previa salud mental deficitaria la causante de no encontrar trabajo. Además el desempleo puede provocar adicción a diferentes sustancias, así como afectar las relaciones familiares y sociales del individuo. </w:t>
      </w:r>
    </w:p>
    <w:p w:rsidR="00CC316B" w:rsidRPr="00A06616" w:rsidRDefault="00CC316B" w:rsidP="00CC316B">
      <w:pPr>
        <w:spacing w:after="0" w:line="360" w:lineRule="auto"/>
        <w:jc w:val="both"/>
        <w:rPr>
          <w:rFonts w:asciiTheme="minorHAnsi" w:hAnsiTheme="minorHAnsi"/>
          <w:sz w:val="24"/>
          <w:szCs w:val="24"/>
        </w:rPr>
      </w:pPr>
      <w:r w:rsidRPr="00A06616">
        <w:rPr>
          <w:rFonts w:asciiTheme="minorHAnsi" w:hAnsiTheme="minorHAnsi"/>
          <w:sz w:val="24"/>
          <w:szCs w:val="24"/>
        </w:rPr>
        <w:t xml:space="preserve">Otros estudios realizados con muestras de trabajadores adultos obtienen resultados similares. Así, por ejemplo, </w:t>
      </w:r>
      <w:r w:rsidRPr="00A06616">
        <w:rPr>
          <w:rFonts w:asciiTheme="minorHAnsi" w:hAnsiTheme="minorHAnsi"/>
          <w:bCs/>
          <w:sz w:val="24"/>
          <w:szCs w:val="24"/>
        </w:rPr>
        <w:t xml:space="preserve">Miles </w:t>
      </w:r>
      <w:r w:rsidRPr="00A06616">
        <w:rPr>
          <w:rFonts w:asciiTheme="minorHAnsi" w:hAnsiTheme="minorHAnsi"/>
          <w:sz w:val="24"/>
          <w:szCs w:val="24"/>
        </w:rPr>
        <w:t xml:space="preserve">(1983) en una muestra formada por más de 300 </w:t>
      </w:r>
      <w:r w:rsidRPr="00A06616">
        <w:rPr>
          <w:rFonts w:asciiTheme="minorHAnsi" w:hAnsiTheme="minorHAnsi"/>
          <w:sz w:val="24"/>
          <w:szCs w:val="24"/>
        </w:rPr>
        <w:lastRenderedPageBreak/>
        <w:t>trabajadores desempleados y 100 empleados, confirma la asociación encontrada en otros estudios entre desempleo y salud mental.</w:t>
      </w:r>
    </w:p>
    <w:p w:rsidR="00CC316B" w:rsidRPr="00A06616" w:rsidRDefault="00CC316B" w:rsidP="00CC316B">
      <w:pPr>
        <w:spacing w:after="0" w:line="360" w:lineRule="auto"/>
        <w:jc w:val="both"/>
        <w:rPr>
          <w:rFonts w:asciiTheme="minorHAnsi" w:hAnsiTheme="minorHAnsi"/>
          <w:bCs/>
          <w:sz w:val="24"/>
          <w:szCs w:val="24"/>
        </w:rPr>
      </w:pPr>
    </w:p>
    <w:p w:rsidR="00CC316B" w:rsidRPr="00A06616" w:rsidRDefault="00CC316B" w:rsidP="00CC316B">
      <w:pPr>
        <w:spacing w:after="0" w:line="360" w:lineRule="auto"/>
        <w:jc w:val="both"/>
        <w:rPr>
          <w:rFonts w:asciiTheme="minorHAnsi" w:hAnsiTheme="minorHAnsi"/>
          <w:sz w:val="24"/>
          <w:szCs w:val="24"/>
        </w:rPr>
      </w:pPr>
      <w:r w:rsidRPr="00A06616">
        <w:rPr>
          <w:rFonts w:asciiTheme="minorHAnsi" w:hAnsiTheme="minorHAnsi"/>
          <w:bCs/>
          <w:sz w:val="24"/>
          <w:szCs w:val="24"/>
        </w:rPr>
        <w:t xml:space="preserve">Feather y Bond </w:t>
      </w:r>
      <w:r w:rsidRPr="00A06616">
        <w:rPr>
          <w:rFonts w:asciiTheme="minorHAnsi" w:hAnsiTheme="minorHAnsi"/>
          <w:sz w:val="24"/>
          <w:szCs w:val="24"/>
        </w:rPr>
        <w:t>(1983), en otro estudio transversal, y en una muestra de 219 jóvenes, obtienen resultados que muestran que los jóvenes desempleados tenían puntuaciones significativamente más altas en estado depresivo que sus compañeros empleados.</w:t>
      </w:r>
    </w:p>
    <w:p w:rsidR="00CC316B" w:rsidRPr="00A06616" w:rsidRDefault="00CC316B" w:rsidP="00CC316B">
      <w:pPr>
        <w:spacing w:after="0" w:line="360" w:lineRule="auto"/>
        <w:jc w:val="both"/>
        <w:rPr>
          <w:rFonts w:asciiTheme="minorHAnsi" w:hAnsiTheme="minorHAnsi"/>
          <w:sz w:val="24"/>
          <w:szCs w:val="24"/>
        </w:rPr>
      </w:pPr>
    </w:p>
    <w:p w:rsidR="00CC316B" w:rsidRPr="00A06616" w:rsidRDefault="00CC316B" w:rsidP="00CC316B">
      <w:pPr>
        <w:spacing w:after="0" w:line="360" w:lineRule="auto"/>
        <w:jc w:val="both"/>
        <w:rPr>
          <w:rFonts w:asciiTheme="minorHAnsi" w:hAnsiTheme="minorHAnsi"/>
          <w:sz w:val="24"/>
          <w:szCs w:val="24"/>
        </w:rPr>
      </w:pPr>
      <w:r w:rsidRPr="00A06616">
        <w:rPr>
          <w:rFonts w:asciiTheme="minorHAnsi" w:hAnsiTheme="minorHAnsi"/>
          <w:sz w:val="24"/>
          <w:szCs w:val="24"/>
        </w:rPr>
        <w:t xml:space="preserve">De forma similar, </w:t>
      </w:r>
      <w:r w:rsidRPr="00A06616">
        <w:rPr>
          <w:rFonts w:asciiTheme="minorHAnsi" w:hAnsiTheme="minorHAnsi"/>
          <w:bCs/>
          <w:sz w:val="24"/>
          <w:szCs w:val="24"/>
        </w:rPr>
        <w:t xml:space="preserve">Perruci y otros </w:t>
      </w:r>
      <w:r w:rsidRPr="00A06616">
        <w:rPr>
          <w:rFonts w:asciiTheme="minorHAnsi" w:hAnsiTheme="minorHAnsi"/>
          <w:sz w:val="24"/>
          <w:szCs w:val="24"/>
        </w:rPr>
        <w:t>(1987), al comparar también un grupo de 328 trabajadores desempleados con un grupo de control de 48 trabajadores con una historia laboral de empleo continuado, concluyen que la pérdida del puesto de trabajo tiene como resultado un incremento en los niveles de depresión observados con anterioridad.</w:t>
      </w:r>
    </w:p>
    <w:p w:rsidR="00CC316B" w:rsidRPr="00A06616" w:rsidRDefault="00CC316B" w:rsidP="00CC316B">
      <w:pPr>
        <w:spacing w:after="0" w:line="360" w:lineRule="auto"/>
        <w:jc w:val="both"/>
        <w:rPr>
          <w:rFonts w:asciiTheme="minorHAnsi" w:hAnsiTheme="minorHAnsi"/>
          <w:sz w:val="24"/>
          <w:szCs w:val="24"/>
        </w:rPr>
      </w:pPr>
    </w:p>
    <w:p w:rsidR="00CC316B" w:rsidRPr="00A06616" w:rsidRDefault="00CC316B" w:rsidP="00CC316B">
      <w:pPr>
        <w:spacing w:after="0" w:line="360" w:lineRule="auto"/>
        <w:jc w:val="both"/>
        <w:rPr>
          <w:rFonts w:asciiTheme="minorHAnsi" w:hAnsiTheme="minorHAnsi"/>
          <w:sz w:val="24"/>
          <w:szCs w:val="24"/>
        </w:rPr>
      </w:pPr>
      <w:r w:rsidRPr="00A06616">
        <w:rPr>
          <w:rFonts w:asciiTheme="minorHAnsi" w:hAnsiTheme="minorHAnsi"/>
          <w:sz w:val="24"/>
          <w:szCs w:val="24"/>
        </w:rPr>
        <w:t>De estas investigaciones se deduce una clara conclusión: el desempleo es causa de un deterioro en la salud mental. Las consecuencias psicológicas negativas que se derivan de estar desempleado, pueden, a su vez, incrementar el riesgo de sufrir trastornos que requieren tratamiento psiquiátrico.</w:t>
      </w:r>
    </w:p>
    <w:p w:rsidR="00CC316B" w:rsidRPr="00A06616" w:rsidRDefault="00CC316B" w:rsidP="00CC316B">
      <w:pPr>
        <w:spacing w:after="0" w:line="360" w:lineRule="auto"/>
        <w:jc w:val="both"/>
        <w:rPr>
          <w:rFonts w:asciiTheme="minorHAnsi" w:hAnsiTheme="minorHAnsi"/>
          <w:sz w:val="24"/>
          <w:szCs w:val="24"/>
        </w:rPr>
      </w:pPr>
    </w:p>
    <w:p w:rsidR="00CC316B" w:rsidRPr="00A06616" w:rsidRDefault="00CC316B" w:rsidP="00CC316B">
      <w:pPr>
        <w:spacing w:after="0" w:line="360" w:lineRule="auto"/>
        <w:jc w:val="both"/>
        <w:rPr>
          <w:rFonts w:asciiTheme="minorHAnsi" w:hAnsiTheme="minorHAnsi"/>
          <w:sz w:val="24"/>
          <w:szCs w:val="24"/>
        </w:rPr>
      </w:pPr>
      <w:r w:rsidRPr="00A06616">
        <w:rPr>
          <w:rFonts w:asciiTheme="minorHAnsi" w:hAnsiTheme="minorHAnsi"/>
          <w:sz w:val="24"/>
          <w:szCs w:val="24"/>
        </w:rPr>
        <w:t xml:space="preserve">El desempleo también esta íntimamente vinculado con el estrés que es “una de las enfermedades más comunes, las que ocasionan desequilibrio en el individuo y su entorno”. </w:t>
      </w:r>
    </w:p>
    <w:p w:rsidR="00CC316B" w:rsidRPr="00A06616" w:rsidRDefault="00CC316B" w:rsidP="00CC316B">
      <w:pPr>
        <w:spacing w:after="0" w:line="360" w:lineRule="auto"/>
        <w:jc w:val="both"/>
        <w:rPr>
          <w:rFonts w:asciiTheme="minorHAnsi" w:hAnsiTheme="minorHAnsi"/>
          <w:sz w:val="24"/>
          <w:szCs w:val="24"/>
        </w:rPr>
      </w:pPr>
    </w:p>
    <w:p w:rsidR="00CC316B" w:rsidRPr="00A06616" w:rsidRDefault="00CC316B" w:rsidP="00CC316B">
      <w:pPr>
        <w:spacing w:after="0" w:line="360" w:lineRule="auto"/>
        <w:jc w:val="both"/>
        <w:rPr>
          <w:rFonts w:asciiTheme="minorHAnsi" w:hAnsiTheme="minorHAnsi"/>
          <w:sz w:val="24"/>
          <w:szCs w:val="24"/>
        </w:rPr>
      </w:pPr>
      <w:r w:rsidRPr="00A06616">
        <w:rPr>
          <w:rFonts w:asciiTheme="minorHAnsi" w:hAnsiTheme="minorHAnsi"/>
          <w:sz w:val="24"/>
          <w:szCs w:val="24"/>
        </w:rPr>
        <w:t xml:space="preserve">El estrés suprime el sistema inmunológico, impidiendo la recuperación porque baja las defensas del organismo, potencializando la sensibilidad de las personas a los problemas físicos ya existentes.  Las investigaciones realizadas hasta la fecha permiten afirmar que variables psicológicas son capaces de influir en el sistema inmunitario fortaleciéndolo o debilitándolo y afectando a través de esta vía la salud. Existen numerosas evidencias que demuestran como las situaciones estresantes influyen en el sistema nervioso y pueden llevar a una supresión de la función inmune. </w:t>
      </w:r>
    </w:p>
    <w:p w:rsidR="00CC316B" w:rsidRPr="00A06616" w:rsidRDefault="00CC316B" w:rsidP="00CC316B">
      <w:pPr>
        <w:spacing w:after="0" w:line="360" w:lineRule="auto"/>
        <w:jc w:val="both"/>
        <w:rPr>
          <w:rFonts w:asciiTheme="minorHAnsi" w:hAnsiTheme="minorHAnsi"/>
          <w:sz w:val="24"/>
          <w:szCs w:val="24"/>
        </w:rPr>
      </w:pPr>
    </w:p>
    <w:p w:rsidR="00CC316B" w:rsidRPr="00A06616" w:rsidRDefault="00CC316B" w:rsidP="00CC316B">
      <w:pPr>
        <w:spacing w:line="360" w:lineRule="auto"/>
        <w:jc w:val="both"/>
        <w:rPr>
          <w:rFonts w:asciiTheme="minorHAnsi" w:hAnsiTheme="minorHAnsi"/>
          <w:sz w:val="24"/>
          <w:szCs w:val="24"/>
        </w:rPr>
      </w:pPr>
      <w:r w:rsidRPr="00A06616">
        <w:rPr>
          <w:rFonts w:asciiTheme="minorHAnsi" w:hAnsiTheme="minorHAnsi"/>
          <w:sz w:val="24"/>
          <w:szCs w:val="24"/>
        </w:rPr>
        <w:lastRenderedPageBreak/>
        <w:t xml:space="preserve">En nuestro país es casi nula las investigaciones relacionadas con las características psicosociales y las estrategias de afrontamiento al estrés, presentes en personas desempleadas, aunque se </w:t>
      </w:r>
      <w:r>
        <w:rPr>
          <w:rFonts w:asciiTheme="minorHAnsi" w:hAnsiTheme="minorHAnsi"/>
          <w:sz w:val="24"/>
          <w:szCs w:val="24"/>
        </w:rPr>
        <w:t>encontró</w:t>
      </w:r>
      <w:r w:rsidRPr="00A06616">
        <w:rPr>
          <w:rFonts w:asciiTheme="minorHAnsi" w:hAnsiTheme="minorHAnsi"/>
          <w:sz w:val="24"/>
          <w:szCs w:val="24"/>
        </w:rPr>
        <w:t xml:space="preserve"> la investigación: “Efectos psicológicos causados por el desempleo en personas desocupadas del sector formal de ambos sexos entre 25 y 65 años de edad” realizada hace ya 6 años, por estudiantes de la carrera de psicología de la Universidad de El Salvador,  también se retoman diversos trabajos de grado que toca</w:t>
      </w:r>
      <w:r>
        <w:rPr>
          <w:rFonts w:asciiTheme="minorHAnsi" w:hAnsiTheme="minorHAnsi"/>
          <w:sz w:val="24"/>
          <w:szCs w:val="24"/>
        </w:rPr>
        <w:t>n estos temas pero por separado y desde otras disciplinas.</w:t>
      </w:r>
    </w:p>
    <w:p w:rsidR="00CC316B" w:rsidRPr="00A06616" w:rsidRDefault="00CC316B" w:rsidP="00CC316B">
      <w:pPr>
        <w:spacing w:after="0" w:line="360" w:lineRule="auto"/>
        <w:jc w:val="both"/>
        <w:rPr>
          <w:rFonts w:asciiTheme="minorHAnsi" w:hAnsiTheme="minorHAnsi"/>
          <w:sz w:val="24"/>
          <w:szCs w:val="24"/>
        </w:rPr>
      </w:pPr>
      <w:r w:rsidRPr="00A06616">
        <w:rPr>
          <w:rFonts w:asciiTheme="minorHAnsi" w:hAnsiTheme="minorHAnsi"/>
          <w:sz w:val="24"/>
          <w:szCs w:val="24"/>
        </w:rPr>
        <w:t xml:space="preserve"> Esta propuesta investigativa además, se soporta en una justificación disciplinaria, dado que aporta elementos importantes a la Psicología en general, y de manera específica, al entendimiento del comportamiento humano desde la Psicología Social y Clínica. Por este motivo, es de gran interés indagar y explorar la manera en que las características psicosociales generales  y  las estrategias de afrontamiento, pueden llegar a convertirse en herramientas fundamentales para ayudar a las personas que se encuentran desempleadas, se puede lograr que las personas desempleadas adopten estrategias de afrontamiento al estrés mas eficaces que ayuden a mejorar actitudes y competencias que permitan al desempleado tener un mejor perfil aplicable a la hora de buscar un empleo.</w:t>
      </w:r>
    </w:p>
    <w:p w:rsidR="00CC316B" w:rsidRPr="00A06616" w:rsidRDefault="00CC316B" w:rsidP="00CC316B">
      <w:pPr>
        <w:spacing w:after="0" w:line="360" w:lineRule="auto"/>
        <w:jc w:val="both"/>
        <w:rPr>
          <w:rFonts w:asciiTheme="minorHAnsi" w:hAnsiTheme="minorHAnsi"/>
          <w:b/>
          <w:sz w:val="24"/>
          <w:szCs w:val="24"/>
        </w:rPr>
      </w:pPr>
    </w:p>
    <w:p w:rsidR="00CC316B" w:rsidRPr="00A06616" w:rsidRDefault="00CC316B" w:rsidP="00CC316B">
      <w:pPr>
        <w:spacing w:line="360" w:lineRule="auto"/>
        <w:jc w:val="both"/>
        <w:rPr>
          <w:rFonts w:asciiTheme="minorHAnsi" w:hAnsiTheme="minorHAnsi"/>
          <w:sz w:val="24"/>
          <w:szCs w:val="24"/>
        </w:rPr>
      </w:pPr>
      <w:r w:rsidRPr="00A06616">
        <w:rPr>
          <w:rFonts w:asciiTheme="minorHAnsi" w:hAnsiTheme="minorHAnsi"/>
          <w:sz w:val="24"/>
          <w:szCs w:val="24"/>
        </w:rPr>
        <w:t>Por  lo anterior   la investigación presente se dedicó a responder la siguiente interrogante:</w:t>
      </w:r>
    </w:p>
    <w:p w:rsidR="00CC316B" w:rsidRDefault="00CC316B" w:rsidP="00CC316B">
      <w:pPr>
        <w:tabs>
          <w:tab w:val="left" w:pos="10451"/>
        </w:tabs>
        <w:spacing w:after="0" w:line="360" w:lineRule="auto"/>
        <w:contextualSpacing/>
        <w:jc w:val="center"/>
        <w:rPr>
          <w:rFonts w:asciiTheme="minorHAnsi" w:eastAsia="Times New Roman" w:hAnsiTheme="minorHAnsi"/>
          <w:sz w:val="24"/>
          <w:szCs w:val="24"/>
          <w:lang w:eastAsia="es-ES"/>
        </w:rPr>
      </w:pPr>
    </w:p>
    <w:p w:rsidR="00CC316B" w:rsidRPr="00CC316B" w:rsidRDefault="00CC316B" w:rsidP="00CC316B">
      <w:pPr>
        <w:tabs>
          <w:tab w:val="left" w:pos="10451"/>
        </w:tabs>
        <w:spacing w:after="0" w:line="360" w:lineRule="auto"/>
        <w:contextualSpacing/>
        <w:jc w:val="center"/>
        <w:rPr>
          <w:rFonts w:asciiTheme="minorHAnsi" w:eastAsia="Times New Roman" w:hAnsiTheme="minorHAnsi" w:cs="Andalus"/>
          <w:b/>
          <w:i/>
          <w:color w:val="000000"/>
          <w:sz w:val="28"/>
          <w:szCs w:val="24"/>
          <w:lang w:eastAsia="es-ES"/>
        </w:rPr>
      </w:pPr>
      <w:r w:rsidRPr="001F1685">
        <w:rPr>
          <w:rFonts w:asciiTheme="minorHAnsi" w:eastAsia="Times New Roman" w:hAnsiTheme="minorHAnsi"/>
          <w:sz w:val="28"/>
          <w:szCs w:val="24"/>
          <w:lang w:eastAsia="es-ES"/>
        </w:rPr>
        <w:t>“</w:t>
      </w:r>
      <w:r w:rsidRPr="001F1685">
        <w:rPr>
          <w:rFonts w:asciiTheme="minorHAnsi" w:eastAsia="Times New Roman" w:hAnsiTheme="minorHAnsi" w:cs="Andalus"/>
          <w:b/>
          <w:color w:val="000000"/>
          <w:sz w:val="28"/>
          <w:szCs w:val="24"/>
          <w:lang w:eastAsia="es-ES"/>
        </w:rPr>
        <w:t>¿Qué</w:t>
      </w:r>
      <w:r w:rsidRPr="001F1685">
        <w:rPr>
          <w:rFonts w:asciiTheme="minorHAnsi" w:eastAsia="Times New Roman" w:hAnsiTheme="minorHAnsi" w:cs="Andalus"/>
          <w:b/>
          <w:i/>
          <w:color w:val="000000"/>
          <w:sz w:val="28"/>
          <w:szCs w:val="24"/>
          <w:lang w:eastAsia="es-ES"/>
        </w:rPr>
        <w:t xml:space="preserve"> </w:t>
      </w:r>
      <w:r>
        <w:rPr>
          <w:rFonts w:asciiTheme="minorHAnsi" w:hAnsiTheme="minorHAnsi" w:cs="Calibri"/>
          <w:b/>
          <w:sz w:val="28"/>
          <w:szCs w:val="24"/>
        </w:rPr>
        <w:t>C</w:t>
      </w:r>
      <w:r w:rsidRPr="001F1685">
        <w:rPr>
          <w:rFonts w:asciiTheme="minorHAnsi" w:hAnsiTheme="minorHAnsi" w:cs="Calibri"/>
          <w:b/>
          <w:sz w:val="28"/>
          <w:szCs w:val="24"/>
        </w:rPr>
        <w:t>aracte</w:t>
      </w:r>
      <w:r>
        <w:rPr>
          <w:rFonts w:asciiTheme="minorHAnsi" w:hAnsiTheme="minorHAnsi" w:cs="Calibri"/>
          <w:b/>
          <w:sz w:val="28"/>
          <w:szCs w:val="24"/>
        </w:rPr>
        <w:t>rísticas P</w:t>
      </w:r>
      <w:r w:rsidRPr="001F1685">
        <w:rPr>
          <w:rFonts w:asciiTheme="minorHAnsi" w:hAnsiTheme="minorHAnsi" w:cs="Calibri"/>
          <w:b/>
          <w:sz w:val="28"/>
          <w:szCs w:val="24"/>
        </w:rPr>
        <w:t xml:space="preserve">sicosociales presentan </w:t>
      </w:r>
      <w:r>
        <w:rPr>
          <w:rFonts w:asciiTheme="minorHAnsi" w:hAnsiTheme="minorHAnsi" w:cs="Calibri"/>
          <w:b/>
          <w:sz w:val="28"/>
          <w:szCs w:val="24"/>
        </w:rPr>
        <w:t>y que Estrategias de Afrontamiento al E</w:t>
      </w:r>
      <w:r w:rsidRPr="001F1685">
        <w:rPr>
          <w:rFonts w:asciiTheme="minorHAnsi" w:hAnsiTheme="minorHAnsi" w:cs="Calibri"/>
          <w:b/>
          <w:sz w:val="28"/>
          <w:szCs w:val="24"/>
        </w:rPr>
        <w:t>strés son utilizadas por personas desempleadas  entre las edades de 25 a 60 años, del departamento de San Salvador?</w:t>
      </w:r>
      <w:r w:rsidRPr="001F1685">
        <w:rPr>
          <w:rFonts w:asciiTheme="minorHAnsi" w:eastAsia="Times New Roman" w:hAnsiTheme="minorHAnsi" w:cs="Andalus"/>
          <w:b/>
          <w:i/>
          <w:color w:val="000000"/>
          <w:sz w:val="28"/>
          <w:szCs w:val="24"/>
          <w:lang w:eastAsia="es-ES"/>
        </w:rPr>
        <w:t>”.</w:t>
      </w:r>
    </w:p>
    <w:p w:rsidR="007E3233" w:rsidRDefault="007E3233" w:rsidP="00417B64">
      <w:pPr>
        <w:spacing w:after="0" w:line="360" w:lineRule="auto"/>
        <w:rPr>
          <w:b/>
          <w:sz w:val="24"/>
          <w:szCs w:val="24"/>
          <w:lang w:eastAsia="es-SV"/>
        </w:rPr>
      </w:pPr>
    </w:p>
    <w:p w:rsidR="00BF16D5" w:rsidRDefault="00BF16D5" w:rsidP="00417B64">
      <w:pPr>
        <w:spacing w:after="0" w:line="360" w:lineRule="auto"/>
        <w:rPr>
          <w:b/>
          <w:sz w:val="24"/>
          <w:szCs w:val="24"/>
          <w:lang w:eastAsia="es-SV"/>
        </w:rPr>
      </w:pPr>
    </w:p>
    <w:p w:rsidR="00BF16D5" w:rsidRDefault="00BF16D5" w:rsidP="00417B64">
      <w:pPr>
        <w:spacing w:after="0" w:line="360" w:lineRule="auto"/>
        <w:rPr>
          <w:b/>
          <w:sz w:val="24"/>
          <w:szCs w:val="24"/>
          <w:lang w:eastAsia="es-SV"/>
        </w:rPr>
      </w:pPr>
    </w:p>
    <w:p w:rsidR="00BF16D5" w:rsidRDefault="00BF16D5" w:rsidP="00417B64">
      <w:pPr>
        <w:spacing w:after="0" w:line="360" w:lineRule="auto"/>
        <w:rPr>
          <w:b/>
          <w:sz w:val="24"/>
          <w:szCs w:val="24"/>
          <w:lang w:eastAsia="es-SV"/>
        </w:rPr>
      </w:pPr>
    </w:p>
    <w:p w:rsidR="00BF16D5" w:rsidRDefault="00BF16D5" w:rsidP="00417B64">
      <w:pPr>
        <w:spacing w:after="0" w:line="360" w:lineRule="auto"/>
        <w:rPr>
          <w:b/>
          <w:sz w:val="24"/>
          <w:szCs w:val="24"/>
          <w:lang w:eastAsia="es-SV"/>
        </w:rPr>
      </w:pPr>
    </w:p>
    <w:p w:rsidR="00BF16D5" w:rsidRDefault="00BF16D5" w:rsidP="00417B64">
      <w:pPr>
        <w:spacing w:after="0" w:line="360" w:lineRule="auto"/>
        <w:rPr>
          <w:b/>
          <w:sz w:val="24"/>
          <w:szCs w:val="24"/>
          <w:lang w:eastAsia="es-SV"/>
        </w:rPr>
      </w:pPr>
    </w:p>
    <w:p w:rsidR="00843ECA" w:rsidRPr="00DC53D4" w:rsidRDefault="00843ECA" w:rsidP="00FC535A">
      <w:pPr>
        <w:pStyle w:val="Prrafodelista"/>
        <w:numPr>
          <w:ilvl w:val="0"/>
          <w:numId w:val="14"/>
        </w:numPr>
        <w:spacing w:after="0" w:line="360" w:lineRule="auto"/>
        <w:jc w:val="center"/>
        <w:rPr>
          <w:b/>
          <w:sz w:val="24"/>
          <w:szCs w:val="24"/>
          <w:lang w:eastAsia="es-SV"/>
        </w:rPr>
      </w:pPr>
      <w:r w:rsidRPr="00DC53D4">
        <w:rPr>
          <w:b/>
          <w:sz w:val="24"/>
          <w:szCs w:val="24"/>
          <w:lang w:eastAsia="es-SV"/>
        </w:rPr>
        <w:lastRenderedPageBreak/>
        <w:t>MARCO TEORICO</w:t>
      </w:r>
    </w:p>
    <w:p w:rsidR="00843ECA" w:rsidRPr="00DC53D4" w:rsidRDefault="00843ECA" w:rsidP="00843ECA">
      <w:pPr>
        <w:spacing w:after="0" w:line="360" w:lineRule="auto"/>
        <w:jc w:val="both"/>
        <w:rPr>
          <w:b/>
          <w:sz w:val="24"/>
          <w:szCs w:val="24"/>
          <w:lang w:eastAsia="es-SV"/>
        </w:rPr>
      </w:pPr>
    </w:p>
    <w:p w:rsidR="00843ECA" w:rsidRPr="003C27AB" w:rsidRDefault="00843ECA" w:rsidP="00843ECA">
      <w:pPr>
        <w:spacing w:after="0" w:line="360" w:lineRule="auto"/>
        <w:jc w:val="both"/>
        <w:rPr>
          <w:b/>
          <w:sz w:val="24"/>
          <w:szCs w:val="24"/>
          <w:u w:val="single"/>
          <w:lang w:eastAsia="es-SV"/>
        </w:rPr>
      </w:pPr>
      <w:r w:rsidRPr="003C27AB">
        <w:rPr>
          <w:b/>
          <w:sz w:val="24"/>
          <w:szCs w:val="24"/>
          <w:u w:val="single"/>
          <w:lang w:eastAsia="es-SV"/>
        </w:rPr>
        <w:t>EL DESEMPLEO DESDE  UN ENFOQUE PSICOSOCIAL</w:t>
      </w:r>
    </w:p>
    <w:p w:rsidR="00843ECA" w:rsidRPr="00DC53D4" w:rsidRDefault="00843ECA" w:rsidP="00843ECA">
      <w:pPr>
        <w:spacing w:after="0" w:line="360" w:lineRule="auto"/>
        <w:jc w:val="both"/>
        <w:rPr>
          <w:b/>
          <w:sz w:val="24"/>
          <w:szCs w:val="24"/>
          <w:lang w:eastAsia="es-SV"/>
        </w:rPr>
      </w:pPr>
    </w:p>
    <w:p w:rsidR="00843ECA" w:rsidRPr="00DC53D4" w:rsidRDefault="00843ECA" w:rsidP="00843ECA">
      <w:pPr>
        <w:spacing w:after="0" w:line="360" w:lineRule="auto"/>
        <w:jc w:val="both"/>
        <w:rPr>
          <w:b/>
          <w:sz w:val="24"/>
          <w:szCs w:val="24"/>
          <w:lang w:eastAsia="es-SV"/>
        </w:rPr>
      </w:pPr>
      <w:r w:rsidRPr="00DC53D4">
        <w:rPr>
          <w:b/>
          <w:sz w:val="24"/>
          <w:szCs w:val="24"/>
          <w:lang w:eastAsia="es-SV"/>
        </w:rPr>
        <w:t xml:space="preserve">ANTECEDENTES  Y  DEFINICIONES  BASICAS </w:t>
      </w:r>
    </w:p>
    <w:p w:rsidR="00843ECA" w:rsidRPr="00DC53D4" w:rsidRDefault="00843ECA" w:rsidP="00843ECA">
      <w:pPr>
        <w:spacing w:after="0" w:line="360" w:lineRule="auto"/>
        <w:jc w:val="both"/>
        <w:rPr>
          <w:b/>
          <w:sz w:val="24"/>
          <w:szCs w:val="24"/>
          <w:lang w:eastAsia="es-SV"/>
        </w:rPr>
      </w:pPr>
    </w:p>
    <w:p w:rsidR="00843ECA" w:rsidRPr="00DC53D4" w:rsidRDefault="00843ECA" w:rsidP="00843ECA">
      <w:pPr>
        <w:spacing w:after="0" w:line="360" w:lineRule="auto"/>
        <w:jc w:val="both"/>
        <w:rPr>
          <w:b/>
          <w:sz w:val="24"/>
          <w:szCs w:val="24"/>
          <w:lang w:eastAsia="es-SV"/>
        </w:rPr>
      </w:pPr>
      <w:r w:rsidRPr="00DC53D4">
        <w:rPr>
          <w:b/>
          <w:sz w:val="24"/>
          <w:szCs w:val="24"/>
          <w:lang w:eastAsia="es-SV"/>
        </w:rPr>
        <w:t xml:space="preserve">Trabajo  y Empleo </w:t>
      </w:r>
      <w:r w:rsidRPr="00DC53D4">
        <w:rPr>
          <w:sz w:val="24"/>
          <w:szCs w:val="24"/>
          <w:lang w:eastAsia="es-SV"/>
        </w:rPr>
        <w:t>Si bien podrían sonar casi como sinónimos, “trabajo” y “empleo” no significa lo mismo. Como algunas personas sostienen, “trabajo hay, lo que hace falta son empleos” (Bravo, González y Rodríguez, 2000). Tal como lo mencionara Maffei en su Ponencia ante la IV Conferencia Internacional de la Educación (Costa Rica, 2000)</w:t>
      </w:r>
    </w:p>
    <w:p w:rsidR="00843ECA" w:rsidRPr="00DC53D4" w:rsidRDefault="00843ECA" w:rsidP="00843ECA">
      <w:pPr>
        <w:spacing w:after="0" w:line="360" w:lineRule="auto"/>
        <w:ind w:left="360"/>
        <w:jc w:val="both"/>
        <w:rPr>
          <w:sz w:val="24"/>
          <w:szCs w:val="24"/>
          <w:lang w:eastAsia="es-SV"/>
        </w:rPr>
      </w:pPr>
    </w:p>
    <w:p w:rsidR="00843ECA" w:rsidRPr="00DC53D4" w:rsidRDefault="00843ECA" w:rsidP="00843ECA">
      <w:pPr>
        <w:numPr>
          <w:ilvl w:val="0"/>
          <w:numId w:val="3"/>
        </w:numPr>
        <w:spacing w:after="0" w:line="360" w:lineRule="auto"/>
        <w:jc w:val="both"/>
        <w:rPr>
          <w:sz w:val="24"/>
          <w:szCs w:val="24"/>
          <w:lang w:eastAsia="es-SV"/>
        </w:rPr>
      </w:pPr>
      <w:r w:rsidRPr="00DC53D4">
        <w:rPr>
          <w:sz w:val="24"/>
          <w:szCs w:val="24"/>
          <w:lang w:eastAsia="es-SV"/>
        </w:rPr>
        <w:t xml:space="preserve">Se considera </w:t>
      </w:r>
      <w:r w:rsidRPr="00DC53D4">
        <w:rPr>
          <w:b/>
          <w:sz w:val="24"/>
          <w:szCs w:val="24"/>
          <w:lang w:eastAsia="es-SV"/>
        </w:rPr>
        <w:t>desempleado</w:t>
      </w:r>
      <w:r w:rsidRPr="00DC53D4">
        <w:rPr>
          <w:sz w:val="24"/>
          <w:szCs w:val="24"/>
          <w:lang w:eastAsia="es-SV"/>
        </w:rPr>
        <w:t xml:space="preserve"> a la persona económicamente activa que no está trabajando de acuerdo con la definición de empleo. Ésta puede ser cesante (trabajó antes y ahora está sin empleo) o puede estar buscando trabajo por primera vez. </w:t>
      </w:r>
    </w:p>
    <w:p w:rsidR="00843ECA" w:rsidRPr="00DC53D4" w:rsidRDefault="00843ECA" w:rsidP="00843ECA">
      <w:pPr>
        <w:spacing w:after="0" w:line="360" w:lineRule="auto"/>
        <w:ind w:left="360"/>
        <w:jc w:val="both"/>
        <w:rPr>
          <w:sz w:val="24"/>
          <w:szCs w:val="24"/>
          <w:lang w:eastAsia="es-SV"/>
        </w:rPr>
      </w:pPr>
    </w:p>
    <w:p w:rsidR="00843ECA" w:rsidRPr="00DC53D4" w:rsidRDefault="00843ECA" w:rsidP="00843ECA">
      <w:pPr>
        <w:numPr>
          <w:ilvl w:val="0"/>
          <w:numId w:val="3"/>
        </w:numPr>
        <w:spacing w:after="0" w:line="360" w:lineRule="auto"/>
        <w:jc w:val="both"/>
        <w:rPr>
          <w:sz w:val="24"/>
          <w:szCs w:val="24"/>
          <w:lang w:eastAsia="es-SV"/>
        </w:rPr>
      </w:pPr>
      <w:r w:rsidRPr="00DC53D4">
        <w:rPr>
          <w:b/>
          <w:sz w:val="24"/>
          <w:szCs w:val="24"/>
          <w:lang w:eastAsia="es-SV"/>
        </w:rPr>
        <w:t>Los  cesantes</w:t>
      </w:r>
      <w:r w:rsidRPr="00DC53D4">
        <w:rPr>
          <w:sz w:val="24"/>
          <w:szCs w:val="24"/>
          <w:lang w:eastAsia="es-SV"/>
        </w:rPr>
        <w:t xml:space="preserve"> son personas que se han incorporado al mercado de trabajo, es decir, han tenido empleos remunerados, pero se han quedado sin empleo. Son personas que están buscando trabajo para reincorporarse a la actividad económica.  </w:t>
      </w:r>
    </w:p>
    <w:p w:rsidR="00843ECA" w:rsidRPr="00DC53D4" w:rsidRDefault="00843ECA" w:rsidP="00843ECA">
      <w:pPr>
        <w:spacing w:after="0" w:line="360" w:lineRule="auto"/>
        <w:ind w:left="360"/>
        <w:jc w:val="both"/>
        <w:rPr>
          <w:sz w:val="24"/>
          <w:szCs w:val="24"/>
          <w:lang w:eastAsia="es-SV"/>
        </w:rPr>
      </w:pPr>
    </w:p>
    <w:p w:rsidR="00843ECA" w:rsidRPr="00DC53D4" w:rsidRDefault="00843ECA" w:rsidP="00843ECA">
      <w:pPr>
        <w:numPr>
          <w:ilvl w:val="0"/>
          <w:numId w:val="3"/>
        </w:numPr>
        <w:spacing w:after="0" w:line="360" w:lineRule="auto"/>
        <w:jc w:val="both"/>
        <w:rPr>
          <w:sz w:val="24"/>
          <w:szCs w:val="24"/>
          <w:lang w:eastAsia="es-SV"/>
        </w:rPr>
      </w:pPr>
      <w:r w:rsidRPr="00DC53D4">
        <w:rPr>
          <w:sz w:val="24"/>
          <w:szCs w:val="24"/>
          <w:lang w:eastAsia="es-SV"/>
        </w:rPr>
        <w:t xml:space="preserve"> </w:t>
      </w:r>
      <w:r w:rsidRPr="00DC53D4">
        <w:rPr>
          <w:b/>
          <w:sz w:val="24"/>
          <w:szCs w:val="24"/>
          <w:lang w:eastAsia="es-SV"/>
        </w:rPr>
        <w:t>“Buscan por primera vez”</w:t>
      </w:r>
      <w:r w:rsidRPr="00DC53D4">
        <w:rPr>
          <w:sz w:val="24"/>
          <w:szCs w:val="24"/>
          <w:lang w:eastAsia="es-SV"/>
        </w:rPr>
        <w:t xml:space="preserve"> se les llama a las personas que se encuentran en edad de trabajar, ingresan por primera vez al mercado laboral y están en un proceso de búsqueda de empleo. En su mayoría son jóvenes que terminan sus estudios, o mujeres que después del período de crianza de los hijos deciden trabajar.</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La consciencia del problema del desempleo no es, de hecho, tan nueva: hasta el siglo XIX, el fenómeno del </w:t>
      </w:r>
      <w:r w:rsidRPr="00DC53D4">
        <w:rPr>
          <w:rFonts w:cs="Calibri"/>
          <w:iCs/>
          <w:color w:val="000000"/>
          <w:sz w:val="24"/>
          <w:szCs w:val="24"/>
          <w:lang w:eastAsia="es-SV"/>
        </w:rPr>
        <w:t>paro</w:t>
      </w:r>
      <w:r w:rsidRPr="00DC53D4">
        <w:rPr>
          <w:rFonts w:cs="Calibri"/>
          <w:color w:val="000000"/>
          <w:sz w:val="24"/>
          <w:szCs w:val="24"/>
          <w:lang w:eastAsia="es-SV"/>
        </w:rPr>
        <w:t> aparece disfrazado junto a la pobreza. Según </w:t>
      </w:r>
      <w:r w:rsidRPr="00DC53D4">
        <w:rPr>
          <w:rFonts w:cs="Calibri"/>
          <w:bCs/>
          <w:color w:val="000000"/>
          <w:sz w:val="24"/>
          <w:szCs w:val="24"/>
          <w:lang w:eastAsia="es-SV"/>
        </w:rPr>
        <w:t>Garraty </w:t>
      </w:r>
      <w:r w:rsidRPr="00DC53D4">
        <w:rPr>
          <w:rFonts w:cs="Calibri"/>
          <w:color w:val="000000"/>
          <w:sz w:val="24"/>
          <w:szCs w:val="24"/>
          <w:lang w:eastAsia="es-SV"/>
        </w:rPr>
        <w:t>(1978) el paro es como una terrible calamidad de naturaleza específica. Su compatriota </w:t>
      </w:r>
      <w:r w:rsidRPr="00DC53D4">
        <w:rPr>
          <w:rFonts w:cs="Calibri"/>
          <w:bCs/>
          <w:color w:val="000000"/>
          <w:sz w:val="24"/>
          <w:szCs w:val="24"/>
          <w:lang w:eastAsia="es-SV"/>
        </w:rPr>
        <w:t>Durkheim</w:t>
      </w:r>
      <w:r w:rsidRPr="00DC53D4">
        <w:rPr>
          <w:rFonts w:cs="Calibri"/>
          <w:color w:val="000000"/>
          <w:sz w:val="24"/>
          <w:szCs w:val="24"/>
          <w:lang w:eastAsia="es-SV"/>
        </w:rPr>
        <w:t> (1893,1897) refuerza esa tesis en su sociología de la </w:t>
      </w:r>
      <w:r w:rsidRPr="00DC53D4">
        <w:rPr>
          <w:rFonts w:cs="Calibri"/>
          <w:iCs/>
          <w:color w:val="000000"/>
          <w:sz w:val="24"/>
          <w:szCs w:val="24"/>
          <w:lang w:eastAsia="es-SV"/>
        </w:rPr>
        <w:t>división del trabajo anómica</w:t>
      </w:r>
      <w:r w:rsidRPr="00DC53D4">
        <w:rPr>
          <w:rFonts w:cs="Calibri"/>
          <w:color w:val="000000"/>
          <w:sz w:val="24"/>
          <w:szCs w:val="24"/>
          <w:lang w:eastAsia="es-SV"/>
        </w:rPr>
        <w:t>. Ya a principios del presente siglo el inglés </w:t>
      </w:r>
      <w:r w:rsidRPr="00DC53D4">
        <w:rPr>
          <w:rFonts w:cs="Calibri"/>
          <w:bCs/>
          <w:color w:val="000000"/>
          <w:sz w:val="24"/>
          <w:szCs w:val="24"/>
          <w:lang w:eastAsia="es-SV"/>
        </w:rPr>
        <w:t>Beveridge</w:t>
      </w:r>
      <w:r w:rsidRPr="00DC53D4">
        <w:rPr>
          <w:rFonts w:cs="Calibri"/>
          <w:color w:val="000000"/>
          <w:sz w:val="24"/>
          <w:szCs w:val="24"/>
          <w:lang w:eastAsia="es-SV"/>
        </w:rPr>
        <w:t> (1909) publica su clásico estudio sobre el desempleo: </w:t>
      </w:r>
      <w:r w:rsidRPr="00DC53D4">
        <w:rPr>
          <w:rFonts w:cs="Calibri"/>
          <w:iCs/>
          <w:color w:val="000000"/>
          <w:sz w:val="24"/>
          <w:szCs w:val="24"/>
          <w:lang w:eastAsia="es-SV"/>
        </w:rPr>
        <w:t>un problema de la industria</w:t>
      </w:r>
      <w:r w:rsidRPr="00DC53D4">
        <w:rPr>
          <w:rFonts w:cs="Calibri"/>
          <w:color w:val="000000"/>
          <w:sz w:val="24"/>
          <w:szCs w:val="24"/>
          <w:lang w:eastAsia="es-SV"/>
        </w:rPr>
        <w:t xml:space="preserve">. Pero es en los últimos </w:t>
      </w:r>
      <w:r w:rsidRPr="00DC53D4">
        <w:rPr>
          <w:rFonts w:cs="Calibri"/>
          <w:color w:val="000000"/>
          <w:sz w:val="24"/>
          <w:szCs w:val="24"/>
          <w:lang w:eastAsia="es-SV"/>
        </w:rPr>
        <w:lastRenderedPageBreak/>
        <w:t>decenios que parece haber calado más hondo en la consciencia colectiva el hecho de que el trabajo integra y el desempleo segrega, de que el ejercicio laboral normaliza, desarrolla y legitima, mientras el desempleo frena y aparca al desempleado en la excedencia social. El mismo Parlamento Europeo reconoce el carácter deplorable y alarmante de las consecuencias psicológicas, patológicas y sociales del desempleo, al tiempo que urge la adopción de medidas para el acceso a un mejor conocimiento de la naturaleza del problema.</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 xml:space="preserve">Un factor que agranda aún más este desempleo desmesurado es la crisis económica que con todas las consecuencias inciden sobre el sistema productivo, justamente con la aceleración de los avances tecnológicos, eliminando fuerza de trabajo humano, lo que afecta directamente el mercado de contratación laboral. </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 xml:space="preserve">Este desempleo masivo que afecta a todos los países industrializados además de su carácter de fenómeno permanente, manifiesta otros rasgos comunes, cuyas características acentúan la gravedad del problema y la dificultad en la búsqueda de soluciones. </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Así, el predominio del empleo- de larga duración, el cual excluye a una gran parte de los trabajadores de forma casi permanente de la fuerza de trabajo; el tener repercusiones más intensas en los colectivos menos protegidos por el sistema de relaciones laborales y de Seguridad Social (jóvenes, mujeres, minorías étnicas, - etc.).</w:t>
      </w:r>
    </w:p>
    <w:p w:rsidR="00843ECA" w:rsidRPr="00DC53D4" w:rsidRDefault="00843ECA" w:rsidP="00843ECA">
      <w:pPr>
        <w:spacing w:line="360" w:lineRule="auto"/>
        <w:jc w:val="both"/>
        <w:rPr>
          <w:sz w:val="24"/>
          <w:szCs w:val="24"/>
        </w:rPr>
      </w:pPr>
      <w:r w:rsidRPr="00DC53D4">
        <w:rPr>
          <w:sz w:val="24"/>
          <w:szCs w:val="24"/>
        </w:rPr>
        <w:t>El</w:t>
      </w:r>
      <w:r w:rsidRPr="00DC53D4">
        <w:rPr>
          <w:rStyle w:val="apple-converted-space"/>
          <w:rFonts w:cs="Arial"/>
          <w:sz w:val="24"/>
          <w:szCs w:val="24"/>
        </w:rPr>
        <w:t> </w:t>
      </w:r>
      <w:r w:rsidRPr="00DC53D4">
        <w:rPr>
          <w:sz w:val="24"/>
          <w:szCs w:val="24"/>
        </w:rPr>
        <w:t>Desempleo  Urbano  en América Latina y el Caribe bajó de 7,6% en 2010 hasta 6,8% en 2011, pese a la incertidumbre de la economía mundial y de la inestabilidad de los mercados financieros, informó  la Organización Internacional del Trabajo (OIT) En su informe sobre el panorama laboral,</w:t>
      </w:r>
      <w:r w:rsidRPr="00DC53D4">
        <w:rPr>
          <w:rStyle w:val="apple-converted-space"/>
          <w:rFonts w:cs="Arial"/>
          <w:sz w:val="24"/>
          <w:szCs w:val="24"/>
        </w:rPr>
        <w:t> </w:t>
      </w:r>
      <w:r w:rsidRPr="00DC53D4">
        <w:rPr>
          <w:rStyle w:val="Textoennegrita"/>
          <w:rFonts w:cs="Arial"/>
          <w:b w:val="0"/>
          <w:sz w:val="24"/>
          <w:szCs w:val="24"/>
          <w:bdr w:val="none" w:sz="0" w:space="0" w:color="auto" w:frame="1"/>
        </w:rPr>
        <w:t>la caída del desempleo se debió a un mayor impulso en la creación de empleo en buena parte de los países latinoamericanos</w:t>
      </w:r>
      <w:r w:rsidRPr="00DC53D4">
        <w:rPr>
          <w:b/>
          <w:sz w:val="24"/>
          <w:szCs w:val="24"/>
        </w:rPr>
        <w:t xml:space="preserve">.  </w:t>
      </w:r>
      <w:r w:rsidRPr="00DC53D4">
        <w:rPr>
          <w:sz w:val="24"/>
          <w:szCs w:val="24"/>
        </w:rPr>
        <w:t>Así,</w:t>
      </w:r>
      <w:r w:rsidRPr="00DC53D4">
        <w:rPr>
          <w:rStyle w:val="apple-converted-space"/>
          <w:rFonts w:cs="Arial"/>
          <w:b/>
          <w:sz w:val="24"/>
          <w:szCs w:val="24"/>
        </w:rPr>
        <w:t> </w:t>
      </w:r>
      <w:r w:rsidRPr="00DC53D4">
        <w:rPr>
          <w:rStyle w:val="Textoennegrita"/>
          <w:rFonts w:cs="Arial"/>
          <w:b w:val="0"/>
          <w:sz w:val="24"/>
          <w:szCs w:val="24"/>
          <w:bdr w:val="none" w:sz="0" w:space="0" w:color="auto" w:frame="1"/>
        </w:rPr>
        <w:t>el desempleo habría afectado a unos 15,4 millones de personas en el 2011</w:t>
      </w:r>
      <w:r w:rsidRPr="00DC53D4">
        <w:rPr>
          <w:sz w:val="24"/>
          <w:szCs w:val="24"/>
        </w:rPr>
        <w:t xml:space="preserve">, unas 700.000 personas menos que en el 2010. “La tasa de desempleo en el 2011 es la más baja de este </w:t>
      </w:r>
      <w:r w:rsidRPr="00DC53D4">
        <w:rPr>
          <w:sz w:val="24"/>
          <w:szCs w:val="24"/>
        </w:rPr>
        <w:lastRenderedPageBreak/>
        <w:t>siglo, pero podría estancarse este año por la crisis económica internacional”, dijo Elizabeth Tinoco, directora regional de la OIT.</w:t>
      </w:r>
      <w:r w:rsidRPr="00DC53D4">
        <w:rPr>
          <w:rStyle w:val="Refdenotaalpie"/>
          <w:sz w:val="24"/>
          <w:szCs w:val="24"/>
        </w:rPr>
        <w:footnoteReference w:id="2"/>
      </w:r>
    </w:p>
    <w:p w:rsidR="00843ECA" w:rsidRPr="00DC53D4" w:rsidRDefault="00843ECA" w:rsidP="00843ECA">
      <w:pPr>
        <w:shd w:val="clear" w:color="auto" w:fill="FFFFFF"/>
        <w:spacing w:after="240" w:line="360" w:lineRule="auto"/>
        <w:jc w:val="both"/>
        <w:rPr>
          <w:rFonts w:cs="Arial"/>
          <w:sz w:val="24"/>
          <w:szCs w:val="24"/>
        </w:rPr>
      </w:pPr>
      <w:r w:rsidRPr="00DC53D4">
        <w:rPr>
          <w:rFonts w:cs="Arial"/>
          <w:sz w:val="24"/>
          <w:szCs w:val="24"/>
        </w:rPr>
        <w:t>En El Salvador según datos de CIA WORLD.  Muestra las siguientes estadísticas de la última década en donde se evidencia el desempleo que ha afectado en los últimos años.</w:t>
      </w:r>
      <w:r w:rsidRPr="00DC53D4">
        <w:rPr>
          <w:rStyle w:val="Refdenotaalpie"/>
          <w:rFonts w:cs="Arial"/>
          <w:sz w:val="24"/>
          <w:szCs w:val="24"/>
        </w:rPr>
        <w:footnoteReference w:id="3"/>
      </w:r>
    </w:p>
    <w:tbl>
      <w:tblPr>
        <w:tblW w:w="0" w:type="auto"/>
        <w:jc w:val="center"/>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0A0"/>
      </w:tblPr>
      <w:tblGrid>
        <w:gridCol w:w="577"/>
        <w:gridCol w:w="1999"/>
        <w:gridCol w:w="919"/>
        <w:gridCol w:w="1984"/>
        <w:gridCol w:w="2473"/>
      </w:tblGrid>
      <w:tr w:rsidR="00843ECA" w:rsidRPr="00DC53D4" w:rsidTr="004677D3">
        <w:trPr>
          <w:jc w:val="center"/>
        </w:trPr>
        <w:tc>
          <w:tcPr>
            <w:tcW w:w="0" w:type="auto"/>
            <w:tcBorders>
              <w:top w:val="single" w:sz="6" w:space="0" w:color="808080"/>
              <w:bottom w:val="single" w:sz="6" w:space="0" w:color="808080"/>
              <w:right w:val="single" w:sz="6" w:space="0" w:color="808080"/>
            </w:tcBorders>
            <w:shd w:val="clear" w:color="auto" w:fill="DAEEF3"/>
            <w:tcMar>
              <w:top w:w="45" w:type="dxa"/>
              <w:left w:w="45" w:type="dxa"/>
              <w:bottom w:w="45" w:type="dxa"/>
              <w:right w:w="45" w:type="dxa"/>
            </w:tcMar>
            <w:vAlign w:val="center"/>
          </w:tcPr>
          <w:p w:rsidR="00843ECA" w:rsidRPr="00DC53D4" w:rsidRDefault="00843ECA" w:rsidP="004677D3">
            <w:pPr>
              <w:spacing w:after="0" w:line="360" w:lineRule="auto"/>
              <w:jc w:val="center"/>
              <w:rPr>
                <w:rFonts w:cs="Arial"/>
                <w:b/>
                <w:bCs/>
                <w:sz w:val="24"/>
                <w:szCs w:val="24"/>
              </w:rPr>
            </w:pPr>
            <w:r w:rsidRPr="00DC53D4">
              <w:rPr>
                <w:rFonts w:cs="Arial"/>
                <w:b/>
                <w:bCs/>
                <w:sz w:val="24"/>
                <w:szCs w:val="24"/>
              </w:rPr>
              <w:t>Año</w:t>
            </w:r>
          </w:p>
        </w:tc>
        <w:tc>
          <w:tcPr>
            <w:tcW w:w="0" w:type="auto"/>
            <w:tcBorders>
              <w:top w:val="single" w:sz="6" w:space="0" w:color="808080"/>
              <w:left w:val="single" w:sz="6" w:space="0" w:color="808080"/>
              <w:bottom w:val="single" w:sz="6" w:space="0" w:color="808080"/>
              <w:right w:val="single" w:sz="6" w:space="0" w:color="808080"/>
            </w:tcBorders>
            <w:shd w:val="clear" w:color="auto" w:fill="DAEEF3"/>
            <w:tcMar>
              <w:top w:w="45" w:type="dxa"/>
              <w:left w:w="45" w:type="dxa"/>
              <w:bottom w:w="45" w:type="dxa"/>
              <w:right w:w="45" w:type="dxa"/>
            </w:tcMar>
            <w:vAlign w:val="center"/>
          </w:tcPr>
          <w:p w:rsidR="00843ECA" w:rsidRPr="00DC53D4" w:rsidRDefault="00843ECA" w:rsidP="004677D3">
            <w:pPr>
              <w:spacing w:after="0" w:line="360" w:lineRule="auto"/>
              <w:jc w:val="center"/>
              <w:rPr>
                <w:rFonts w:cs="Arial"/>
                <w:b/>
                <w:bCs/>
                <w:sz w:val="24"/>
                <w:szCs w:val="24"/>
              </w:rPr>
            </w:pPr>
            <w:r w:rsidRPr="00DC53D4">
              <w:rPr>
                <w:rFonts w:cs="Arial"/>
                <w:b/>
                <w:bCs/>
                <w:sz w:val="24"/>
                <w:szCs w:val="24"/>
              </w:rPr>
              <w:t>Tasa de desempleo</w:t>
            </w:r>
          </w:p>
        </w:tc>
        <w:tc>
          <w:tcPr>
            <w:tcW w:w="0" w:type="auto"/>
            <w:tcBorders>
              <w:top w:val="single" w:sz="6" w:space="0" w:color="808080"/>
              <w:left w:val="single" w:sz="6" w:space="0" w:color="808080"/>
              <w:bottom w:val="single" w:sz="6" w:space="0" w:color="808080"/>
              <w:right w:val="single" w:sz="6" w:space="0" w:color="808080"/>
            </w:tcBorders>
            <w:shd w:val="clear" w:color="auto" w:fill="DAEEF3"/>
            <w:tcMar>
              <w:top w:w="45" w:type="dxa"/>
              <w:left w:w="45" w:type="dxa"/>
              <w:bottom w:w="45" w:type="dxa"/>
              <w:right w:w="45" w:type="dxa"/>
            </w:tcMar>
            <w:vAlign w:val="center"/>
          </w:tcPr>
          <w:p w:rsidR="00843ECA" w:rsidRPr="00DC53D4" w:rsidRDefault="00843ECA" w:rsidP="004677D3">
            <w:pPr>
              <w:spacing w:after="0" w:line="360" w:lineRule="auto"/>
              <w:jc w:val="center"/>
              <w:rPr>
                <w:rFonts w:cs="Arial"/>
                <w:b/>
                <w:bCs/>
                <w:sz w:val="24"/>
                <w:szCs w:val="24"/>
              </w:rPr>
            </w:pPr>
            <w:r w:rsidRPr="00DC53D4">
              <w:rPr>
                <w:rFonts w:cs="Arial"/>
                <w:b/>
                <w:bCs/>
                <w:sz w:val="24"/>
                <w:szCs w:val="24"/>
              </w:rPr>
              <w:t>Posición</w:t>
            </w:r>
          </w:p>
        </w:tc>
        <w:tc>
          <w:tcPr>
            <w:tcW w:w="0" w:type="auto"/>
            <w:tcBorders>
              <w:top w:val="single" w:sz="6" w:space="0" w:color="808080"/>
              <w:left w:val="single" w:sz="6" w:space="0" w:color="808080"/>
              <w:bottom w:val="single" w:sz="6" w:space="0" w:color="808080"/>
              <w:right w:val="single" w:sz="6" w:space="0" w:color="808080"/>
            </w:tcBorders>
            <w:shd w:val="clear" w:color="auto" w:fill="DAEEF3"/>
            <w:tcMar>
              <w:top w:w="45" w:type="dxa"/>
              <w:left w:w="45" w:type="dxa"/>
              <w:bottom w:w="45" w:type="dxa"/>
              <w:right w:w="45" w:type="dxa"/>
            </w:tcMar>
            <w:vAlign w:val="center"/>
          </w:tcPr>
          <w:p w:rsidR="00843ECA" w:rsidRPr="00DC53D4" w:rsidRDefault="00843ECA" w:rsidP="004677D3">
            <w:pPr>
              <w:spacing w:after="0" w:line="360" w:lineRule="auto"/>
              <w:jc w:val="center"/>
              <w:rPr>
                <w:rFonts w:cs="Arial"/>
                <w:b/>
                <w:bCs/>
                <w:sz w:val="24"/>
                <w:szCs w:val="24"/>
              </w:rPr>
            </w:pPr>
            <w:r w:rsidRPr="00DC53D4">
              <w:rPr>
                <w:rFonts w:cs="Arial"/>
                <w:b/>
                <w:bCs/>
                <w:sz w:val="24"/>
                <w:szCs w:val="24"/>
              </w:rPr>
              <w:t>Cambio Porcentual</w:t>
            </w:r>
          </w:p>
        </w:tc>
        <w:tc>
          <w:tcPr>
            <w:tcW w:w="0" w:type="auto"/>
            <w:tcBorders>
              <w:top w:val="single" w:sz="6" w:space="0" w:color="808080"/>
              <w:left w:val="single" w:sz="6" w:space="0" w:color="808080"/>
              <w:bottom w:val="single" w:sz="6" w:space="0" w:color="808080"/>
            </w:tcBorders>
            <w:shd w:val="clear" w:color="auto" w:fill="DAEEF3"/>
            <w:tcMar>
              <w:top w:w="45" w:type="dxa"/>
              <w:left w:w="45" w:type="dxa"/>
              <w:bottom w:w="45" w:type="dxa"/>
              <w:right w:w="45" w:type="dxa"/>
            </w:tcMar>
            <w:vAlign w:val="center"/>
          </w:tcPr>
          <w:p w:rsidR="00843ECA" w:rsidRPr="00DC53D4" w:rsidRDefault="00843ECA" w:rsidP="004677D3">
            <w:pPr>
              <w:spacing w:after="0" w:line="360" w:lineRule="auto"/>
              <w:jc w:val="center"/>
              <w:rPr>
                <w:rFonts w:cs="Arial"/>
                <w:b/>
                <w:bCs/>
                <w:sz w:val="24"/>
                <w:szCs w:val="24"/>
              </w:rPr>
            </w:pPr>
            <w:r w:rsidRPr="00DC53D4">
              <w:rPr>
                <w:rFonts w:cs="Arial"/>
                <w:b/>
                <w:bCs/>
                <w:sz w:val="24"/>
                <w:szCs w:val="24"/>
              </w:rPr>
              <w:t>Fecha de la Información</w:t>
            </w:r>
          </w:p>
        </w:tc>
      </w:tr>
      <w:tr w:rsidR="00843ECA" w:rsidRPr="00DC53D4" w:rsidTr="004677D3">
        <w:trPr>
          <w:jc w:val="center"/>
        </w:trPr>
        <w:tc>
          <w:tcPr>
            <w:tcW w:w="0" w:type="auto"/>
            <w:tcBorders>
              <w:top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2003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10,00 %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100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p>
        </w:tc>
        <w:tc>
          <w:tcPr>
            <w:tcW w:w="0" w:type="auto"/>
            <w:tcBorders>
              <w:top w:val="single" w:sz="6" w:space="0" w:color="808080"/>
              <w:left w:val="single" w:sz="6" w:space="0" w:color="808080"/>
              <w:bottom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2001 est.</w:t>
            </w:r>
          </w:p>
        </w:tc>
      </w:tr>
      <w:tr w:rsidR="00843ECA" w:rsidRPr="00DC53D4" w:rsidTr="004677D3">
        <w:trPr>
          <w:jc w:val="center"/>
        </w:trPr>
        <w:tc>
          <w:tcPr>
            <w:tcW w:w="0" w:type="auto"/>
            <w:tcBorders>
              <w:top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2004</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6,50 %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131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-35,00 %</w:t>
            </w:r>
          </w:p>
        </w:tc>
        <w:tc>
          <w:tcPr>
            <w:tcW w:w="0" w:type="auto"/>
            <w:tcBorders>
              <w:top w:val="single" w:sz="6" w:space="0" w:color="808080"/>
              <w:left w:val="single" w:sz="6" w:space="0" w:color="808080"/>
              <w:bottom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2003 est.</w:t>
            </w:r>
          </w:p>
        </w:tc>
      </w:tr>
      <w:tr w:rsidR="00843ECA" w:rsidRPr="00DC53D4" w:rsidTr="004677D3">
        <w:trPr>
          <w:jc w:val="center"/>
        </w:trPr>
        <w:tc>
          <w:tcPr>
            <w:tcW w:w="0" w:type="auto"/>
            <w:tcBorders>
              <w:top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2005</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6,30 %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57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-3,08 %</w:t>
            </w:r>
          </w:p>
        </w:tc>
        <w:tc>
          <w:tcPr>
            <w:tcW w:w="0" w:type="auto"/>
            <w:tcBorders>
              <w:top w:val="single" w:sz="6" w:space="0" w:color="808080"/>
              <w:left w:val="single" w:sz="6" w:space="0" w:color="808080"/>
              <w:bottom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2004 est.</w:t>
            </w:r>
          </w:p>
        </w:tc>
      </w:tr>
      <w:tr w:rsidR="00843ECA" w:rsidRPr="00DC53D4" w:rsidTr="004677D3">
        <w:trPr>
          <w:jc w:val="center"/>
        </w:trPr>
        <w:tc>
          <w:tcPr>
            <w:tcW w:w="0" w:type="auto"/>
            <w:tcBorders>
              <w:top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2006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6,50 %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62</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3,17 %</w:t>
            </w:r>
          </w:p>
        </w:tc>
        <w:tc>
          <w:tcPr>
            <w:tcW w:w="0" w:type="auto"/>
            <w:tcBorders>
              <w:top w:val="single" w:sz="6" w:space="0" w:color="808080"/>
              <w:left w:val="single" w:sz="6" w:space="0" w:color="808080"/>
              <w:bottom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2005 est.</w:t>
            </w:r>
          </w:p>
        </w:tc>
      </w:tr>
      <w:tr w:rsidR="00843ECA" w:rsidRPr="00DC53D4" w:rsidTr="004677D3">
        <w:trPr>
          <w:jc w:val="center"/>
        </w:trPr>
        <w:tc>
          <w:tcPr>
            <w:tcW w:w="0" w:type="auto"/>
            <w:tcBorders>
              <w:top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2007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6,00 %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66</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-7,69 %</w:t>
            </w:r>
          </w:p>
        </w:tc>
        <w:tc>
          <w:tcPr>
            <w:tcW w:w="0" w:type="auto"/>
            <w:tcBorders>
              <w:top w:val="single" w:sz="6" w:space="0" w:color="808080"/>
              <w:left w:val="single" w:sz="6" w:space="0" w:color="808080"/>
              <w:bottom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2006 est.</w:t>
            </w:r>
          </w:p>
        </w:tc>
      </w:tr>
      <w:tr w:rsidR="00843ECA" w:rsidRPr="00DC53D4" w:rsidTr="004677D3">
        <w:trPr>
          <w:jc w:val="center"/>
        </w:trPr>
        <w:tc>
          <w:tcPr>
            <w:tcW w:w="0" w:type="auto"/>
            <w:tcBorders>
              <w:top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2008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6,20 %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77</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3,33 %</w:t>
            </w:r>
          </w:p>
        </w:tc>
        <w:tc>
          <w:tcPr>
            <w:tcW w:w="0" w:type="auto"/>
            <w:tcBorders>
              <w:top w:val="single" w:sz="6" w:space="0" w:color="808080"/>
              <w:left w:val="single" w:sz="6" w:space="0" w:color="808080"/>
              <w:bottom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2007 est.</w:t>
            </w:r>
          </w:p>
        </w:tc>
      </w:tr>
      <w:tr w:rsidR="00843ECA" w:rsidRPr="00DC53D4" w:rsidTr="004677D3">
        <w:trPr>
          <w:jc w:val="center"/>
        </w:trPr>
        <w:tc>
          <w:tcPr>
            <w:tcW w:w="0" w:type="auto"/>
            <w:tcBorders>
              <w:top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2009</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6,30 %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80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1,61 %</w:t>
            </w:r>
          </w:p>
        </w:tc>
        <w:tc>
          <w:tcPr>
            <w:tcW w:w="0" w:type="auto"/>
            <w:tcBorders>
              <w:top w:val="single" w:sz="6" w:space="0" w:color="808080"/>
              <w:left w:val="single" w:sz="6" w:space="0" w:color="808080"/>
              <w:bottom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2008 est.</w:t>
            </w:r>
          </w:p>
        </w:tc>
      </w:tr>
      <w:tr w:rsidR="00843ECA" w:rsidRPr="00DC53D4" w:rsidTr="004677D3">
        <w:trPr>
          <w:jc w:val="center"/>
        </w:trPr>
        <w:tc>
          <w:tcPr>
            <w:tcW w:w="0" w:type="auto"/>
            <w:tcBorders>
              <w:top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2010</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7,20 %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68</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14,29 %</w:t>
            </w:r>
          </w:p>
        </w:tc>
        <w:tc>
          <w:tcPr>
            <w:tcW w:w="0" w:type="auto"/>
            <w:tcBorders>
              <w:top w:val="single" w:sz="6" w:space="0" w:color="808080"/>
              <w:left w:val="single" w:sz="6" w:space="0" w:color="808080"/>
              <w:bottom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2009 est.</w:t>
            </w:r>
          </w:p>
        </w:tc>
      </w:tr>
      <w:tr w:rsidR="00843ECA" w:rsidRPr="00DC53D4" w:rsidTr="004677D3">
        <w:trPr>
          <w:jc w:val="center"/>
        </w:trPr>
        <w:tc>
          <w:tcPr>
            <w:tcW w:w="0" w:type="auto"/>
            <w:tcBorders>
              <w:top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2011</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7,00 %</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73</w:t>
            </w:r>
          </w:p>
        </w:tc>
        <w:tc>
          <w:tcPr>
            <w:tcW w:w="0" w:type="auto"/>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-2,78 %</w:t>
            </w:r>
          </w:p>
        </w:tc>
        <w:tc>
          <w:tcPr>
            <w:tcW w:w="0" w:type="auto"/>
            <w:tcBorders>
              <w:top w:val="single" w:sz="6" w:space="0" w:color="808080"/>
              <w:left w:val="single" w:sz="6" w:space="0" w:color="808080"/>
              <w:bottom w:val="single" w:sz="6" w:space="0" w:color="808080"/>
            </w:tcBorders>
            <w:tcMar>
              <w:top w:w="45" w:type="dxa"/>
              <w:left w:w="45" w:type="dxa"/>
              <w:bottom w:w="45" w:type="dxa"/>
              <w:right w:w="45" w:type="dxa"/>
            </w:tcMar>
            <w:vAlign w:val="center"/>
          </w:tcPr>
          <w:p w:rsidR="00843ECA" w:rsidRPr="00DC53D4" w:rsidRDefault="00843ECA" w:rsidP="004677D3">
            <w:pPr>
              <w:spacing w:after="0" w:line="360" w:lineRule="auto"/>
              <w:jc w:val="center"/>
              <w:rPr>
                <w:rFonts w:cs="Arial"/>
                <w:sz w:val="24"/>
                <w:szCs w:val="24"/>
              </w:rPr>
            </w:pPr>
            <w:r w:rsidRPr="00DC53D4">
              <w:rPr>
                <w:rFonts w:cs="Arial"/>
                <w:sz w:val="24"/>
                <w:szCs w:val="24"/>
              </w:rPr>
              <w:t>2010 est.</w:t>
            </w:r>
          </w:p>
        </w:tc>
      </w:tr>
    </w:tbl>
    <w:p w:rsidR="00843ECA" w:rsidRPr="00DC53D4" w:rsidRDefault="00843ECA" w:rsidP="00843ECA">
      <w:pPr>
        <w:shd w:val="clear" w:color="auto" w:fill="FFFFFF"/>
        <w:spacing w:after="240" w:line="360" w:lineRule="auto"/>
        <w:jc w:val="both"/>
        <w:rPr>
          <w:rFonts w:cs="Arial"/>
          <w:sz w:val="24"/>
          <w:szCs w:val="24"/>
        </w:rPr>
      </w:pPr>
    </w:p>
    <w:p w:rsidR="00843ECA" w:rsidRPr="00DC53D4" w:rsidRDefault="00843ECA" w:rsidP="00843ECA">
      <w:pPr>
        <w:shd w:val="clear" w:color="auto" w:fill="FFFFFF"/>
        <w:spacing w:after="240" w:line="360" w:lineRule="auto"/>
        <w:jc w:val="both"/>
        <w:rPr>
          <w:rFonts w:cs="Arial"/>
          <w:sz w:val="24"/>
          <w:szCs w:val="24"/>
        </w:rPr>
      </w:pPr>
      <w:r w:rsidRPr="00DC53D4">
        <w:rPr>
          <w:rFonts w:cs="Arial"/>
          <w:sz w:val="24"/>
          <w:szCs w:val="24"/>
        </w:rPr>
        <w:t xml:space="preserve">Según estas estadísticas se pueden ver reflejado el aumento de desempleo en El Salvador generando así un mayor nivel de pobreza en las familias y un  alto nivel de estrés en las personas que experimentan esta situación.  </w:t>
      </w:r>
    </w:p>
    <w:p w:rsidR="00843ECA" w:rsidRPr="00DC53D4" w:rsidRDefault="00843ECA" w:rsidP="00843ECA">
      <w:pPr>
        <w:shd w:val="clear" w:color="auto" w:fill="FFFFFF"/>
        <w:spacing w:before="100" w:beforeAutospacing="1" w:after="100" w:afterAutospacing="1" w:line="360" w:lineRule="auto"/>
        <w:jc w:val="both"/>
        <w:rPr>
          <w:rStyle w:val="apple-style-span"/>
          <w:rFonts w:cs="Calibri"/>
          <w:sz w:val="24"/>
          <w:szCs w:val="24"/>
          <w:shd w:val="clear" w:color="auto" w:fill="FFFFFF"/>
        </w:rPr>
      </w:pPr>
      <w:r w:rsidRPr="00DC53D4">
        <w:rPr>
          <w:rStyle w:val="apple-style-span"/>
          <w:rFonts w:cs="Calibri"/>
          <w:sz w:val="24"/>
          <w:szCs w:val="24"/>
          <w:shd w:val="clear" w:color="auto" w:fill="FFFFFF"/>
        </w:rPr>
        <w:t>El</w:t>
      </w:r>
      <w:r w:rsidRPr="00DC53D4">
        <w:rPr>
          <w:rStyle w:val="apple-converted-space"/>
          <w:rFonts w:cs="Calibri"/>
          <w:sz w:val="24"/>
          <w:szCs w:val="24"/>
          <w:shd w:val="clear" w:color="auto" w:fill="FFFFFF"/>
        </w:rPr>
        <w:t> </w:t>
      </w:r>
      <w:r w:rsidRPr="00DC53D4">
        <w:rPr>
          <w:rFonts w:cs="Calibri"/>
          <w:bCs/>
          <w:sz w:val="24"/>
          <w:szCs w:val="24"/>
          <w:shd w:val="clear" w:color="auto" w:fill="FFFFFF"/>
        </w:rPr>
        <w:t>Ministerio</w:t>
      </w:r>
      <w:r w:rsidRPr="00DC53D4">
        <w:rPr>
          <w:rStyle w:val="apple-converted-space"/>
          <w:rFonts w:cs="Calibri"/>
          <w:sz w:val="24"/>
          <w:szCs w:val="24"/>
          <w:shd w:val="clear" w:color="auto" w:fill="FFFFFF"/>
        </w:rPr>
        <w:t> </w:t>
      </w:r>
      <w:r w:rsidRPr="00DC53D4">
        <w:rPr>
          <w:rStyle w:val="apple-style-span"/>
          <w:rFonts w:cs="Calibri"/>
          <w:sz w:val="24"/>
          <w:szCs w:val="24"/>
          <w:shd w:val="clear" w:color="auto" w:fill="FFFFFF"/>
        </w:rPr>
        <w:t>de</w:t>
      </w:r>
      <w:r w:rsidRPr="00DC53D4">
        <w:rPr>
          <w:rStyle w:val="apple-converted-space"/>
          <w:rFonts w:cs="Calibri"/>
          <w:sz w:val="24"/>
          <w:szCs w:val="24"/>
          <w:shd w:val="clear" w:color="auto" w:fill="FFFFFF"/>
        </w:rPr>
        <w:t> </w:t>
      </w:r>
      <w:r w:rsidRPr="00DC53D4">
        <w:rPr>
          <w:rFonts w:cs="Calibri"/>
          <w:bCs/>
          <w:sz w:val="24"/>
          <w:szCs w:val="24"/>
          <w:shd w:val="clear" w:color="auto" w:fill="FFFFFF"/>
        </w:rPr>
        <w:t>Trabajo</w:t>
      </w:r>
      <w:r w:rsidRPr="00DC53D4">
        <w:rPr>
          <w:rStyle w:val="apple-style-span"/>
          <w:rFonts w:cs="Calibri"/>
          <w:sz w:val="24"/>
          <w:szCs w:val="24"/>
          <w:shd w:val="clear" w:color="auto" w:fill="FFFFFF"/>
        </w:rPr>
        <w:t xml:space="preserve"> por medio  de Humberto Centeno, informó el 07 de octubre de  2011, que la</w:t>
      </w:r>
      <w:r w:rsidRPr="00DC53D4">
        <w:rPr>
          <w:rStyle w:val="apple-converted-space"/>
          <w:rFonts w:cs="Calibri"/>
          <w:sz w:val="24"/>
          <w:szCs w:val="24"/>
          <w:shd w:val="clear" w:color="auto" w:fill="FFFFFF"/>
        </w:rPr>
        <w:t> </w:t>
      </w:r>
      <w:r w:rsidRPr="00DC53D4">
        <w:rPr>
          <w:rFonts w:cs="Calibri"/>
          <w:bCs/>
          <w:sz w:val="24"/>
          <w:szCs w:val="24"/>
          <w:shd w:val="clear" w:color="auto" w:fill="FFFFFF"/>
        </w:rPr>
        <w:t>tasa de desempleo</w:t>
      </w:r>
      <w:r w:rsidRPr="00DC53D4">
        <w:rPr>
          <w:rStyle w:val="apple-converted-space"/>
          <w:rFonts w:cs="Calibri"/>
          <w:sz w:val="24"/>
          <w:szCs w:val="24"/>
          <w:shd w:val="clear" w:color="auto" w:fill="FFFFFF"/>
        </w:rPr>
        <w:t> </w:t>
      </w:r>
      <w:r w:rsidRPr="00DC53D4">
        <w:rPr>
          <w:rStyle w:val="apple-style-span"/>
          <w:rFonts w:cs="Calibri"/>
          <w:sz w:val="24"/>
          <w:szCs w:val="24"/>
          <w:shd w:val="clear" w:color="auto" w:fill="FFFFFF"/>
        </w:rPr>
        <w:t>en el país es de un 7.1%. Centeno comparó que esta es menor a la tasa de 9.1% que se registró en</w:t>
      </w:r>
      <w:r w:rsidRPr="00DC53D4">
        <w:rPr>
          <w:rStyle w:val="apple-converted-space"/>
          <w:rFonts w:cs="Calibri"/>
          <w:sz w:val="24"/>
          <w:szCs w:val="24"/>
          <w:shd w:val="clear" w:color="auto" w:fill="FFFFFF"/>
        </w:rPr>
        <w:t> </w:t>
      </w:r>
      <w:r w:rsidRPr="00DC53D4">
        <w:rPr>
          <w:rFonts w:cs="Calibri"/>
          <w:bCs/>
          <w:sz w:val="24"/>
          <w:szCs w:val="24"/>
          <w:shd w:val="clear" w:color="auto" w:fill="FFFFFF"/>
        </w:rPr>
        <w:t>julio</w:t>
      </w:r>
      <w:r w:rsidRPr="00DC53D4">
        <w:rPr>
          <w:rStyle w:val="apple-converted-space"/>
          <w:rFonts w:cs="Calibri"/>
          <w:sz w:val="24"/>
          <w:szCs w:val="24"/>
          <w:shd w:val="clear" w:color="auto" w:fill="FFFFFF"/>
        </w:rPr>
        <w:t> </w:t>
      </w:r>
      <w:r w:rsidRPr="00DC53D4">
        <w:rPr>
          <w:rStyle w:val="apple-style-span"/>
          <w:rFonts w:cs="Calibri"/>
          <w:sz w:val="24"/>
          <w:szCs w:val="24"/>
          <w:shd w:val="clear" w:color="auto" w:fill="FFFFFF"/>
        </w:rPr>
        <w:t>en</w:t>
      </w:r>
      <w:r w:rsidRPr="00DC53D4">
        <w:rPr>
          <w:rStyle w:val="apple-converted-space"/>
          <w:rFonts w:cs="Calibri"/>
          <w:sz w:val="24"/>
          <w:szCs w:val="24"/>
          <w:shd w:val="clear" w:color="auto" w:fill="FFFFFF"/>
        </w:rPr>
        <w:t> </w:t>
      </w:r>
      <w:r w:rsidRPr="00DC53D4">
        <w:rPr>
          <w:rFonts w:cs="Calibri"/>
          <w:bCs/>
          <w:sz w:val="24"/>
          <w:szCs w:val="24"/>
          <w:shd w:val="clear" w:color="auto" w:fill="FFFFFF"/>
        </w:rPr>
        <w:t>Estados Unidos</w:t>
      </w:r>
      <w:r w:rsidRPr="00DC53D4">
        <w:rPr>
          <w:rStyle w:val="apple-style-span"/>
          <w:rFonts w:cs="Calibri"/>
          <w:sz w:val="24"/>
          <w:szCs w:val="24"/>
          <w:shd w:val="clear" w:color="auto" w:fill="FFFFFF"/>
        </w:rPr>
        <w:t>.</w:t>
      </w:r>
      <w:r w:rsidRPr="00DC53D4">
        <w:rPr>
          <w:rFonts w:cs="Calibri"/>
          <w:sz w:val="24"/>
          <w:szCs w:val="24"/>
        </w:rPr>
        <w:t xml:space="preserve"> </w:t>
      </w:r>
      <w:r w:rsidRPr="00DC53D4">
        <w:rPr>
          <w:rStyle w:val="apple-style-span"/>
          <w:rFonts w:cs="Calibri"/>
          <w:sz w:val="24"/>
          <w:szCs w:val="24"/>
          <w:shd w:val="clear" w:color="auto" w:fill="FFFFFF"/>
        </w:rPr>
        <w:t xml:space="preserve">La cartera indicó, </w:t>
      </w:r>
      <w:r w:rsidRPr="00DC53D4">
        <w:rPr>
          <w:rStyle w:val="apple-style-span"/>
          <w:rFonts w:cs="Calibri"/>
          <w:sz w:val="24"/>
          <w:szCs w:val="24"/>
          <w:shd w:val="clear" w:color="auto" w:fill="FFFFFF"/>
        </w:rPr>
        <w:lastRenderedPageBreak/>
        <w:t>además, que el subempleo es de un 28.9% y que un 11.6% de los</w:t>
      </w:r>
      <w:r w:rsidRPr="00DC53D4">
        <w:rPr>
          <w:rStyle w:val="apple-converted-space"/>
          <w:rFonts w:cs="Calibri"/>
          <w:sz w:val="24"/>
          <w:szCs w:val="24"/>
          <w:shd w:val="clear" w:color="auto" w:fill="FFFFFF"/>
        </w:rPr>
        <w:t> </w:t>
      </w:r>
      <w:r w:rsidRPr="00DC53D4">
        <w:rPr>
          <w:rFonts w:cs="Calibri"/>
          <w:bCs/>
          <w:sz w:val="24"/>
          <w:szCs w:val="24"/>
          <w:shd w:val="clear" w:color="auto" w:fill="FFFFFF"/>
        </w:rPr>
        <w:t>jóvenes</w:t>
      </w:r>
      <w:r w:rsidRPr="00DC53D4">
        <w:rPr>
          <w:rStyle w:val="apple-converted-space"/>
          <w:rFonts w:cs="Calibri"/>
          <w:sz w:val="24"/>
          <w:szCs w:val="24"/>
          <w:shd w:val="clear" w:color="auto" w:fill="FFFFFF"/>
        </w:rPr>
        <w:t> </w:t>
      </w:r>
      <w:r w:rsidRPr="00DC53D4">
        <w:rPr>
          <w:rStyle w:val="apple-style-span"/>
          <w:rFonts w:cs="Calibri"/>
          <w:sz w:val="24"/>
          <w:szCs w:val="24"/>
          <w:shd w:val="clear" w:color="auto" w:fill="FFFFFF"/>
        </w:rPr>
        <w:t>que tienen edades entre los 16 y 29 años están sin empleo.</w:t>
      </w:r>
      <w:r w:rsidRPr="00DC53D4">
        <w:rPr>
          <w:rStyle w:val="Refdenotaalpie"/>
          <w:rFonts w:cs="Calibri"/>
          <w:sz w:val="24"/>
          <w:szCs w:val="24"/>
          <w:shd w:val="clear" w:color="auto" w:fill="FFFFFF"/>
        </w:rPr>
        <w:footnoteReference w:id="4"/>
      </w:r>
    </w:p>
    <w:p w:rsidR="00843ECA" w:rsidRPr="00DC53D4" w:rsidRDefault="00843ECA" w:rsidP="00843ECA">
      <w:pPr>
        <w:shd w:val="clear" w:color="auto" w:fill="FFFFFF"/>
        <w:spacing w:before="100" w:beforeAutospacing="1" w:after="100" w:afterAutospacing="1" w:line="360" w:lineRule="auto"/>
        <w:jc w:val="both"/>
        <w:rPr>
          <w:rStyle w:val="apple-style-span"/>
          <w:rFonts w:cs="Calibri"/>
          <w:sz w:val="24"/>
          <w:szCs w:val="24"/>
          <w:shd w:val="clear" w:color="auto" w:fill="FFFFFF"/>
        </w:rPr>
      </w:pPr>
      <w:r w:rsidRPr="00DC53D4">
        <w:rPr>
          <w:rStyle w:val="apple-style-span"/>
          <w:rFonts w:cs="Calibri"/>
          <w:sz w:val="24"/>
          <w:szCs w:val="24"/>
          <w:shd w:val="clear" w:color="auto" w:fill="FFFFFF"/>
        </w:rPr>
        <w:t>El Ministro de</w:t>
      </w:r>
      <w:r w:rsidRPr="00DC53D4">
        <w:rPr>
          <w:rStyle w:val="apple-converted-space"/>
          <w:rFonts w:cs="Calibri"/>
          <w:sz w:val="24"/>
          <w:szCs w:val="24"/>
          <w:shd w:val="clear" w:color="auto" w:fill="FFFFFF"/>
        </w:rPr>
        <w:t> </w:t>
      </w:r>
      <w:r w:rsidRPr="00DC53D4">
        <w:rPr>
          <w:rFonts w:cs="Calibri"/>
          <w:bCs/>
          <w:sz w:val="24"/>
          <w:szCs w:val="24"/>
          <w:shd w:val="clear" w:color="auto" w:fill="FFFFFF"/>
        </w:rPr>
        <w:t>Trabajo</w:t>
      </w:r>
      <w:r w:rsidRPr="00DC53D4">
        <w:rPr>
          <w:rStyle w:val="apple-converted-space"/>
          <w:rFonts w:cs="Calibri"/>
          <w:sz w:val="24"/>
          <w:szCs w:val="24"/>
          <w:shd w:val="clear" w:color="auto" w:fill="FFFFFF"/>
        </w:rPr>
        <w:t> </w:t>
      </w:r>
      <w:r w:rsidRPr="00DC53D4">
        <w:rPr>
          <w:rStyle w:val="apple-style-span"/>
          <w:rFonts w:cs="Calibri"/>
          <w:sz w:val="24"/>
          <w:szCs w:val="24"/>
          <w:shd w:val="clear" w:color="auto" w:fill="FFFFFF"/>
        </w:rPr>
        <w:t>dijo que la cartera que dirige hace varios esfuerzos en realizar ferias de empleo para realizar su función de intermediación entre la población y los empleadores.</w:t>
      </w:r>
      <w:r w:rsidRPr="00DC53D4">
        <w:rPr>
          <w:rFonts w:cs="Calibri"/>
          <w:sz w:val="24"/>
          <w:szCs w:val="24"/>
        </w:rPr>
        <w:t xml:space="preserve"> </w:t>
      </w:r>
      <w:r w:rsidRPr="00DC53D4">
        <w:rPr>
          <w:rStyle w:val="apple-style-span"/>
          <w:rFonts w:cs="Calibri"/>
          <w:sz w:val="24"/>
          <w:szCs w:val="24"/>
          <w:shd w:val="clear" w:color="auto" w:fill="FFFFFF"/>
        </w:rPr>
        <w:t>Ese</w:t>
      </w:r>
      <w:r w:rsidRPr="00DC53D4">
        <w:rPr>
          <w:rStyle w:val="apple-converted-space"/>
          <w:rFonts w:cs="Calibri"/>
          <w:sz w:val="24"/>
          <w:szCs w:val="24"/>
          <w:shd w:val="clear" w:color="auto" w:fill="FFFFFF"/>
        </w:rPr>
        <w:t> </w:t>
      </w:r>
      <w:r w:rsidRPr="00DC53D4">
        <w:rPr>
          <w:rFonts w:cs="Calibri"/>
          <w:bCs/>
          <w:sz w:val="24"/>
          <w:szCs w:val="24"/>
          <w:shd w:val="clear" w:color="auto" w:fill="FFFFFF"/>
        </w:rPr>
        <w:t>Ministerio</w:t>
      </w:r>
      <w:r w:rsidRPr="00DC53D4">
        <w:rPr>
          <w:rStyle w:val="apple-converted-space"/>
          <w:rFonts w:cs="Calibri"/>
          <w:sz w:val="24"/>
          <w:szCs w:val="24"/>
          <w:shd w:val="clear" w:color="auto" w:fill="FFFFFF"/>
        </w:rPr>
        <w:t> </w:t>
      </w:r>
      <w:r w:rsidRPr="00DC53D4">
        <w:rPr>
          <w:rStyle w:val="apple-style-span"/>
          <w:rFonts w:cs="Calibri"/>
          <w:sz w:val="24"/>
          <w:szCs w:val="24"/>
          <w:shd w:val="clear" w:color="auto" w:fill="FFFFFF"/>
        </w:rPr>
        <w:t>busca reunir toda la información sobre plazas vacantes en un sitio de</w:t>
      </w:r>
      <w:r w:rsidRPr="00DC53D4">
        <w:rPr>
          <w:rStyle w:val="apple-converted-space"/>
          <w:rFonts w:cs="Calibri"/>
          <w:sz w:val="24"/>
          <w:szCs w:val="24"/>
          <w:shd w:val="clear" w:color="auto" w:fill="FFFFFF"/>
        </w:rPr>
        <w:t> </w:t>
      </w:r>
      <w:r w:rsidRPr="00DC53D4">
        <w:rPr>
          <w:rFonts w:cs="Calibri"/>
          <w:bCs/>
          <w:sz w:val="24"/>
          <w:szCs w:val="24"/>
          <w:shd w:val="clear" w:color="auto" w:fill="FFFFFF"/>
        </w:rPr>
        <w:t>Internet</w:t>
      </w:r>
      <w:r w:rsidRPr="00DC53D4">
        <w:rPr>
          <w:rStyle w:val="apple-converted-space"/>
          <w:rFonts w:cs="Calibri"/>
          <w:sz w:val="24"/>
          <w:szCs w:val="24"/>
          <w:shd w:val="clear" w:color="auto" w:fill="FFFFFF"/>
        </w:rPr>
        <w:t> </w:t>
      </w:r>
      <w:r w:rsidRPr="00DC53D4">
        <w:rPr>
          <w:rStyle w:val="apple-style-span"/>
          <w:rFonts w:cs="Calibri"/>
          <w:sz w:val="24"/>
          <w:szCs w:val="24"/>
          <w:shd w:val="clear" w:color="auto" w:fill="FFFFFF"/>
        </w:rPr>
        <w:t>para facilitar la búsqueda de empleo a los salvadoreños.</w:t>
      </w:r>
    </w:p>
    <w:p w:rsidR="00843ECA" w:rsidRPr="003C27AB" w:rsidRDefault="00843ECA" w:rsidP="00843ECA">
      <w:pPr>
        <w:pStyle w:val="Sinespaciado"/>
        <w:spacing w:line="360" w:lineRule="auto"/>
        <w:jc w:val="both"/>
        <w:rPr>
          <w:rStyle w:val="nfasissutil"/>
          <w:i w:val="0"/>
          <w:color w:val="auto"/>
          <w:sz w:val="24"/>
          <w:szCs w:val="24"/>
        </w:rPr>
      </w:pPr>
      <w:r w:rsidRPr="003C27AB">
        <w:rPr>
          <w:rStyle w:val="nfasissutil"/>
          <w:i w:val="0"/>
          <w:color w:val="auto"/>
          <w:sz w:val="24"/>
          <w:szCs w:val="24"/>
        </w:rPr>
        <w:t>La mayoría de los estudios revelan que “el desempleo en El Salvador es del seis por ciento en los adultos, pero la tasa de desempleo juvenil es mucho más alto porque anda rondando el doce por ciento”, según explicó Marlon Carranza, coordinador de investigaciones del Instituto Universitario de Opinión Pública (IUDOP) de la Universidad Centroamericana “José Simeón Cañas” (UCA).</w:t>
      </w:r>
    </w:p>
    <w:p w:rsidR="00843ECA" w:rsidRPr="00DC53D4" w:rsidRDefault="00843ECA" w:rsidP="00843ECA">
      <w:pPr>
        <w:shd w:val="clear" w:color="auto" w:fill="FFFFFF"/>
        <w:spacing w:before="100" w:beforeAutospacing="1" w:after="100" w:afterAutospacing="1" w:line="360" w:lineRule="auto"/>
        <w:jc w:val="both"/>
        <w:rPr>
          <w:rFonts w:cs="Calibri"/>
          <w:bCs/>
          <w:color w:val="000000"/>
          <w:sz w:val="24"/>
          <w:szCs w:val="24"/>
          <w:lang w:eastAsia="es-SV"/>
        </w:rPr>
      </w:pPr>
      <w:r w:rsidRPr="003C27AB">
        <w:rPr>
          <w:rFonts w:cs="Calibri"/>
          <w:bCs/>
          <w:sz w:val="24"/>
          <w:szCs w:val="24"/>
          <w:lang w:eastAsia="es-SV"/>
        </w:rPr>
        <w:t>Es por ello que  para las personas que dependen</w:t>
      </w:r>
      <w:r w:rsidRPr="00DC53D4">
        <w:rPr>
          <w:rFonts w:cs="Calibri"/>
          <w:bCs/>
          <w:color w:val="000000"/>
          <w:sz w:val="24"/>
          <w:szCs w:val="24"/>
          <w:lang w:eastAsia="es-SV"/>
        </w:rPr>
        <w:t xml:space="preserve"> de una relación laboral, el temor a la cesantía es, naturalmente uno de los más importantes factores de estrés e inseguridad.</w:t>
      </w:r>
    </w:p>
    <w:p w:rsidR="00843ECA" w:rsidRPr="00DC53D4" w:rsidRDefault="00843ECA" w:rsidP="00843ECA">
      <w:pPr>
        <w:shd w:val="clear" w:color="auto" w:fill="FFFFFF"/>
        <w:spacing w:before="100" w:beforeAutospacing="1" w:after="100" w:afterAutospacing="1" w:line="360" w:lineRule="auto"/>
        <w:jc w:val="both"/>
        <w:rPr>
          <w:rFonts w:cs="Calibri"/>
          <w:b/>
          <w:bCs/>
          <w:color w:val="000000"/>
          <w:sz w:val="24"/>
          <w:szCs w:val="24"/>
          <w:lang w:eastAsia="es-SV"/>
        </w:rPr>
      </w:pPr>
      <w:r w:rsidRPr="00DC53D4">
        <w:rPr>
          <w:rFonts w:cs="Calibri"/>
          <w:b/>
          <w:bCs/>
          <w:color w:val="000000"/>
          <w:sz w:val="24"/>
          <w:szCs w:val="24"/>
          <w:lang w:eastAsia="es-SV"/>
        </w:rPr>
        <w:t xml:space="preserve">EL DESEMPLEO DESDE LA  PSICOLOGÍA </w:t>
      </w:r>
    </w:p>
    <w:p w:rsidR="00843ECA" w:rsidRPr="00DC53D4" w:rsidRDefault="00843ECA" w:rsidP="00843ECA">
      <w:pPr>
        <w:spacing w:after="0" w:line="360" w:lineRule="auto"/>
        <w:jc w:val="both"/>
        <w:rPr>
          <w:sz w:val="24"/>
          <w:szCs w:val="24"/>
          <w:lang w:eastAsia="es-SV"/>
        </w:rPr>
      </w:pPr>
      <w:r w:rsidRPr="00DC53D4">
        <w:rPr>
          <w:sz w:val="24"/>
          <w:szCs w:val="24"/>
          <w:lang w:eastAsia="es-SV"/>
        </w:rPr>
        <w:t xml:space="preserve">“Trabajar para vivir, no Vivir para trabajar”. Si bien esta frase es muy conocida por todos nosotros, también es cierto que gran parte de la vida de una persona gira en torno a su trabajo. Si consideramos que una persona en  promedio ingresa al mundo del trabajo aproximadamente a los 23 años, se jubila a los 65 años (60 en las mujeres) y vive hasta los 73 (78 en mujeres), concluiríamos que pasa poco más de 40 años trabajando: prácticamente la mitad de su vida (sin  contar los años de estudio – desde educación parvularia a superior – ni tampoco a aquellas  personas que comienzan a trabajar alrededor de los 15 años).  Entonces, ¿por qué no estudiar el trabajo como una gran parte de la vida de las personas?  Desde este punto de vista, es lógico que la psicología se encargue de estudiar las  consecuencias (tanto positivas como negativas) que  acarrea el trabajo en las personas, intentar  que ellas se sientan cómodas en sus organizaciones  y </w:t>
      </w:r>
      <w:r w:rsidRPr="00DC53D4">
        <w:rPr>
          <w:sz w:val="24"/>
          <w:szCs w:val="24"/>
          <w:lang w:eastAsia="es-SV"/>
        </w:rPr>
        <w:lastRenderedPageBreak/>
        <w:t xml:space="preserve">también estudiar qué pasa cuando no se  tiene acceso al mercado laboral. Más allá del salario que implica el estar empleado, también - y  como lo diría la tan celebrada frase - “el trabajo dignifica al hombre”: es una fuente de identidad, de autoestima, de crecimiento y de integración de la persona  en la  sociedad (Yáñez, 2005). Sin embargo, para lograr entender el trabajo – el empleo y el desempleo-, debemos adoptar un enfoque interdisciplinario que sea capaz de integrar a la psicología y otras ciencias sociales (sociología, antropología, etc.) con  el enfoque de mercado, la realidad social-cultural de nuestro país y del proceso constante de globalización que cada día vamos viviendo. Recordemos que el desempleo no se da en un vació, sino en un complejo sistema en el cual intervienen muchos factores. Por mencionar algunos, la economía, la política, la globalización, las nuevas tecnologías, la creación y cierre de empresas, etc. </w:t>
      </w:r>
      <w:r w:rsidRPr="00DC53D4">
        <w:rPr>
          <w:rStyle w:val="Refdenotaalpie"/>
          <w:sz w:val="24"/>
          <w:szCs w:val="24"/>
          <w:lang w:eastAsia="es-SV"/>
        </w:rPr>
        <w:footnoteReference w:id="5"/>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Podemos considerar que el trabajo en su dimensión económica es el medio principal a través del cual la persona se relaciona con la sociedad y contribuye al mantenimiento de la misma. Este vínculo entre la persona y la sociedad posibilita, además, un sentimiento de participación y utilidad. La primera función del trabajo es, por tanto, la de proveer de los medios necesarios para poder subsistir.</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Estar desempleado supone, una disminución de los ingresos y, por tanto, de la calidad de vida. Pese a la importancia de las recompensas materiales, el trabajo es algo más que un medio de supervivencia.</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p>
    <w:p w:rsidR="00843ECA" w:rsidRPr="00DC53D4" w:rsidRDefault="00843ECA" w:rsidP="00843ECA">
      <w:pPr>
        <w:shd w:val="clear" w:color="auto" w:fill="FFFFFF"/>
        <w:spacing w:after="0" w:line="360" w:lineRule="auto"/>
        <w:jc w:val="both"/>
        <w:rPr>
          <w:rFonts w:cs="Calibri"/>
          <w:color w:val="000000"/>
          <w:sz w:val="24"/>
          <w:szCs w:val="24"/>
          <w:lang w:eastAsia="es-SV"/>
        </w:rPr>
      </w:pPr>
    </w:p>
    <w:p w:rsidR="00843ECA" w:rsidRPr="00DC53D4" w:rsidRDefault="00843ECA" w:rsidP="00843ECA">
      <w:pPr>
        <w:shd w:val="clear" w:color="auto" w:fill="FFFFFF"/>
        <w:spacing w:after="0" w:line="360" w:lineRule="auto"/>
        <w:jc w:val="both"/>
        <w:rPr>
          <w:rFonts w:cs="Calibri"/>
          <w:color w:val="000000"/>
          <w:sz w:val="24"/>
          <w:szCs w:val="24"/>
          <w:lang w:eastAsia="es-SV"/>
        </w:rPr>
      </w:pPr>
    </w:p>
    <w:p w:rsidR="00843ECA" w:rsidRPr="00DC53D4" w:rsidRDefault="00843ECA" w:rsidP="00843ECA">
      <w:pPr>
        <w:shd w:val="clear" w:color="auto" w:fill="FFFFFF"/>
        <w:spacing w:after="0" w:line="360" w:lineRule="auto"/>
        <w:jc w:val="both"/>
        <w:rPr>
          <w:rFonts w:cs="Arial"/>
          <w:b/>
          <w:bCs/>
          <w:color w:val="000000"/>
          <w:sz w:val="24"/>
          <w:szCs w:val="24"/>
          <w:lang w:val="es-ES" w:eastAsia="es-ES"/>
        </w:rPr>
      </w:pPr>
      <w:r w:rsidRPr="00DC53D4">
        <w:rPr>
          <w:rFonts w:cs="Arial"/>
          <w:b/>
          <w:bCs/>
          <w:color w:val="000000"/>
          <w:sz w:val="24"/>
          <w:szCs w:val="24"/>
          <w:lang w:val="es-ES" w:eastAsia="es-ES"/>
        </w:rPr>
        <w:lastRenderedPageBreak/>
        <w:t>EL DESEMPLEO Y LA PSICOLOGÍA SOCIAL</w:t>
      </w:r>
      <w:r w:rsidRPr="00DC53D4">
        <w:rPr>
          <w:rStyle w:val="Refdenotaalpie"/>
          <w:rFonts w:cs="Arial"/>
          <w:b/>
          <w:bCs/>
          <w:color w:val="000000"/>
          <w:sz w:val="24"/>
          <w:szCs w:val="24"/>
          <w:lang w:val="es-ES" w:eastAsia="es-ES"/>
        </w:rPr>
        <w:footnoteReference w:id="6"/>
      </w:r>
    </w:p>
    <w:p w:rsidR="00843ECA" w:rsidRPr="00DC53D4" w:rsidRDefault="00843ECA" w:rsidP="00843ECA">
      <w:pPr>
        <w:shd w:val="clear" w:color="auto" w:fill="FFFFFF"/>
        <w:spacing w:after="0" w:line="360" w:lineRule="auto"/>
        <w:jc w:val="both"/>
        <w:rPr>
          <w:rFonts w:cs="Arial"/>
          <w:b/>
          <w:bCs/>
          <w:color w:val="000000"/>
          <w:sz w:val="24"/>
          <w:szCs w:val="24"/>
          <w:lang w:val="es-ES" w:eastAsia="es-ES"/>
        </w:rPr>
      </w:pPr>
    </w:p>
    <w:p w:rsidR="00843ECA" w:rsidRPr="00DC53D4" w:rsidRDefault="00843ECA" w:rsidP="00843ECA">
      <w:pPr>
        <w:shd w:val="clear" w:color="auto" w:fill="FFFFFF"/>
        <w:spacing w:after="0" w:line="360" w:lineRule="auto"/>
        <w:jc w:val="both"/>
        <w:rPr>
          <w:rFonts w:cs="Arial"/>
          <w:color w:val="000000"/>
          <w:sz w:val="24"/>
          <w:szCs w:val="24"/>
          <w:lang w:val="es-ES" w:eastAsia="es-ES"/>
        </w:rPr>
      </w:pPr>
      <w:r w:rsidRPr="00DC53D4">
        <w:rPr>
          <w:rFonts w:cs="Arial"/>
          <w:color w:val="000000"/>
          <w:sz w:val="24"/>
          <w:szCs w:val="24"/>
          <w:lang w:val="es-ES" w:eastAsia="es-ES"/>
        </w:rPr>
        <w:t>Según Ingle (1999), la mayoría de la gente empleada cambiará de trabajo de seis a nueve veces a lo largo de sus vidas activas. Y que la pérdida involuntaria del trabajo es un suceso importante en la vida de un sujeto que cualquier trabajador debe considerar como una posibilidad que puede materializarse y darse efecto. La pérdida involuntaria del trabajo no es un fenómeno “encapsulado” y reducido a lo mínimo sino que se trata de un evento que repercute en múltiples esferas de la vida de cualquier sujeto. Una situación de inseguridad en el trabajo se asocia con ser un factor originador de estrés y con un bajo estado de bienestar mental (De Witte, 1999).La situación de desempleo e inactividad laboral origina problemas de carácter familiar (presencia de conflictos intrafamiliar e interfamiliar), social (disminución de contactos sociales), provoca tensión psicológica y emocional (pérdida de rol laboral, baja autoestima) y pérdidas financieras (Price, 1992; Triegaardt, 1993).En general, el desempleado es mucho menos feliz que el empleado con independencia de su nivel de ingresos; y, un nivel de ingresos económicos se encuentra asociado con niveles más altos de felicidad (Frey y Stutzer, 2000).Los procesos psicosociológicos que pueden originarse debido a la pérdida de empleo o en proceso de búsqueda activa son muy variados y diferentes en función de cómo se percibe la situación. Los individuos pueden reaccionar al desempleo de maneras diferentes (Kokko y Pulkkinen, 1998). Durante la fase de búsqueda activa de trabajo se dan fluctuaciones emocionales que pueden ser positivas o negativas, siendo éstas últimas las que tienen potencial para reducirla confianza en uno mismo (Borgen, Hatch y Amundson, 1990). En períodos largos de desempleo y cuando se producen pérdidas económicas importantes varían las características de personalidad (Kirchler y Kirchler, 1989). </w:t>
      </w:r>
    </w:p>
    <w:p w:rsidR="00843ECA" w:rsidRPr="00DC53D4" w:rsidRDefault="00843ECA" w:rsidP="00843ECA">
      <w:pPr>
        <w:shd w:val="clear" w:color="auto" w:fill="FFFFFF"/>
        <w:spacing w:after="0" w:line="360" w:lineRule="auto"/>
        <w:jc w:val="both"/>
        <w:rPr>
          <w:rFonts w:cs="Arial"/>
          <w:color w:val="000000"/>
          <w:sz w:val="24"/>
          <w:szCs w:val="24"/>
          <w:lang w:val="es-ES" w:eastAsia="es-ES"/>
        </w:rPr>
      </w:pPr>
    </w:p>
    <w:p w:rsidR="00843ECA" w:rsidRPr="00DC53D4" w:rsidRDefault="00843ECA" w:rsidP="00843ECA">
      <w:pPr>
        <w:shd w:val="clear" w:color="auto" w:fill="FFFFFF"/>
        <w:spacing w:after="0" w:line="360" w:lineRule="auto"/>
        <w:jc w:val="both"/>
        <w:rPr>
          <w:rFonts w:cs="Arial"/>
          <w:color w:val="000000"/>
          <w:sz w:val="24"/>
          <w:szCs w:val="24"/>
          <w:lang w:val="es-ES" w:eastAsia="es-ES"/>
        </w:rPr>
      </w:pPr>
    </w:p>
    <w:p w:rsidR="00843ECA" w:rsidRPr="00DC53D4" w:rsidRDefault="00843ECA" w:rsidP="00843ECA">
      <w:pPr>
        <w:shd w:val="clear" w:color="auto" w:fill="FFFFFF"/>
        <w:spacing w:after="0" w:line="360" w:lineRule="auto"/>
        <w:jc w:val="both"/>
        <w:rPr>
          <w:rFonts w:cs="Arial"/>
          <w:color w:val="000000"/>
          <w:sz w:val="24"/>
          <w:szCs w:val="24"/>
          <w:lang w:val="es-ES" w:eastAsia="es-ES"/>
        </w:rPr>
      </w:pPr>
    </w:p>
    <w:p w:rsidR="00843ECA" w:rsidRPr="00DC53D4" w:rsidRDefault="00843ECA" w:rsidP="00843ECA">
      <w:pPr>
        <w:shd w:val="clear" w:color="auto" w:fill="FFFFFF"/>
        <w:spacing w:before="100" w:beforeAutospacing="1" w:after="100" w:afterAutospacing="1" w:line="360" w:lineRule="auto"/>
        <w:jc w:val="both"/>
        <w:rPr>
          <w:rFonts w:cs="Calibri"/>
          <w:b/>
          <w:bCs/>
          <w:color w:val="000000"/>
          <w:sz w:val="24"/>
          <w:szCs w:val="24"/>
          <w:lang w:eastAsia="es-SV"/>
        </w:rPr>
      </w:pPr>
      <w:r w:rsidRPr="00DC53D4">
        <w:rPr>
          <w:rFonts w:cs="Calibri"/>
          <w:b/>
          <w:bCs/>
          <w:color w:val="000000"/>
          <w:sz w:val="24"/>
          <w:szCs w:val="24"/>
          <w:lang w:eastAsia="es-SV"/>
        </w:rPr>
        <w:lastRenderedPageBreak/>
        <w:t>DEL EMPLEO AL DESEMPLEO</w:t>
      </w:r>
    </w:p>
    <w:p w:rsidR="00843ECA" w:rsidRPr="00DC53D4" w:rsidRDefault="00843ECA" w:rsidP="00843ECA">
      <w:pPr>
        <w:shd w:val="clear" w:color="auto" w:fill="FFFFFF"/>
        <w:spacing w:before="100" w:beforeAutospacing="1" w:after="100" w:afterAutospacing="1" w:line="360" w:lineRule="auto"/>
        <w:jc w:val="both"/>
        <w:rPr>
          <w:rStyle w:val="nfasissutil"/>
          <w:rFonts w:cs="Calibri"/>
          <w:bCs/>
          <w:i w:val="0"/>
          <w:iCs w:val="0"/>
          <w:color w:val="000000"/>
          <w:sz w:val="24"/>
          <w:szCs w:val="24"/>
          <w:lang w:eastAsia="es-SV"/>
        </w:rPr>
      </w:pPr>
      <w:r w:rsidRPr="00DC53D4">
        <w:rPr>
          <w:rFonts w:cs="Calibri"/>
          <w:bCs/>
          <w:color w:val="000000"/>
          <w:sz w:val="24"/>
          <w:szCs w:val="24"/>
          <w:lang w:eastAsia="es-SV"/>
        </w:rPr>
        <w:t xml:space="preserve">Para poder entender toda la compleja gama de consecuencias negativas que conlleva el perder el empleo en las persona, es preciso entender primero cuáles son los beneficios que éste otorga.  </w:t>
      </w:r>
    </w:p>
    <w:p w:rsidR="00843ECA" w:rsidRPr="003C27AB" w:rsidRDefault="00843ECA" w:rsidP="00843ECA">
      <w:pPr>
        <w:shd w:val="clear" w:color="auto" w:fill="FFFFFF"/>
        <w:spacing w:before="100" w:beforeAutospacing="1" w:after="100" w:afterAutospacing="1" w:line="360" w:lineRule="auto"/>
        <w:jc w:val="both"/>
        <w:rPr>
          <w:rStyle w:val="nfasissutil"/>
          <w:b/>
          <w:i w:val="0"/>
          <w:color w:val="auto"/>
          <w:sz w:val="24"/>
          <w:szCs w:val="24"/>
          <w:lang w:eastAsia="es-SV"/>
        </w:rPr>
      </w:pPr>
      <w:r w:rsidRPr="003C27AB">
        <w:rPr>
          <w:rStyle w:val="nfasissutil"/>
          <w:b/>
          <w:i w:val="0"/>
          <w:color w:val="auto"/>
          <w:sz w:val="24"/>
          <w:szCs w:val="24"/>
          <w:lang w:eastAsia="es-SV"/>
        </w:rPr>
        <w:t>Las funciones del empleo</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Generalmente se piensa que el único o mayor beneficio de estar empleado es recibir un salario. Sin embargo, muchos estudios han revelado que la mayoría de las personas no percibe  aquellas dimensiones transversales o que van más allá de la remuneración por su trabajo.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Según  Yáñez (2005a), el empleo, para las personas es una fuente de: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numPr>
          <w:ilvl w:val="0"/>
          <w:numId w:val="4"/>
        </w:numPr>
        <w:shd w:val="clear" w:color="auto" w:fill="FFFFFF"/>
        <w:spacing w:after="0" w:line="360" w:lineRule="auto"/>
        <w:jc w:val="both"/>
        <w:rPr>
          <w:rStyle w:val="nfasissutil"/>
          <w:i w:val="0"/>
          <w:color w:val="auto"/>
          <w:sz w:val="24"/>
          <w:szCs w:val="24"/>
          <w:lang w:eastAsia="es-SV"/>
        </w:rPr>
      </w:pPr>
      <w:r w:rsidRPr="003C27AB">
        <w:rPr>
          <w:rStyle w:val="nfasissutil"/>
          <w:b/>
          <w:i w:val="0"/>
          <w:color w:val="auto"/>
          <w:sz w:val="24"/>
          <w:szCs w:val="24"/>
          <w:lang w:eastAsia="es-SV"/>
        </w:rPr>
        <w:t>Ingresos,</w:t>
      </w:r>
      <w:r w:rsidRPr="003C27AB">
        <w:rPr>
          <w:rStyle w:val="nfasissutil"/>
          <w:i w:val="0"/>
          <w:color w:val="auto"/>
          <w:sz w:val="24"/>
          <w:szCs w:val="24"/>
          <w:lang w:eastAsia="es-SV"/>
        </w:rPr>
        <w:t xml:space="preserve">  los cuales representan el referente más tangible del empleo y que se recibe a cambio de trabajo.</w:t>
      </w:r>
    </w:p>
    <w:p w:rsidR="00843ECA" w:rsidRPr="003C27AB" w:rsidRDefault="00843ECA" w:rsidP="00843ECA">
      <w:pPr>
        <w:shd w:val="clear" w:color="auto" w:fill="FFFFFF"/>
        <w:spacing w:after="0" w:line="360" w:lineRule="auto"/>
        <w:ind w:left="720"/>
        <w:jc w:val="both"/>
        <w:rPr>
          <w:rStyle w:val="nfasissutil"/>
          <w:i w:val="0"/>
          <w:color w:val="auto"/>
          <w:sz w:val="24"/>
          <w:szCs w:val="24"/>
          <w:lang w:eastAsia="es-SV"/>
        </w:rPr>
      </w:pPr>
    </w:p>
    <w:p w:rsidR="00843ECA" w:rsidRPr="003C27AB" w:rsidRDefault="00843ECA" w:rsidP="00843ECA">
      <w:pPr>
        <w:numPr>
          <w:ilvl w:val="0"/>
          <w:numId w:val="4"/>
        </w:numPr>
        <w:shd w:val="clear" w:color="auto" w:fill="FFFFFF"/>
        <w:spacing w:after="0" w:line="360" w:lineRule="auto"/>
        <w:jc w:val="both"/>
        <w:rPr>
          <w:rStyle w:val="nfasissutil"/>
          <w:i w:val="0"/>
          <w:color w:val="auto"/>
          <w:sz w:val="24"/>
          <w:szCs w:val="24"/>
          <w:lang w:eastAsia="es-SV"/>
        </w:rPr>
      </w:pPr>
      <w:r w:rsidRPr="003C27AB">
        <w:rPr>
          <w:rStyle w:val="nfasissutil"/>
          <w:b/>
          <w:i w:val="0"/>
          <w:color w:val="auto"/>
          <w:sz w:val="24"/>
          <w:szCs w:val="24"/>
          <w:lang w:eastAsia="es-SV"/>
        </w:rPr>
        <w:t>Identidad.</w:t>
      </w:r>
      <w:r w:rsidRPr="003C27AB">
        <w:rPr>
          <w:rStyle w:val="nfasissutil"/>
          <w:i w:val="0"/>
          <w:color w:val="auto"/>
          <w:sz w:val="24"/>
          <w:szCs w:val="24"/>
          <w:lang w:eastAsia="es-SV"/>
        </w:rPr>
        <w:t xml:space="preserve"> El tener empleo implica una dirección, un proyecto hacia una meta de vida, la cual guía roles sociales y por tanto una parte de la identidad de la persona.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numPr>
          <w:ilvl w:val="0"/>
          <w:numId w:val="4"/>
        </w:numPr>
        <w:shd w:val="clear" w:color="auto" w:fill="FFFFFF"/>
        <w:spacing w:after="0" w:line="360" w:lineRule="auto"/>
        <w:jc w:val="both"/>
        <w:rPr>
          <w:rStyle w:val="nfasissutil"/>
          <w:i w:val="0"/>
          <w:color w:val="auto"/>
          <w:sz w:val="24"/>
          <w:szCs w:val="24"/>
          <w:lang w:eastAsia="es-SV"/>
        </w:rPr>
      </w:pPr>
      <w:r w:rsidRPr="003C27AB">
        <w:rPr>
          <w:rStyle w:val="nfasissutil"/>
          <w:b/>
          <w:i w:val="0"/>
          <w:color w:val="auto"/>
          <w:sz w:val="24"/>
          <w:szCs w:val="24"/>
          <w:lang w:eastAsia="es-SV"/>
        </w:rPr>
        <w:t>Actividad.</w:t>
      </w:r>
      <w:r w:rsidRPr="003C27AB">
        <w:rPr>
          <w:rStyle w:val="nfasissutil"/>
          <w:i w:val="0"/>
          <w:color w:val="auto"/>
          <w:sz w:val="24"/>
          <w:szCs w:val="24"/>
          <w:lang w:eastAsia="es-SV"/>
        </w:rPr>
        <w:t xml:space="preserve"> El tener empleo implica realizar algún tipo de trabajo, mantenerse activo, sea como obrero (aquella persona que realiza tareas principalmente manuales o que involucren su fuerza física) o como empleado (aquellas personas que realizan su trabajo principalmente mediante tareas cognitivas e intelectuales).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 </w:t>
      </w:r>
    </w:p>
    <w:p w:rsidR="00843ECA" w:rsidRPr="003C27AB" w:rsidRDefault="00843ECA" w:rsidP="00843ECA">
      <w:pPr>
        <w:numPr>
          <w:ilvl w:val="0"/>
          <w:numId w:val="4"/>
        </w:numPr>
        <w:shd w:val="clear" w:color="auto" w:fill="FFFFFF"/>
        <w:spacing w:after="0" w:line="360" w:lineRule="auto"/>
        <w:jc w:val="both"/>
        <w:rPr>
          <w:rStyle w:val="nfasissutil"/>
          <w:i w:val="0"/>
          <w:color w:val="auto"/>
          <w:sz w:val="24"/>
          <w:szCs w:val="24"/>
          <w:lang w:eastAsia="es-SV"/>
        </w:rPr>
      </w:pPr>
      <w:r w:rsidRPr="003C27AB">
        <w:rPr>
          <w:rStyle w:val="nfasissutil"/>
          <w:b/>
          <w:i w:val="0"/>
          <w:color w:val="auto"/>
          <w:sz w:val="24"/>
          <w:szCs w:val="24"/>
          <w:lang w:eastAsia="es-SV"/>
        </w:rPr>
        <w:t>Integración Social</w:t>
      </w:r>
      <w:r w:rsidRPr="003C27AB">
        <w:rPr>
          <w:rStyle w:val="nfasissutil"/>
          <w:i w:val="0"/>
          <w:color w:val="auto"/>
          <w:sz w:val="24"/>
          <w:szCs w:val="24"/>
          <w:lang w:eastAsia="es-SV"/>
        </w:rPr>
        <w:t xml:space="preserve">. Esta integración se puede ver reflejada de dos modos: el primero implica que las personas se relacionan o vinculan con otros en su trabajo: sus jefes, sus compañeros, sus clientes, etc., y el segundo modo es la integración lograda a través del aporte del individuo a la sociedad a través de su trabajo. </w:t>
      </w:r>
    </w:p>
    <w:p w:rsidR="00843ECA" w:rsidRPr="003C27AB" w:rsidRDefault="00843ECA" w:rsidP="00843ECA">
      <w:pPr>
        <w:pStyle w:val="Prrafodelista"/>
        <w:spacing w:line="360" w:lineRule="auto"/>
        <w:jc w:val="both"/>
        <w:rPr>
          <w:rStyle w:val="nfasissutil"/>
          <w:b/>
          <w:i w:val="0"/>
          <w:color w:val="auto"/>
          <w:sz w:val="24"/>
          <w:szCs w:val="24"/>
          <w:lang w:eastAsia="es-SV"/>
        </w:rPr>
      </w:pPr>
    </w:p>
    <w:p w:rsidR="00843ECA" w:rsidRPr="003C27AB" w:rsidRDefault="00843ECA" w:rsidP="00843ECA">
      <w:pPr>
        <w:numPr>
          <w:ilvl w:val="0"/>
          <w:numId w:val="4"/>
        </w:numPr>
        <w:shd w:val="clear" w:color="auto" w:fill="FFFFFF"/>
        <w:spacing w:after="0" w:line="360" w:lineRule="auto"/>
        <w:jc w:val="both"/>
        <w:rPr>
          <w:rStyle w:val="nfasissutil"/>
          <w:i w:val="0"/>
          <w:color w:val="auto"/>
          <w:sz w:val="24"/>
          <w:szCs w:val="24"/>
          <w:lang w:eastAsia="es-SV"/>
        </w:rPr>
      </w:pPr>
      <w:r w:rsidRPr="003C27AB">
        <w:rPr>
          <w:rStyle w:val="nfasissutil"/>
          <w:b/>
          <w:i w:val="0"/>
          <w:color w:val="auto"/>
          <w:sz w:val="24"/>
          <w:szCs w:val="24"/>
          <w:lang w:eastAsia="es-SV"/>
        </w:rPr>
        <w:lastRenderedPageBreak/>
        <w:t>Estructuración Temporal</w:t>
      </w:r>
      <w:r w:rsidRPr="003C27AB">
        <w:rPr>
          <w:rStyle w:val="nfasissutil"/>
          <w:i w:val="0"/>
          <w:color w:val="auto"/>
          <w:sz w:val="24"/>
          <w:szCs w:val="24"/>
          <w:lang w:eastAsia="es-SV"/>
        </w:rPr>
        <w:t>. Permite organizar el tiempo, los días, los horarios. Desde pequeños (desde que ingresamos a la educación e incluso antes), la mayoría de las personas funciona con horarios establecidos: para almorzar, para descansar, para hacer trabajo, etc. Sin esta actividad perderíamos el sentido del tiempo, de las horas, de los días.</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numPr>
          <w:ilvl w:val="0"/>
          <w:numId w:val="4"/>
        </w:numPr>
        <w:shd w:val="clear" w:color="auto" w:fill="FFFFFF"/>
        <w:spacing w:after="0" w:line="360" w:lineRule="auto"/>
        <w:jc w:val="both"/>
        <w:rPr>
          <w:rStyle w:val="nfasissutil"/>
          <w:i w:val="0"/>
          <w:color w:val="auto"/>
          <w:sz w:val="24"/>
          <w:szCs w:val="24"/>
          <w:lang w:eastAsia="es-SV"/>
        </w:rPr>
      </w:pPr>
      <w:r w:rsidRPr="003C27AB">
        <w:rPr>
          <w:rStyle w:val="nfasissutil"/>
          <w:b/>
          <w:i w:val="0"/>
          <w:color w:val="auto"/>
          <w:sz w:val="24"/>
          <w:szCs w:val="24"/>
          <w:lang w:eastAsia="es-SV"/>
        </w:rPr>
        <w:t>Interés en los Objetivos de la comunidad.</w:t>
      </w:r>
      <w:r w:rsidRPr="003C27AB">
        <w:rPr>
          <w:rStyle w:val="nfasissutil"/>
          <w:i w:val="0"/>
          <w:color w:val="auto"/>
          <w:sz w:val="24"/>
          <w:szCs w:val="24"/>
          <w:lang w:eastAsia="es-SV"/>
        </w:rPr>
        <w:t xml:space="preserve">  Al sentirse parte de una sociedad mediante su trabajo, el sujeto tiende a involucrarse más en tareas comunitarias y que involucran el contacto con otras personas. </w:t>
      </w:r>
    </w:p>
    <w:p w:rsidR="00843ECA" w:rsidRPr="003C27AB" w:rsidRDefault="00843ECA" w:rsidP="00843ECA">
      <w:pPr>
        <w:shd w:val="clear" w:color="auto" w:fill="FFFFFF"/>
        <w:spacing w:after="0" w:line="360" w:lineRule="auto"/>
        <w:ind w:left="720"/>
        <w:jc w:val="both"/>
        <w:rPr>
          <w:rStyle w:val="nfasissutil"/>
          <w:i w:val="0"/>
          <w:color w:val="auto"/>
          <w:sz w:val="24"/>
          <w:szCs w:val="24"/>
          <w:lang w:eastAsia="es-SV"/>
        </w:rPr>
      </w:pPr>
    </w:p>
    <w:p w:rsidR="00843ECA" w:rsidRPr="003C27AB" w:rsidRDefault="00843ECA" w:rsidP="00843ECA">
      <w:pPr>
        <w:numPr>
          <w:ilvl w:val="0"/>
          <w:numId w:val="4"/>
        </w:num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 </w:t>
      </w:r>
      <w:r w:rsidRPr="003C27AB">
        <w:rPr>
          <w:rStyle w:val="nfasissutil"/>
          <w:b/>
          <w:i w:val="0"/>
          <w:color w:val="auto"/>
          <w:sz w:val="24"/>
          <w:szCs w:val="24"/>
          <w:lang w:eastAsia="es-SV"/>
        </w:rPr>
        <w:t>Compromiso Ideológico.</w:t>
      </w:r>
      <w:r w:rsidRPr="003C27AB">
        <w:rPr>
          <w:rStyle w:val="nfasissutil"/>
          <w:i w:val="0"/>
          <w:color w:val="auto"/>
          <w:sz w:val="24"/>
          <w:szCs w:val="24"/>
          <w:lang w:eastAsia="es-SV"/>
        </w:rPr>
        <w:t xml:space="preserve"> Como consecuencia de los dos puntos anteriores, el sujeto mantiene ideologías y metas sociales claras que lo  alientan a involucrarse en sociedad, así como también metas e ideologías que el trabajo o bien todo el conjunto de la organización en la que se desenvuelve le estimulan a adoptar.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numPr>
          <w:ilvl w:val="0"/>
          <w:numId w:val="4"/>
        </w:numPr>
        <w:shd w:val="clear" w:color="auto" w:fill="FFFFFF"/>
        <w:spacing w:after="0" w:line="360" w:lineRule="auto"/>
        <w:jc w:val="both"/>
        <w:rPr>
          <w:rStyle w:val="nfasissutil"/>
          <w:i w:val="0"/>
          <w:color w:val="auto"/>
          <w:sz w:val="24"/>
          <w:szCs w:val="24"/>
          <w:lang w:eastAsia="es-SV"/>
        </w:rPr>
      </w:pPr>
      <w:r w:rsidRPr="003C27AB">
        <w:rPr>
          <w:rStyle w:val="nfasissutil"/>
          <w:b/>
          <w:i w:val="0"/>
          <w:color w:val="auto"/>
          <w:sz w:val="24"/>
          <w:szCs w:val="24"/>
          <w:lang w:eastAsia="es-SV"/>
        </w:rPr>
        <w:t>Oportunidad de Desarrollo.</w:t>
      </w:r>
      <w:r w:rsidRPr="003C27AB">
        <w:rPr>
          <w:rStyle w:val="nfasissutil"/>
          <w:i w:val="0"/>
          <w:color w:val="auto"/>
          <w:sz w:val="24"/>
          <w:szCs w:val="24"/>
          <w:lang w:eastAsia="es-SV"/>
        </w:rPr>
        <w:t xml:space="preserve"> Es la segunda función que más se conoce, por lo menos en nuestros días. Significa la posibilidad de ampliar las habilidades, desarrollar las capacidades y potencialidades de la persona y –en muchos casos- la creatividad. </w:t>
      </w:r>
    </w:p>
    <w:p w:rsidR="00843ECA" w:rsidRPr="003C27AB" w:rsidRDefault="00843ECA" w:rsidP="00843ECA">
      <w:pPr>
        <w:shd w:val="clear" w:color="auto" w:fill="FFFFFF"/>
        <w:spacing w:before="100" w:beforeAutospacing="1" w:after="100" w:afterAutospacing="1" w:line="360" w:lineRule="auto"/>
        <w:jc w:val="both"/>
        <w:rPr>
          <w:rStyle w:val="nfasissutil"/>
          <w:rFonts w:cs="Calibri"/>
          <w:i w:val="0"/>
          <w:iCs w:val="0"/>
          <w:color w:val="auto"/>
          <w:sz w:val="24"/>
          <w:szCs w:val="24"/>
          <w:lang w:eastAsia="es-SV"/>
        </w:rPr>
      </w:pPr>
      <w:r w:rsidRPr="003C27AB">
        <w:rPr>
          <w:rFonts w:cs="Calibri"/>
          <w:sz w:val="24"/>
          <w:szCs w:val="24"/>
          <w:lang w:eastAsia="es-SV"/>
        </w:rPr>
        <w:t xml:space="preserve">Diversas investigaciones indican que el trabajo cumple otras funciones además de la de proveer de recursos económicos, como  se explica según Yanes  en el apartado anterior. </w:t>
      </w:r>
    </w:p>
    <w:p w:rsidR="00843ECA" w:rsidRPr="003C27AB" w:rsidRDefault="00843ECA" w:rsidP="00843ECA">
      <w:pPr>
        <w:shd w:val="clear" w:color="auto" w:fill="FFFFFF"/>
        <w:spacing w:before="100" w:beforeAutospacing="1" w:after="100" w:afterAutospacing="1" w:line="360" w:lineRule="auto"/>
        <w:jc w:val="both"/>
        <w:rPr>
          <w:rFonts w:cs="Calibri"/>
          <w:sz w:val="24"/>
          <w:szCs w:val="24"/>
          <w:lang w:eastAsia="es-SV"/>
        </w:rPr>
      </w:pPr>
      <w:r w:rsidRPr="003C27AB">
        <w:rPr>
          <w:rStyle w:val="nfasissutil"/>
          <w:i w:val="0"/>
          <w:color w:val="auto"/>
          <w:sz w:val="24"/>
          <w:szCs w:val="24"/>
          <w:lang w:eastAsia="es-SV"/>
        </w:rPr>
        <w:t>Marie Jahoda (citado en Buendía, 2001) Explica:</w:t>
      </w:r>
    </w:p>
    <w:p w:rsidR="00843ECA" w:rsidRPr="00DC53D4" w:rsidRDefault="00843ECA" w:rsidP="00843ECA">
      <w:pPr>
        <w:pStyle w:val="Prrafodelista"/>
        <w:numPr>
          <w:ilvl w:val="0"/>
          <w:numId w:val="1"/>
        </w:numPr>
        <w:shd w:val="clear" w:color="auto" w:fill="FFFFFF"/>
        <w:spacing w:before="100" w:beforeAutospacing="1" w:after="100" w:afterAutospacing="1" w:line="360" w:lineRule="auto"/>
        <w:jc w:val="both"/>
        <w:rPr>
          <w:rFonts w:cs="Calibri"/>
          <w:b/>
          <w:color w:val="000000"/>
          <w:sz w:val="24"/>
          <w:szCs w:val="24"/>
          <w:lang w:eastAsia="es-SV"/>
        </w:rPr>
      </w:pPr>
      <w:r w:rsidRPr="00DC53D4">
        <w:rPr>
          <w:rFonts w:cs="Calibri"/>
          <w:b/>
          <w:color w:val="000000"/>
          <w:sz w:val="24"/>
          <w:szCs w:val="24"/>
          <w:lang w:eastAsia="es-SV"/>
        </w:rPr>
        <w:t xml:space="preserve">  Trabajo e identidad</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 xml:space="preserve">Uno de los objetivos de la socialización infantil es el aprendizaje de conocimientos que permitan al joven insertarse con posterioridad en el sistema productivo. El período de la adolescencia también tiene una importancia destacada en la construcción de la identidad. Si bien es cierto que la relativa facilidad de encontrarse desempleado, junto con la inestabilidad en el empleo pueden hacer disminuir el valor del trabajo, la contradicción </w:t>
      </w:r>
      <w:r w:rsidRPr="00DC53D4">
        <w:rPr>
          <w:rFonts w:cs="Calibri"/>
          <w:color w:val="000000"/>
          <w:sz w:val="24"/>
          <w:szCs w:val="24"/>
          <w:lang w:eastAsia="es-SV"/>
        </w:rPr>
        <w:lastRenderedPageBreak/>
        <w:t>entre los contenidos de una socialización ocupacional previa y la no obtención de un puesto de trabajo, pueden suponer un retraso en la formación de una identidad individual y social, una difusión de la identidad e incluso una desorganización de la personalidad.</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En este sentido, podemos afirmar que el empleo sirve para dar una imagen de nosotros mismos, al mismo tiempo que provee de una posición y estatus reconocidos socialmente. El lugar de trabajo, al establecer una continuidad en las relaciones sociales, sigue siendo, principalmente en las sociedades urbanas, el núcleo donde tienen lugar los procesos de identificación y pertenencia a una comunidad.</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Cabe mencionar, por último, otra de las consecuencias provocada por el desempleo, un incremento en el nivel de autoconsciencia en una situación caracterizada por la dependencia de los otros en la definición de sí mismo y por un deterioro en la presentación social o apariencia externa, la cual incide, en los cambios sufridos en la identidad individual y social de la persona desempleada.</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Por otro lado, la ambigüedad en el rol de la persona parada y la situación de estatus subordinado que a veces se produce en la relación con la propia familia, pueden afectar también su bienestar psicológico.</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En resumen, que el trabajo es un componente básico en la definición de nosotros mismos.</w:t>
      </w:r>
    </w:p>
    <w:p w:rsidR="00843ECA" w:rsidRPr="00DC53D4" w:rsidRDefault="00843ECA" w:rsidP="00843ECA">
      <w:pPr>
        <w:pStyle w:val="Prrafodelista"/>
        <w:numPr>
          <w:ilvl w:val="0"/>
          <w:numId w:val="1"/>
        </w:numPr>
        <w:shd w:val="clear" w:color="auto" w:fill="FFFFFF"/>
        <w:spacing w:before="100" w:beforeAutospacing="1" w:after="100" w:afterAutospacing="1" w:line="360" w:lineRule="auto"/>
        <w:jc w:val="both"/>
        <w:rPr>
          <w:rFonts w:cs="Calibri"/>
          <w:b/>
          <w:color w:val="000000"/>
          <w:sz w:val="24"/>
          <w:szCs w:val="24"/>
          <w:lang w:eastAsia="es-SV"/>
        </w:rPr>
      </w:pPr>
      <w:r w:rsidRPr="00DC53D4">
        <w:rPr>
          <w:rFonts w:cs="Calibri"/>
          <w:b/>
          <w:color w:val="000000"/>
          <w:sz w:val="24"/>
          <w:szCs w:val="24"/>
          <w:lang w:eastAsia="es-SV"/>
        </w:rPr>
        <w:t>Trabajo y actividad</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bCs/>
          <w:color w:val="000000"/>
          <w:sz w:val="24"/>
          <w:szCs w:val="24"/>
          <w:lang w:eastAsia="es-SV"/>
        </w:rPr>
        <w:t>Hendrick</w:t>
      </w:r>
      <w:r w:rsidRPr="00DC53D4">
        <w:rPr>
          <w:rFonts w:cs="Calibri"/>
          <w:color w:val="000000"/>
          <w:sz w:val="24"/>
          <w:szCs w:val="24"/>
          <w:lang w:eastAsia="es-SV"/>
        </w:rPr>
        <w:t> (1955), desde una perspectiva psicoanalítica, señala que el trabajo está asociado a la necesidad innata de desarrollo corporal e intelectual y añade a los principios de placer y realidad, el principio de trabajo en la explicación del desarrollo de la actividad humana. Para este autor, la idea subyacente al principio del trabajo es que la manipulación y el control del medio son necesidades innatas.</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 xml:space="preserve">Aparte de estas consideraciones más teóricas, diversos estudios han confirmado la importancia del trabajo en la realización de una actividad estructurada. Así, por </w:t>
      </w:r>
      <w:r w:rsidRPr="00DC53D4">
        <w:rPr>
          <w:rFonts w:cs="Calibri"/>
          <w:color w:val="000000"/>
          <w:sz w:val="24"/>
          <w:szCs w:val="24"/>
          <w:lang w:eastAsia="es-SV"/>
        </w:rPr>
        <w:lastRenderedPageBreak/>
        <w:t>ejemplo, </w:t>
      </w:r>
      <w:r w:rsidRPr="00DC53D4">
        <w:rPr>
          <w:rFonts w:cs="Calibri"/>
          <w:bCs/>
          <w:color w:val="000000"/>
          <w:sz w:val="24"/>
          <w:szCs w:val="24"/>
          <w:lang w:eastAsia="es-SV"/>
        </w:rPr>
        <w:t>Jahoda y otros</w:t>
      </w:r>
      <w:r w:rsidRPr="00DC53D4">
        <w:rPr>
          <w:rFonts w:cs="Calibri"/>
          <w:color w:val="000000"/>
          <w:sz w:val="24"/>
          <w:szCs w:val="24"/>
          <w:lang w:eastAsia="es-SV"/>
        </w:rPr>
        <w:t> (1933/72) describían la situación de los desempleados en su estudio, de la siguiente forma: "“Entre las pocas actividades verdaderas, en los intervalos caracterizados por la espera del mediodía, la inactividad es tan absoluta como la falta de un uso inteligente del tiempo”.</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Como resumen, podemos afirmar que mantenerse activo y ocupado es una de las principales motivaciones para trabajar, y que uno de los mayores costes psicológicos de estar desempleado es, el de la inactividad.</w:t>
      </w:r>
    </w:p>
    <w:p w:rsidR="00843ECA" w:rsidRPr="00DC53D4" w:rsidRDefault="00843ECA" w:rsidP="00843ECA">
      <w:pPr>
        <w:pStyle w:val="Prrafodelista"/>
        <w:numPr>
          <w:ilvl w:val="0"/>
          <w:numId w:val="1"/>
        </w:numPr>
        <w:shd w:val="clear" w:color="auto" w:fill="FFFFFF"/>
        <w:spacing w:before="100" w:beforeAutospacing="1" w:after="100" w:afterAutospacing="1" w:line="360" w:lineRule="auto"/>
        <w:jc w:val="both"/>
        <w:rPr>
          <w:rFonts w:cs="Calibri"/>
          <w:b/>
          <w:color w:val="000000"/>
          <w:sz w:val="24"/>
          <w:szCs w:val="24"/>
          <w:lang w:eastAsia="es-SV"/>
        </w:rPr>
      </w:pPr>
      <w:r w:rsidRPr="00DC53D4">
        <w:rPr>
          <w:rFonts w:cs="Calibri"/>
          <w:b/>
          <w:color w:val="000000"/>
          <w:sz w:val="24"/>
          <w:szCs w:val="24"/>
          <w:lang w:eastAsia="es-SV"/>
        </w:rPr>
        <w:t>Trabajo y relaciones interpersonales</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El que la mayoría de los trabajos necesiten para su realización de una interacción con otras personas, explica que la pérdida del puesto de trabajo suponga para muchos trabajadores una situación de aislamiento social. Cabe mencionar el estudio realizado por </w:t>
      </w:r>
      <w:r w:rsidRPr="00DC53D4">
        <w:rPr>
          <w:rFonts w:cs="Calibri"/>
          <w:bCs/>
          <w:color w:val="000000"/>
          <w:sz w:val="24"/>
          <w:szCs w:val="24"/>
          <w:lang w:eastAsia="es-SV"/>
        </w:rPr>
        <w:t>Warr y Payne</w:t>
      </w:r>
      <w:r w:rsidRPr="00DC53D4">
        <w:rPr>
          <w:rFonts w:cs="Calibri"/>
          <w:color w:val="000000"/>
          <w:sz w:val="24"/>
          <w:szCs w:val="24"/>
          <w:lang w:eastAsia="es-SV"/>
        </w:rPr>
        <w:t> (1983), en el que se señala que el desempleo aumenta las relaciones sociales; conclusión a la que llegan otros estudios como el realizado por </w:t>
      </w:r>
      <w:r w:rsidRPr="00DC53D4">
        <w:rPr>
          <w:rFonts w:cs="Calibri"/>
          <w:bCs/>
          <w:color w:val="000000"/>
          <w:sz w:val="24"/>
          <w:szCs w:val="24"/>
          <w:lang w:eastAsia="es-SV"/>
        </w:rPr>
        <w:t xml:space="preserve">Frölich </w:t>
      </w:r>
      <w:r w:rsidRPr="00DC53D4">
        <w:rPr>
          <w:rFonts w:cs="Calibri"/>
          <w:color w:val="000000"/>
          <w:sz w:val="24"/>
          <w:szCs w:val="24"/>
          <w:lang w:eastAsia="es-SV"/>
        </w:rPr>
        <w:t>(1983).</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Al mismo tiempo, en otras investigaciones se indica que la frecuencia de relaciones sociales con amigos, familiares o compañeros de trabajo no parece contribuir en la predicción de cambios psicológicos en personas desempleadas.</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La explicación de estos contradictorios resultados puede deberse a que, al establecer comparaciones, no se han tenido en cuenta diferentes variables para explicar en qué situaciones el desempleo está asociado a una disminución de las relaciones sociales. Los sentimientos de vergüenza o deslegitimación, el tipo de hábitat (rural o urbano), la edad y las dificultades económicas son algunas de las variables que pueden afectar la reducción de contactos sociales tras la pérdida del empleo.</w:t>
      </w:r>
    </w:p>
    <w:p w:rsidR="00843ECA"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p>
    <w:p w:rsidR="00BF16D5" w:rsidRPr="00DC53D4" w:rsidRDefault="00BF16D5" w:rsidP="00843ECA">
      <w:pPr>
        <w:shd w:val="clear" w:color="auto" w:fill="FFFFFF"/>
        <w:spacing w:before="100" w:beforeAutospacing="1" w:after="100" w:afterAutospacing="1" w:line="360" w:lineRule="auto"/>
        <w:jc w:val="both"/>
        <w:rPr>
          <w:rFonts w:cs="Calibri"/>
          <w:color w:val="000000"/>
          <w:sz w:val="24"/>
          <w:szCs w:val="24"/>
          <w:lang w:eastAsia="es-SV"/>
        </w:rPr>
      </w:pPr>
    </w:p>
    <w:p w:rsidR="00843ECA" w:rsidRPr="00DC53D4" w:rsidRDefault="00843ECA" w:rsidP="00843ECA">
      <w:pPr>
        <w:pStyle w:val="Prrafodelista"/>
        <w:numPr>
          <w:ilvl w:val="0"/>
          <w:numId w:val="1"/>
        </w:numPr>
        <w:shd w:val="clear" w:color="auto" w:fill="FFFFFF"/>
        <w:spacing w:before="100" w:beforeAutospacing="1" w:after="100" w:afterAutospacing="1" w:line="360" w:lineRule="auto"/>
        <w:jc w:val="both"/>
        <w:rPr>
          <w:rFonts w:cs="Calibri"/>
          <w:b/>
          <w:color w:val="000000"/>
          <w:sz w:val="24"/>
          <w:szCs w:val="24"/>
          <w:lang w:eastAsia="es-SV"/>
        </w:rPr>
      </w:pPr>
      <w:r w:rsidRPr="00DC53D4">
        <w:rPr>
          <w:rFonts w:cs="Calibri"/>
          <w:b/>
          <w:color w:val="000000"/>
          <w:sz w:val="24"/>
          <w:szCs w:val="24"/>
          <w:lang w:eastAsia="es-SV"/>
        </w:rPr>
        <w:lastRenderedPageBreak/>
        <w:t>Funciones psicosociales del trabajo</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Los resultados de las investigaciones ya comentadas tienden a confirmar la hipótesis de </w:t>
      </w:r>
      <w:r w:rsidRPr="00DC53D4">
        <w:rPr>
          <w:rFonts w:cs="Calibri"/>
          <w:bCs/>
          <w:color w:val="000000"/>
          <w:sz w:val="24"/>
          <w:szCs w:val="24"/>
          <w:lang w:eastAsia="es-SV"/>
        </w:rPr>
        <w:t>Jahoda</w:t>
      </w:r>
      <w:r w:rsidRPr="00DC53D4">
        <w:rPr>
          <w:rFonts w:cs="Calibri"/>
          <w:color w:val="000000"/>
          <w:sz w:val="24"/>
          <w:szCs w:val="24"/>
          <w:lang w:eastAsia="es-SV"/>
        </w:rPr>
        <w:t> (1979), según la cual el salario no es la única función derivada del empleo, sino que éste cumple otras funciones de carácter latente de las que se deriva su significado psicológico, que dan cuenta de la motivación positiva hacia el mismo y entre las que podemos destacar las de definir el estatus y la identidad, imponer la realización de una actividad y proveer de relaciones sociales. Si bien todas estas características dependerán del puesto de trabajo desempeñado, las dificultades que encuentran las personas desempleadas para beneficiarse de ellas es un apoyo indirecto, pero suficientemente sólido, a la importancia otorgada al empleo en el acceso a las mismas. En definitiva, el trabajo sigue constituyendo uno de los nexos principales entre las metas individuales y los objetivos colectivos, de ahí su importancia para la comprensión de las sociedades contemporáneas.</w:t>
      </w:r>
    </w:p>
    <w:p w:rsidR="00843ECA" w:rsidRPr="003C27AB" w:rsidRDefault="00843ECA" w:rsidP="00843ECA">
      <w:pPr>
        <w:shd w:val="clear" w:color="auto" w:fill="FFFFFF"/>
        <w:spacing w:before="100" w:beforeAutospacing="1" w:after="100" w:afterAutospacing="1" w:line="360" w:lineRule="auto"/>
        <w:jc w:val="both"/>
        <w:rPr>
          <w:rStyle w:val="nfasissutil"/>
          <w:rFonts w:cs="Calibri"/>
          <w:i w:val="0"/>
          <w:iCs w:val="0"/>
          <w:color w:val="auto"/>
          <w:sz w:val="24"/>
          <w:szCs w:val="24"/>
          <w:lang w:eastAsia="es-SV"/>
        </w:rPr>
      </w:pPr>
      <w:r w:rsidRPr="003C27AB">
        <w:rPr>
          <w:rFonts w:cs="Calibri"/>
          <w:sz w:val="24"/>
          <w:szCs w:val="24"/>
          <w:lang w:eastAsia="es-SV"/>
        </w:rPr>
        <w:t>El  desempleado</w:t>
      </w:r>
      <w:r w:rsidR="003C27AB" w:rsidRPr="003C27AB">
        <w:rPr>
          <w:rStyle w:val="nfasissutil"/>
          <w:i w:val="0"/>
          <w:color w:val="auto"/>
          <w:sz w:val="24"/>
          <w:szCs w:val="24"/>
          <w:lang w:eastAsia="es-SV"/>
        </w:rPr>
        <w:t xml:space="preserve"> p</w:t>
      </w:r>
      <w:r w:rsidRPr="003C27AB">
        <w:rPr>
          <w:rStyle w:val="nfasissutil"/>
          <w:i w:val="0"/>
          <w:color w:val="auto"/>
          <w:sz w:val="24"/>
          <w:szCs w:val="24"/>
          <w:lang w:eastAsia="es-SV"/>
        </w:rPr>
        <w:t xml:space="preserve">or su parte, Marie Jahoda (citado en Buendía, 2001) ha propuesto un sistema para entender la situación del desempleado, para lo cual distingue entre funciones manifiestas y latentes del empleo.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Las funciones manifiestas, como el salario y las condiciones de trabajo, son las que más a menudo justifican los sentimientos negativos de los trabajadores hacia el empleo; mientras que las funciones latentes del desempleo son aquellas que justifican la motivación positiva hacia el empleo, incluso cuando las condiciones de trabajo y la remuneración no son buenas. Estas funciones latentes que propone Jahoda son 5: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1) La estructuración del tiempo,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2) Experiencias de contacto con gente fuera del grupo familiar,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3) Vincula al individuo con metas y propósitos que rebasan el propio yo,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4) Proporciona estatus social y clarifica la identidad  personal y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5) Hace que la persona se mantenga en actividad habitual y cotidiana.</w:t>
      </w:r>
    </w:p>
    <w:p w:rsidR="00BF16D5" w:rsidRDefault="00BF16D5" w:rsidP="00843ECA">
      <w:pPr>
        <w:shd w:val="clear" w:color="auto" w:fill="FFFFFF"/>
        <w:spacing w:after="0" w:line="360" w:lineRule="auto"/>
        <w:jc w:val="both"/>
        <w:rPr>
          <w:rStyle w:val="nfasissutil"/>
          <w:b/>
          <w:i w:val="0"/>
          <w:color w:val="auto"/>
          <w:sz w:val="24"/>
          <w:szCs w:val="24"/>
          <w:lang w:eastAsia="es-SV"/>
        </w:rPr>
      </w:pP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b/>
          <w:i w:val="0"/>
          <w:color w:val="auto"/>
          <w:sz w:val="24"/>
          <w:szCs w:val="24"/>
          <w:lang w:eastAsia="es-SV"/>
        </w:rPr>
        <w:lastRenderedPageBreak/>
        <w:t>QUE SUCEDE CUANDO SE PIERDE EL EMPLEO</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La dificultad que se nos plantea al estudiar la problemática del desempleo desde un enfoque psicológico es que, profesionalmente, tal vez sea muy poco lo que podríamos aportar para apalear su situación laboral. El análisis del impacto  psicológico que produce el desempleo no genera, como es natural, nuevos puestos de trabajo que satisfagan las demandas prioritarias de estas personas (ayuda económica). Sin embargo, es necesario tener en cuenta que el desempleado también manifiesta otras necesidades sustanciales que son tanto o igualmente importantes y apremiantes que el sueldo, como disponer de un lugar en la sociedad, autoestima para poder funcionar y realizar actividades que son valoradas socialmente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Es así como muchas veces podremos ser testigos de que, incluso en aquellos casos en que la persona recibe ingresos económicos garantizados mientras está desempleada (ej.: algún tipo de seguro, etc.), el desempleo continúa siendo un factor psicológicamente destructivo.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shd w:val="clear" w:color="auto" w:fill="FFFFFF"/>
        <w:spacing w:after="0" w:line="360" w:lineRule="auto"/>
        <w:jc w:val="both"/>
        <w:rPr>
          <w:rStyle w:val="nfasissutil"/>
          <w:b/>
          <w:i w:val="0"/>
          <w:color w:val="auto"/>
          <w:sz w:val="24"/>
          <w:szCs w:val="24"/>
          <w:lang w:eastAsia="es-SV"/>
        </w:rPr>
      </w:pPr>
      <w:r w:rsidRPr="003C27AB">
        <w:rPr>
          <w:rStyle w:val="nfasissutil"/>
          <w:b/>
          <w:i w:val="0"/>
          <w:color w:val="auto"/>
          <w:sz w:val="24"/>
          <w:szCs w:val="24"/>
          <w:lang w:eastAsia="es-SV"/>
        </w:rPr>
        <w:t xml:space="preserve">ETAPAS DEL PROCESO “PSICOPATOLÓGICO” DEL DESEMPLEO </w:t>
      </w:r>
    </w:p>
    <w:p w:rsidR="00843ECA" w:rsidRPr="003C27AB" w:rsidRDefault="00843ECA" w:rsidP="00843ECA">
      <w:pPr>
        <w:shd w:val="clear" w:color="auto" w:fill="FFFFFF"/>
        <w:spacing w:after="0" w:line="360" w:lineRule="auto"/>
        <w:jc w:val="both"/>
        <w:rPr>
          <w:rStyle w:val="nfasissutil"/>
          <w:b/>
          <w:i w:val="0"/>
          <w:color w:val="auto"/>
          <w:sz w:val="24"/>
          <w:szCs w:val="24"/>
          <w:lang w:eastAsia="es-SV"/>
        </w:rPr>
      </w:pP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Para muchos, las consecuencias asociadas al desempleo dependen en gran medida de la etapa de cualitativa en la cual se encuentra el desempleado, o bien  del período de tiempo en el  cual el sujeto se encuentra desempleado.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Para Yáñez, (2005b), estos períodos están marcados por el período de tiempo: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numPr>
          <w:ilvl w:val="0"/>
          <w:numId w:val="5"/>
        </w:numPr>
        <w:shd w:val="clear" w:color="auto" w:fill="FFFFFF"/>
        <w:spacing w:after="0" w:line="360" w:lineRule="auto"/>
        <w:jc w:val="both"/>
        <w:rPr>
          <w:rStyle w:val="nfasissutil"/>
          <w:i w:val="0"/>
          <w:color w:val="auto"/>
          <w:sz w:val="24"/>
          <w:szCs w:val="24"/>
          <w:lang w:eastAsia="es-SV"/>
        </w:rPr>
      </w:pPr>
      <w:r w:rsidRPr="003C27AB">
        <w:rPr>
          <w:rStyle w:val="nfasissutil"/>
          <w:b/>
          <w:i w:val="0"/>
          <w:color w:val="auto"/>
          <w:sz w:val="24"/>
          <w:szCs w:val="24"/>
          <w:lang w:eastAsia="es-SV"/>
        </w:rPr>
        <w:t xml:space="preserve"> En los 6 primeros meses de desempleo,</w:t>
      </w:r>
      <w:r w:rsidRPr="003C27AB">
        <w:rPr>
          <w:rStyle w:val="nfasissutil"/>
          <w:i w:val="0"/>
          <w:color w:val="auto"/>
          <w:sz w:val="24"/>
          <w:szCs w:val="24"/>
          <w:lang w:eastAsia="es-SV"/>
        </w:rPr>
        <w:t xml:space="preserve"> las personas atraviesan una crisis, sin embargo  no aguda, durante los cuales presentan irritación,  insomnio, ánimo cambiante, angustia por el futuro, etc. Esta es la fase que Buendía (2001) describe como “un momento en que el sujeto aun no asume bien su condición de desempleado </w:t>
      </w:r>
      <w:r w:rsidRPr="003C27AB">
        <w:rPr>
          <w:rStyle w:val="nfasissutil"/>
          <w:i w:val="0"/>
          <w:color w:val="auto"/>
          <w:sz w:val="24"/>
          <w:szCs w:val="24"/>
          <w:lang w:eastAsia="es-SV"/>
        </w:rPr>
        <w:lastRenderedPageBreak/>
        <w:t>haciéndole ver a los demás o a sí mismo, que aun es capaz de controlar la situación, como si estuviese tomando un período de vacaciones”.</w:t>
      </w:r>
    </w:p>
    <w:p w:rsidR="00843ECA" w:rsidRPr="003C27AB" w:rsidRDefault="00843ECA" w:rsidP="00843ECA">
      <w:pPr>
        <w:shd w:val="clear" w:color="auto" w:fill="FFFFFF"/>
        <w:spacing w:after="0" w:line="360" w:lineRule="auto"/>
        <w:ind w:left="720"/>
        <w:jc w:val="both"/>
        <w:rPr>
          <w:rStyle w:val="nfasissutil"/>
          <w:b/>
          <w:i w:val="0"/>
          <w:color w:val="auto"/>
          <w:sz w:val="24"/>
          <w:szCs w:val="24"/>
          <w:lang w:eastAsia="es-SV"/>
        </w:rPr>
      </w:pPr>
    </w:p>
    <w:p w:rsidR="00843ECA" w:rsidRPr="003C27AB" w:rsidRDefault="00843ECA" w:rsidP="00843ECA">
      <w:pPr>
        <w:numPr>
          <w:ilvl w:val="0"/>
          <w:numId w:val="5"/>
        </w:numPr>
        <w:shd w:val="clear" w:color="auto" w:fill="FFFFFF"/>
        <w:spacing w:after="0" w:line="360" w:lineRule="auto"/>
        <w:jc w:val="both"/>
        <w:rPr>
          <w:rStyle w:val="nfasissutil"/>
          <w:i w:val="0"/>
          <w:color w:val="auto"/>
          <w:sz w:val="24"/>
          <w:szCs w:val="24"/>
          <w:lang w:eastAsia="es-SV"/>
        </w:rPr>
      </w:pPr>
      <w:r w:rsidRPr="003C27AB">
        <w:rPr>
          <w:rStyle w:val="nfasissutil"/>
          <w:b/>
          <w:i w:val="0"/>
          <w:color w:val="auto"/>
          <w:sz w:val="24"/>
          <w:szCs w:val="24"/>
          <w:lang w:eastAsia="es-SV"/>
        </w:rPr>
        <w:t>Durante los 12 meses siguientes al momento de desempleo</w:t>
      </w:r>
      <w:r w:rsidRPr="003C27AB">
        <w:rPr>
          <w:rStyle w:val="nfasissutil"/>
          <w:i w:val="0"/>
          <w:color w:val="auto"/>
          <w:sz w:val="24"/>
          <w:szCs w:val="24"/>
          <w:lang w:eastAsia="es-SV"/>
        </w:rPr>
        <w:t xml:space="preserve">, el sujeto pasa por una etapa de transición en la cual se agravan los síntomas anteriormente descritos, e incluso pudiéndose agregar a su repertorio episodios agresivos, nerviosos, de vergüenza y de culpa. </w:t>
      </w:r>
    </w:p>
    <w:p w:rsidR="00843ECA" w:rsidRPr="003C27AB" w:rsidRDefault="00843ECA" w:rsidP="00843ECA">
      <w:pPr>
        <w:shd w:val="clear" w:color="auto" w:fill="FFFFFF"/>
        <w:spacing w:after="0" w:line="360" w:lineRule="auto"/>
        <w:ind w:left="720"/>
        <w:jc w:val="both"/>
        <w:rPr>
          <w:rStyle w:val="nfasissutil"/>
          <w:i w:val="0"/>
          <w:color w:val="auto"/>
          <w:sz w:val="24"/>
          <w:szCs w:val="24"/>
          <w:lang w:eastAsia="es-SV"/>
        </w:rPr>
      </w:pPr>
    </w:p>
    <w:p w:rsidR="00843ECA" w:rsidRPr="003C27AB" w:rsidRDefault="00843ECA" w:rsidP="00843ECA">
      <w:pPr>
        <w:numPr>
          <w:ilvl w:val="0"/>
          <w:numId w:val="5"/>
        </w:numPr>
        <w:shd w:val="clear" w:color="auto" w:fill="FFFFFF"/>
        <w:spacing w:after="0" w:line="360" w:lineRule="auto"/>
        <w:jc w:val="both"/>
        <w:rPr>
          <w:rStyle w:val="nfasissutil"/>
          <w:i w:val="0"/>
          <w:color w:val="auto"/>
          <w:sz w:val="24"/>
          <w:szCs w:val="24"/>
          <w:lang w:eastAsia="es-SV"/>
        </w:rPr>
      </w:pPr>
      <w:r w:rsidRPr="003C27AB">
        <w:rPr>
          <w:rStyle w:val="nfasissutil"/>
          <w:b/>
          <w:i w:val="0"/>
          <w:color w:val="auto"/>
          <w:sz w:val="24"/>
          <w:szCs w:val="24"/>
          <w:lang w:eastAsia="es-SV"/>
        </w:rPr>
        <w:t>A los  18 meses</w:t>
      </w:r>
      <w:r w:rsidRPr="003C27AB">
        <w:rPr>
          <w:rStyle w:val="nfasissutil"/>
          <w:i w:val="0"/>
          <w:color w:val="auto"/>
          <w:sz w:val="24"/>
          <w:szCs w:val="24"/>
          <w:lang w:eastAsia="es-SV"/>
        </w:rPr>
        <w:t xml:space="preserve"> sobreviene un período de adaptación con ánimo depresivo, el cual se expresa en sentimientos de inferioridad, falta de porvenir, tristeza, fracaso y disminución de esperanza. </w:t>
      </w:r>
    </w:p>
    <w:p w:rsidR="00843ECA" w:rsidRPr="003C27AB" w:rsidRDefault="00843ECA" w:rsidP="00843ECA">
      <w:pPr>
        <w:shd w:val="clear" w:color="auto" w:fill="FFFFFF"/>
        <w:spacing w:after="0" w:line="360" w:lineRule="auto"/>
        <w:ind w:left="720"/>
        <w:jc w:val="both"/>
        <w:rPr>
          <w:rStyle w:val="nfasissutil"/>
          <w:i w:val="0"/>
          <w:color w:val="auto"/>
          <w:sz w:val="24"/>
          <w:szCs w:val="24"/>
          <w:lang w:eastAsia="es-SV"/>
        </w:rPr>
      </w:pPr>
    </w:p>
    <w:p w:rsidR="00843ECA" w:rsidRPr="003C27AB" w:rsidRDefault="00843ECA" w:rsidP="00843ECA">
      <w:pPr>
        <w:numPr>
          <w:ilvl w:val="0"/>
          <w:numId w:val="5"/>
        </w:numPr>
        <w:shd w:val="clear" w:color="auto" w:fill="FFFFFF"/>
        <w:spacing w:after="0" w:line="360" w:lineRule="auto"/>
        <w:jc w:val="both"/>
        <w:rPr>
          <w:rStyle w:val="nfasissutil"/>
          <w:i w:val="0"/>
          <w:color w:val="auto"/>
          <w:sz w:val="24"/>
          <w:szCs w:val="24"/>
          <w:lang w:eastAsia="es-SV"/>
        </w:rPr>
      </w:pPr>
      <w:r w:rsidRPr="003C27AB">
        <w:rPr>
          <w:rStyle w:val="nfasissutil"/>
          <w:b/>
          <w:i w:val="0"/>
          <w:color w:val="auto"/>
          <w:sz w:val="24"/>
          <w:szCs w:val="24"/>
          <w:lang w:eastAsia="es-SV"/>
        </w:rPr>
        <w:t>Al los 24 meses de estar desempleado</w:t>
      </w:r>
      <w:r w:rsidRPr="003C27AB">
        <w:rPr>
          <w:rStyle w:val="nfasissutil"/>
          <w:i w:val="0"/>
          <w:color w:val="auto"/>
          <w:sz w:val="24"/>
          <w:szCs w:val="24"/>
          <w:lang w:eastAsia="es-SV"/>
        </w:rPr>
        <w:t xml:space="preserve"> el sujeto pasa por una etapa de ajuste: ya no busca trabajo sino que se resigna casi por completo a la idea, se muestra apático, asumiendo como parte de su identidad el estar desempleado. </w:t>
      </w:r>
    </w:p>
    <w:p w:rsidR="00843ECA" w:rsidRPr="00DC53D4" w:rsidRDefault="00843ECA" w:rsidP="00843ECA">
      <w:pPr>
        <w:shd w:val="clear" w:color="auto" w:fill="FFFFFF"/>
        <w:spacing w:after="0" w:line="360" w:lineRule="auto"/>
        <w:jc w:val="both"/>
        <w:rPr>
          <w:rStyle w:val="nfasissutil"/>
          <w:i w:val="0"/>
          <w:sz w:val="24"/>
          <w:szCs w:val="24"/>
          <w:lang w:eastAsia="es-SV"/>
        </w:rPr>
      </w:pPr>
    </w:p>
    <w:p w:rsidR="00843ECA" w:rsidRPr="00DC53D4" w:rsidRDefault="00843ECA" w:rsidP="00843ECA">
      <w:pPr>
        <w:shd w:val="clear" w:color="auto" w:fill="FFFFFF"/>
        <w:spacing w:after="0" w:line="360" w:lineRule="auto"/>
        <w:jc w:val="both"/>
        <w:rPr>
          <w:rFonts w:cs="Arial"/>
          <w:b/>
          <w:bCs/>
          <w:color w:val="000000"/>
          <w:sz w:val="24"/>
          <w:szCs w:val="24"/>
          <w:lang w:eastAsia="es-ES"/>
        </w:rPr>
      </w:pPr>
      <w:r w:rsidRPr="00DC53D4">
        <w:rPr>
          <w:rFonts w:cs="Arial"/>
          <w:b/>
          <w:bCs/>
          <w:color w:val="000000"/>
          <w:sz w:val="24"/>
          <w:szCs w:val="24"/>
          <w:lang w:eastAsia="es-ES"/>
        </w:rPr>
        <w:t>FASES PSICOLÓGICAS DEL DESEMPLEO</w:t>
      </w:r>
      <w:r w:rsidRPr="00DC53D4">
        <w:rPr>
          <w:rStyle w:val="Refdenotaalpie"/>
          <w:rFonts w:cs="Arial"/>
          <w:b/>
          <w:bCs/>
          <w:color w:val="000000"/>
          <w:sz w:val="24"/>
          <w:szCs w:val="24"/>
          <w:lang w:eastAsia="es-ES"/>
        </w:rPr>
        <w:footnoteReference w:id="7"/>
      </w:r>
    </w:p>
    <w:p w:rsidR="00843ECA" w:rsidRPr="00DC53D4" w:rsidRDefault="00843ECA" w:rsidP="00843ECA">
      <w:pPr>
        <w:shd w:val="clear" w:color="auto" w:fill="FFFFFF"/>
        <w:spacing w:after="0" w:line="360" w:lineRule="auto"/>
        <w:jc w:val="both"/>
        <w:rPr>
          <w:rFonts w:cs="Arial"/>
          <w:b/>
          <w:bCs/>
          <w:color w:val="000000"/>
          <w:sz w:val="24"/>
          <w:szCs w:val="24"/>
          <w:lang w:eastAsia="es-ES"/>
        </w:rPr>
      </w:pPr>
    </w:p>
    <w:p w:rsidR="00843ECA" w:rsidRPr="00DC53D4" w:rsidRDefault="00843ECA" w:rsidP="00843ECA">
      <w:pPr>
        <w:shd w:val="clear" w:color="auto" w:fill="FFFFFF"/>
        <w:spacing w:after="0" w:line="360" w:lineRule="auto"/>
        <w:jc w:val="both"/>
        <w:rPr>
          <w:rFonts w:cs="Arial"/>
          <w:color w:val="000000"/>
          <w:sz w:val="24"/>
          <w:szCs w:val="24"/>
          <w:lang w:eastAsia="es-ES"/>
        </w:rPr>
      </w:pPr>
      <w:r w:rsidRPr="00DC53D4">
        <w:rPr>
          <w:rFonts w:cs="Arial"/>
          <w:color w:val="000000"/>
          <w:sz w:val="24"/>
          <w:szCs w:val="24"/>
          <w:lang w:eastAsia="es-ES"/>
        </w:rPr>
        <w:t xml:space="preserve">La pérdida de trabajo puede presentar diferentes grados de significación e importancia para cualquier tipo de persona. Resulta difícil definir de manera determinante las reacciones psicológicas que el sujeto desempleado puede ir pasando a lo largo del tiempo ya que depende de la multitud de variables que median en la vivencia de la situación. No obstante, la presión que ejerce la situación misma influye sobre la persona y origina una serie de regularidades que definen la manera en cómo el desempleado se enfrenta las circunstancias. De esta manera y desde un punto de vista psicológico, en función del período de tiempo que un sujeto permanece inactivo pasa por una serie de fases o diferentes tipos de reacciones. Ya des de los años treinta, son muchos los autores que han abordado el tema. Zawadzki y Lazarsfeld (1935) describieron las biografías de 57 </w:t>
      </w:r>
      <w:r w:rsidRPr="00DC53D4">
        <w:rPr>
          <w:rFonts w:cs="Arial"/>
          <w:color w:val="000000"/>
          <w:sz w:val="24"/>
          <w:szCs w:val="24"/>
          <w:lang w:eastAsia="es-ES"/>
        </w:rPr>
        <w:lastRenderedPageBreak/>
        <w:t xml:space="preserve">desempleados de Polonia. Sus actitudes básicas se definían básicamente por conductas de resignación, apáticas o de apesadumbre; presentaban a menudo sentimientos de indignación e irritabilidad; expresaban cierta amargura y sentimientos vengativos que raramente expresaban públicamente. Algunos perdían su confianza en la religión. Los valores sufrían un cambio decidido en la dirección de la práctica necesidad. Sus creencias políticas y sociales revelan un alejamiento principalmente de la comunidad y del estado. Los autores distinguieron que las reacciones iníciales ante el desempleo pueden dividirse en dos tipos: los que experimentan la pérdida de empleo como un gran shock emocional y los que experimentan la situación con un menor nivel de estrés emocional. </w:t>
      </w:r>
    </w:p>
    <w:p w:rsidR="00843ECA" w:rsidRPr="00DC53D4" w:rsidRDefault="00843ECA" w:rsidP="00843ECA">
      <w:pPr>
        <w:shd w:val="clear" w:color="auto" w:fill="FFFFFF"/>
        <w:spacing w:after="0" w:line="360" w:lineRule="auto"/>
        <w:jc w:val="both"/>
        <w:rPr>
          <w:rFonts w:cs="Arial"/>
          <w:color w:val="000000"/>
          <w:sz w:val="24"/>
          <w:szCs w:val="24"/>
          <w:lang w:eastAsia="es-ES"/>
        </w:rPr>
      </w:pPr>
    </w:p>
    <w:p w:rsidR="00843ECA" w:rsidRPr="00DC53D4" w:rsidRDefault="00843ECA" w:rsidP="00843ECA">
      <w:pPr>
        <w:shd w:val="clear" w:color="auto" w:fill="FFFFFF"/>
        <w:spacing w:after="0" w:line="360" w:lineRule="auto"/>
        <w:jc w:val="both"/>
        <w:rPr>
          <w:rFonts w:cs="Arial"/>
          <w:b/>
          <w:color w:val="000000"/>
          <w:sz w:val="24"/>
          <w:szCs w:val="24"/>
          <w:lang w:eastAsia="es-ES"/>
        </w:rPr>
      </w:pPr>
      <w:r w:rsidRPr="00DC53D4">
        <w:rPr>
          <w:rFonts w:cs="Arial"/>
          <w:b/>
          <w:color w:val="000000"/>
          <w:sz w:val="24"/>
          <w:szCs w:val="24"/>
          <w:lang w:eastAsia="es-ES"/>
        </w:rPr>
        <w:t>Ellos distinguieron seis fases:</w:t>
      </w:r>
    </w:p>
    <w:p w:rsidR="00843ECA" w:rsidRPr="00DC53D4" w:rsidRDefault="00843ECA" w:rsidP="00843ECA">
      <w:pPr>
        <w:shd w:val="clear" w:color="auto" w:fill="FFFFFF"/>
        <w:spacing w:after="0" w:line="360" w:lineRule="auto"/>
        <w:jc w:val="both"/>
        <w:rPr>
          <w:rFonts w:cs="Arial"/>
          <w:color w:val="000000"/>
          <w:sz w:val="24"/>
          <w:szCs w:val="24"/>
          <w:lang w:eastAsia="es-ES"/>
        </w:rPr>
      </w:pPr>
    </w:p>
    <w:p w:rsidR="00843ECA" w:rsidRPr="00DC53D4" w:rsidRDefault="00843ECA" w:rsidP="00843ECA">
      <w:pPr>
        <w:numPr>
          <w:ilvl w:val="0"/>
          <w:numId w:val="8"/>
        </w:numPr>
        <w:shd w:val="clear" w:color="auto" w:fill="FFFFFF"/>
        <w:spacing w:after="0" w:line="360" w:lineRule="auto"/>
        <w:jc w:val="both"/>
        <w:rPr>
          <w:rFonts w:cs="Arial"/>
          <w:color w:val="000000"/>
          <w:spacing w:val="-18"/>
          <w:sz w:val="24"/>
          <w:szCs w:val="24"/>
          <w:lang w:eastAsia="es-ES"/>
        </w:rPr>
      </w:pPr>
      <w:r w:rsidRPr="00DC53D4">
        <w:rPr>
          <w:rFonts w:cs="Arial"/>
          <w:color w:val="000000"/>
          <w:sz w:val="24"/>
          <w:szCs w:val="24"/>
          <w:lang w:eastAsia="es-ES"/>
        </w:rPr>
        <w:t xml:space="preserve">Debido al despido, se expresaban reacciones de temor y de angustia. Asimismo, existían reacciones de indignación, humillación, ira, odio y </w:t>
      </w:r>
      <w:r w:rsidRPr="00DC53D4">
        <w:rPr>
          <w:rFonts w:cs="Arial"/>
          <w:color w:val="000000"/>
          <w:spacing w:val="-18"/>
          <w:sz w:val="24"/>
          <w:szCs w:val="24"/>
          <w:lang w:eastAsia="es-ES"/>
        </w:rPr>
        <w:t>furia.</w:t>
      </w:r>
    </w:p>
    <w:p w:rsidR="00843ECA" w:rsidRPr="00DC53D4" w:rsidRDefault="00843ECA" w:rsidP="00843ECA">
      <w:pPr>
        <w:numPr>
          <w:ilvl w:val="0"/>
          <w:numId w:val="8"/>
        </w:numPr>
        <w:shd w:val="clear" w:color="auto" w:fill="FFFFFF"/>
        <w:spacing w:after="0" w:line="360" w:lineRule="auto"/>
        <w:jc w:val="both"/>
        <w:rPr>
          <w:rFonts w:cs="Arial"/>
          <w:color w:val="000000"/>
          <w:sz w:val="24"/>
          <w:szCs w:val="24"/>
          <w:bdr w:val="none" w:sz="0" w:space="0" w:color="auto" w:frame="1"/>
          <w:shd w:val="clear" w:color="auto" w:fill="FFFFFF"/>
        </w:rPr>
      </w:pPr>
      <w:r w:rsidRPr="00DC53D4">
        <w:rPr>
          <w:rFonts w:cs="Arial"/>
          <w:color w:val="000000"/>
          <w:sz w:val="24"/>
          <w:szCs w:val="24"/>
          <w:lang w:eastAsia="es-ES"/>
        </w:rPr>
        <w:t xml:space="preserve">A continuación se pasaba a una fase de insensibilidad y apatía. </w:t>
      </w:r>
    </w:p>
    <w:p w:rsidR="00843ECA" w:rsidRPr="00DC53D4" w:rsidRDefault="00843ECA" w:rsidP="00843ECA">
      <w:pPr>
        <w:numPr>
          <w:ilvl w:val="0"/>
          <w:numId w:val="8"/>
        </w:numPr>
        <w:shd w:val="clear" w:color="auto" w:fill="FFFFFF"/>
        <w:spacing w:after="0" w:line="360" w:lineRule="auto"/>
        <w:jc w:val="both"/>
        <w:rPr>
          <w:rStyle w:val="a"/>
          <w:rFonts w:cs="Arial"/>
          <w:color w:val="000000"/>
          <w:sz w:val="24"/>
          <w:szCs w:val="24"/>
          <w:bdr w:val="none" w:sz="0" w:space="0" w:color="auto" w:frame="1"/>
          <w:shd w:val="clear" w:color="auto" w:fill="FFFFFF"/>
        </w:rPr>
      </w:pPr>
      <w:r w:rsidRPr="00DC53D4">
        <w:rPr>
          <w:rStyle w:val="a"/>
          <w:rFonts w:cs="Arial"/>
          <w:color w:val="000000"/>
          <w:sz w:val="24"/>
          <w:szCs w:val="24"/>
          <w:bdr w:val="none" w:sz="0" w:space="0" w:color="auto" w:frame="1"/>
          <w:shd w:val="clear" w:color="auto" w:fill="FFFFFF"/>
        </w:rPr>
        <w:t>Se pasaría a una fase en la que se volvería a un estado de equilibrio mental o de optimismo definido por la confianza depositada en la figura de Dios, en el destino o la propia habilidad creyendo que las cosas mejorarán.</w:t>
      </w:r>
    </w:p>
    <w:p w:rsidR="00843ECA" w:rsidRPr="00DC53D4" w:rsidRDefault="00843ECA" w:rsidP="00843ECA">
      <w:pPr>
        <w:numPr>
          <w:ilvl w:val="0"/>
          <w:numId w:val="8"/>
        </w:numPr>
        <w:shd w:val="clear" w:color="auto" w:fill="FFFFFF"/>
        <w:spacing w:after="0" w:line="360" w:lineRule="auto"/>
        <w:jc w:val="both"/>
        <w:rPr>
          <w:rStyle w:val="a"/>
          <w:rFonts w:cs="Arial"/>
          <w:color w:val="000000"/>
          <w:sz w:val="24"/>
          <w:szCs w:val="24"/>
          <w:bdr w:val="none" w:sz="0" w:space="0" w:color="auto" w:frame="1"/>
          <w:shd w:val="clear" w:color="auto" w:fill="FFFFFF"/>
        </w:rPr>
      </w:pPr>
      <w:r w:rsidRPr="00DC53D4">
        <w:rPr>
          <w:rStyle w:val="a"/>
          <w:rFonts w:cs="Arial"/>
          <w:color w:val="000000"/>
          <w:sz w:val="24"/>
          <w:szCs w:val="24"/>
          <w:bdr w:val="none" w:sz="0" w:space="0" w:color="auto" w:frame="1"/>
          <w:shd w:val="clear" w:color="auto" w:fill="FFFFFF"/>
        </w:rPr>
        <w:t>La fase anterior daría lugar a un sentimiento desesperante ante la inutilidad del esfuerzo que se aplica para la consecución del trabajo.</w:t>
      </w:r>
    </w:p>
    <w:p w:rsidR="00843ECA" w:rsidRPr="00DC53D4" w:rsidRDefault="00843ECA" w:rsidP="00843ECA">
      <w:pPr>
        <w:numPr>
          <w:ilvl w:val="0"/>
          <w:numId w:val="8"/>
        </w:numPr>
        <w:shd w:val="clear" w:color="auto" w:fill="FFFFFF"/>
        <w:spacing w:after="0" w:line="360" w:lineRule="auto"/>
        <w:jc w:val="both"/>
        <w:rPr>
          <w:rStyle w:val="a"/>
          <w:rFonts w:cs="Arial"/>
          <w:color w:val="000000"/>
          <w:sz w:val="24"/>
          <w:szCs w:val="24"/>
          <w:bdr w:val="none" w:sz="0" w:space="0" w:color="auto" w:frame="1"/>
          <w:shd w:val="clear" w:color="auto" w:fill="FFFFFF"/>
        </w:rPr>
      </w:pPr>
      <w:r w:rsidRPr="00DC53D4">
        <w:rPr>
          <w:rStyle w:val="a"/>
          <w:rFonts w:cs="Arial"/>
          <w:color w:val="000000"/>
          <w:sz w:val="24"/>
          <w:szCs w:val="24"/>
          <w:bdr w:val="none" w:sz="0" w:space="0" w:color="auto" w:frame="1"/>
          <w:shd w:val="clear" w:color="auto" w:fill="FFFFFF"/>
        </w:rPr>
        <w:t>Los recursos materiales disminuyen, lo cual origina sentimientos de desesperanza que se manifiestan en ataques de miedo y/o de temor. Puede dar lugar a sentimientos de angustia y con alto riesgo al suicidio.</w:t>
      </w:r>
    </w:p>
    <w:p w:rsidR="00843ECA" w:rsidRPr="00DC53D4" w:rsidRDefault="00843ECA" w:rsidP="00843ECA">
      <w:pPr>
        <w:numPr>
          <w:ilvl w:val="0"/>
          <w:numId w:val="8"/>
        </w:numPr>
        <w:shd w:val="clear" w:color="auto" w:fill="FFFFFF"/>
        <w:spacing w:after="0" w:line="360" w:lineRule="auto"/>
        <w:jc w:val="both"/>
        <w:rPr>
          <w:rStyle w:val="a"/>
          <w:rFonts w:cs="Arial"/>
          <w:color w:val="000000"/>
          <w:sz w:val="24"/>
          <w:szCs w:val="24"/>
          <w:bdr w:val="none" w:sz="0" w:space="0" w:color="auto" w:frame="1"/>
          <w:shd w:val="clear" w:color="auto" w:fill="FFFFFF"/>
        </w:rPr>
      </w:pPr>
      <w:r w:rsidRPr="00DC53D4">
        <w:rPr>
          <w:rStyle w:val="a"/>
          <w:rFonts w:cs="Arial"/>
          <w:color w:val="000000"/>
          <w:sz w:val="24"/>
          <w:szCs w:val="24"/>
          <w:bdr w:val="none" w:sz="0" w:space="0" w:color="auto" w:frame="1"/>
          <w:shd w:val="clear" w:color="auto" w:fill="FFFFFF"/>
        </w:rPr>
        <w:t>La última fase sería la de la</w:t>
      </w:r>
      <w:r w:rsidRPr="00DC53D4">
        <w:rPr>
          <w:rStyle w:val="apple-converted-space"/>
          <w:rFonts w:cs="Arial"/>
          <w:color w:val="000000"/>
          <w:sz w:val="24"/>
          <w:szCs w:val="24"/>
          <w:bdr w:val="none" w:sz="0" w:space="0" w:color="auto" w:frame="1"/>
          <w:shd w:val="clear" w:color="auto" w:fill="FFFFFF"/>
        </w:rPr>
        <w:t> </w:t>
      </w:r>
      <w:r w:rsidRPr="00DC53D4">
        <w:rPr>
          <w:rStyle w:val="l6"/>
          <w:rFonts w:cs="Arial"/>
          <w:color w:val="000000"/>
          <w:sz w:val="24"/>
          <w:szCs w:val="24"/>
          <w:bdr w:val="none" w:sz="0" w:space="0" w:color="auto" w:frame="1"/>
          <w:shd w:val="clear" w:color="auto" w:fill="FFFFFF"/>
        </w:rPr>
        <w:t xml:space="preserve">dualidad entre la actividad o la inactividad, </w:t>
      </w:r>
      <w:r w:rsidRPr="00DC53D4">
        <w:rPr>
          <w:rStyle w:val="a"/>
          <w:rFonts w:cs="Arial"/>
          <w:color w:val="000000"/>
          <w:sz w:val="24"/>
          <w:szCs w:val="24"/>
          <w:bdr w:val="none" w:sz="0" w:space="0" w:color="auto" w:frame="1"/>
          <w:shd w:val="clear" w:color="auto" w:fill="FFFFFF"/>
        </w:rPr>
        <w:t xml:space="preserve">entre la esperanza y la desesperanza en función de los cambios en los recursos materiales. </w:t>
      </w:r>
    </w:p>
    <w:p w:rsidR="00843ECA" w:rsidRPr="00DC53D4" w:rsidRDefault="00843ECA" w:rsidP="00843ECA">
      <w:pPr>
        <w:shd w:val="clear" w:color="auto" w:fill="FFFFFF"/>
        <w:spacing w:after="0" w:line="360" w:lineRule="auto"/>
        <w:ind w:left="720"/>
        <w:jc w:val="both"/>
        <w:rPr>
          <w:rStyle w:val="a"/>
          <w:rFonts w:cs="Arial"/>
          <w:color w:val="000000"/>
          <w:sz w:val="24"/>
          <w:szCs w:val="24"/>
          <w:bdr w:val="none" w:sz="0" w:space="0" w:color="auto" w:frame="1"/>
          <w:shd w:val="clear" w:color="auto" w:fill="FFFFFF"/>
        </w:rPr>
      </w:pPr>
    </w:p>
    <w:p w:rsidR="00843ECA" w:rsidRPr="00DC53D4" w:rsidRDefault="00843ECA" w:rsidP="003C27AB">
      <w:pPr>
        <w:shd w:val="clear" w:color="auto" w:fill="FFFFFF"/>
        <w:spacing w:after="0" w:line="360" w:lineRule="auto"/>
        <w:jc w:val="both"/>
        <w:rPr>
          <w:rStyle w:val="a"/>
          <w:rFonts w:cs="Arial"/>
          <w:color w:val="000000"/>
          <w:sz w:val="24"/>
          <w:szCs w:val="24"/>
          <w:bdr w:val="none" w:sz="0" w:space="0" w:color="auto" w:frame="1"/>
          <w:shd w:val="clear" w:color="auto" w:fill="FFFFFF"/>
        </w:rPr>
      </w:pPr>
      <w:r w:rsidRPr="00DC53D4">
        <w:rPr>
          <w:rStyle w:val="a"/>
          <w:rFonts w:cs="Arial"/>
          <w:color w:val="000000"/>
          <w:sz w:val="24"/>
          <w:szCs w:val="24"/>
          <w:bdr w:val="none" w:sz="0" w:space="0" w:color="auto" w:frame="1"/>
          <w:shd w:val="clear" w:color="auto" w:fill="FFFFFF"/>
        </w:rPr>
        <w:t xml:space="preserve">Harrison (1976) define que las reacciones ante un desempleo prolongado en el tiempo se caracteriza inicialmente por un shock emocional, se sigue a una fase de optimismo, a continuación se pasa a una etapa de pesimismo para finalizar a una fase de fatalismo. </w:t>
      </w:r>
    </w:p>
    <w:p w:rsidR="00843ECA" w:rsidRPr="00DC53D4" w:rsidRDefault="00843ECA" w:rsidP="003C27AB">
      <w:pPr>
        <w:shd w:val="clear" w:color="auto" w:fill="FFFFFF"/>
        <w:spacing w:after="0" w:line="360" w:lineRule="auto"/>
        <w:jc w:val="both"/>
        <w:rPr>
          <w:rStyle w:val="a"/>
          <w:rFonts w:cs="Arial"/>
          <w:color w:val="000000"/>
          <w:sz w:val="24"/>
          <w:szCs w:val="24"/>
          <w:bdr w:val="none" w:sz="0" w:space="0" w:color="auto" w:frame="1"/>
          <w:shd w:val="clear" w:color="auto" w:fill="FFFFFF"/>
        </w:rPr>
      </w:pPr>
      <w:r w:rsidRPr="00DC53D4">
        <w:rPr>
          <w:rStyle w:val="a"/>
          <w:rFonts w:cs="Arial"/>
          <w:color w:val="000000"/>
          <w:sz w:val="24"/>
          <w:szCs w:val="24"/>
          <w:bdr w:val="none" w:sz="0" w:space="0" w:color="auto" w:frame="1"/>
          <w:shd w:val="clear" w:color="auto" w:fill="FFFFFF"/>
        </w:rPr>
        <w:lastRenderedPageBreak/>
        <w:t>Estas fases se encuentran más a menudo en sujetos de edades comprendidas entre los 25 y los 45 años y que presentan una amplia experiencia profesional desarrollada en el tiempo. Harrison describe que las reacciones ante el desempleo pueden ser diferentes y que éstas se encuentran en función del tipo de personalidad del sujeto, las expectativas depositadas en cuanto a conseguir un trabajo, la experiencia previa de desempleo y la red de relaciones sociales.</w:t>
      </w:r>
    </w:p>
    <w:p w:rsidR="00843ECA" w:rsidRPr="00DC53D4" w:rsidRDefault="00843ECA" w:rsidP="00843ECA">
      <w:pPr>
        <w:shd w:val="clear" w:color="auto" w:fill="FFFFFF"/>
        <w:spacing w:after="0" w:line="360" w:lineRule="auto"/>
        <w:jc w:val="both"/>
        <w:rPr>
          <w:rStyle w:val="a"/>
          <w:rFonts w:cs="Arial"/>
          <w:color w:val="000000"/>
          <w:sz w:val="24"/>
          <w:szCs w:val="24"/>
          <w:bdr w:val="none" w:sz="0" w:space="0" w:color="auto" w:frame="1"/>
          <w:shd w:val="clear" w:color="auto" w:fill="FFFFFF"/>
        </w:rPr>
      </w:pPr>
    </w:p>
    <w:p w:rsidR="00843ECA" w:rsidRPr="003C27AB" w:rsidRDefault="00843ECA" w:rsidP="00843ECA">
      <w:pPr>
        <w:shd w:val="clear" w:color="auto" w:fill="FFFFFF"/>
        <w:spacing w:after="0" w:line="360" w:lineRule="auto"/>
        <w:jc w:val="both"/>
        <w:rPr>
          <w:rStyle w:val="nfasissutil"/>
          <w:b/>
          <w:i w:val="0"/>
          <w:color w:val="auto"/>
          <w:sz w:val="24"/>
          <w:szCs w:val="24"/>
          <w:lang w:eastAsia="es-SV"/>
        </w:rPr>
      </w:pPr>
      <w:r w:rsidRPr="003C27AB">
        <w:rPr>
          <w:rStyle w:val="nfasissutil"/>
          <w:b/>
          <w:i w:val="0"/>
          <w:color w:val="auto"/>
          <w:sz w:val="24"/>
          <w:szCs w:val="24"/>
          <w:lang w:eastAsia="es-SV"/>
        </w:rPr>
        <w:t>ETAPAS DEL  DESEMPLEO SEGÚN EL SINDROME DE PERSONAS DESEMPLEADAS</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La persona que se encuentra desempleada y en búsqueda de  empleo pasa por una serie de etapas que se diferencian cualitativamente de otras, muy similares a un proceso que en un empleado común, llevaría al síndrome del Burnout. Extrapolando las fases del síndrome a personas que están desempleadas, se tendría: </w:t>
      </w:r>
    </w:p>
    <w:p w:rsidR="00843ECA" w:rsidRPr="003C27AB" w:rsidRDefault="00843ECA" w:rsidP="00843ECA">
      <w:pPr>
        <w:shd w:val="clear" w:color="auto" w:fill="FFFFFF"/>
        <w:spacing w:after="0" w:line="360" w:lineRule="auto"/>
        <w:jc w:val="both"/>
        <w:rPr>
          <w:rStyle w:val="nfasissutil"/>
          <w:b/>
          <w:i w:val="0"/>
          <w:color w:val="auto"/>
          <w:sz w:val="24"/>
          <w:szCs w:val="24"/>
          <w:lang w:eastAsia="es-SV"/>
        </w:rPr>
      </w:pPr>
    </w:p>
    <w:p w:rsidR="00843ECA" w:rsidRPr="003C27AB" w:rsidRDefault="00843ECA" w:rsidP="00843ECA">
      <w:pPr>
        <w:numPr>
          <w:ilvl w:val="0"/>
          <w:numId w:val="6"/>
        </w:numPr>
        <w:shd w:val="clear" w:color="auto" w:fill="FFFFFF"/>
        <w:spacing w:after="0" w:line="360" w:lineRule="auto"/>
        <w:jc w:val="both"/>
        <w:rPr>
          <w:rStyle w:val="nfasissutil"/>
          <w:i w:val="0"/>
          <w:color w:val="auto"/>
          <w:sz w:val="24"/>
          <w:szCs w:val="24"/>
          <w:lang w:eastAsia="es-SV"/>
        </w:rPr>
      </w:pPr>
      <w:r w:rsidRPr="003C27AB">
        <w:rPr>
          <w:rStyle w:val="nfasissutil"/>
          <w:b/>
          <w:i w:val="0"/>
          <w:color w:val="auto"/>
          <w:sz w:val="24"/>
          <w:szCs w:val="24"/>
          <w:lang w:eastAsia="es-SV"/>
        </w:rPr>
        <w:t xml:space="preserve"> Etapa de idealismo y entusiasmo:</w:t>
      </w:r>
      <w:r w:rsidRPr="003C27AB">
        <w:rPr>
          <w:rStyle w:val="nfasissutil"/>
          <w:i w:val="0"/>
          <w:color w:val="auto"/>
          <w:sz w:val="24"/>
          <w:szCs w:val="24"/>
          <w:lang w:eastAsia="es-SV"/>
        </w:rPr>
        <w:t xml:space="preserve"> el sujeto se muestra con alta energía en la búsqueda de empleo, llegando a tener incluso expectativas poco realistas  sobre él, sus capacidades y lo que podría lograr o alcanzar.  </w:t>
      </w:r>
    </w:p>
    <w:p w:rsidR="00843ECA" w:rsidRPr="003C27AB" w:rsidRDefault="00843ECA" w:rsidP="00843ECA">
      <w:pPr>
        <w:numPr>
          <w:ilvl w:val="0"/>
          <w:numId w:val="6"/>
        </w:numPr>
        <w:shd w:val="clear" w:color="auto" w:fill="FFFFFF"/>
        <w:spacing w:after="0" w:line="360" w:lineRule="auto"/>
        <w:jc w:val="both"/>
        <w:rPr>
          <w:rStyle w:val="nfasissutil"/>
          <w:i w:val="0"/>
          <w:color w:val="auto"/>
          <w:sz w:val="24"/>
          <w:szCs w:val="24"/>
          <w:lang w:eastAsia="es-SV"/>
        </w:rPr>
      </w:pPr>
      <w:r w:rsidRPr="003C27AB">
        <w:rPr>
          <w:rStyle w:val="nfasissutil"/>
          <w:b/>
          <w:i w:val="0"/>
          <w:color w:val="auto"/>
          <w:sz w:val="24"/>
          <w:szCs w:val="24"/>
          <w:lang w:eastAsia="es-SV"/>
        </w:rPr>
        <w:t>Etapa de estancamiento:</w:t>
      </w:r>
      <w:r w:rsidRPr="003C27AB">
        <w:rPr>
          <w:rStyle w:val="nfasissutil"/>
          <w:i w:val="0"/>
          <w:color w:val="auto"/>
          <w:sz w:val="24"/>
          <w:szCs w:val="24"/>
          <w:lang w:eastAsia="es-SV"/>
        </w:rPr>
        <w:t xml:space="preserve"> la constatación de la realidad de sus expectativas poco realistas lo lleva a disminuir sus acciones de búsqueda, e involucrando probablemente algunos cambios o repensando sus opciones de búsqueda y de vida profesional. </w:t>
      </w:r>
    </w:p>
    <w:p w:rsidR="00843ECA" w:rsidRPr="003C27AB" w:rsidRDefault="00843ECA" w:rsidP="00843ECA">
      <w:pPr>
        <w:numPr>
          <w:ilvl w:val="0"/>
          <w:numId w:val="6"/>
        </w:numPr>
        <w:shd w:val="clear" w:color="auto" w:fill="FFFFFF"/>
        <w:spacing w:after="0" w:line="360" w:lineRule="auto"/>
        <w:jc w:val="both"/>
        <w:rPr>
          <w:rStyle w:val="nfasissutil"/>
          <w:i w:val="0"/>
          <w:color w:val="auto"/>
          <w:sz w:val="24"/>
          <w:szCs w:val="24"/>
          <w:lang w:eastAsia="es-SV"/>
        </w:rPr>
      </w:pPr>
      <w:r w:rsidRPr="003C27AB">
        <w:rPr>
          <w:rStyle w:val="nfasissutil"/>
          <w:b/>
          <w:i w:val="0"/>
          <w:color w:val="auto"/>
          <w:sz w:val="24"/>
          <w:szCs w:val="24"/>
          <w:lang w:eastAsia="es-SV"/>
        </w:rPr>
        <w:t>Etapa de Apatía</w:t>
      </w:r>
      <w:r w:rsidRPr="003C27AB">
        <w:rPr>
          <w:rStyle w:val="nfasissutil"/>
          <w:i w:val="0"/>
          <w:color w:val="auto"/>
          <w:sz w:val="24"/>
          <w:szCs w:val="24"/>
          <w:lang w:eastAsia="es-SV"/>
        </w:rPr>
        <w:t xml:space="preserve">: el sujeto se encuentra en el núcleo central de la fase de burnout, en la cual desarrolla poco interés en la búsqueda, evitación activa de las acciones de búsqueda, faltas, errores y situaciones de abandono de la búsqueda e incluso a veces de la profesión.  </w:t>
      </w:r>
    </w:p>
    <w:p w:rsidR="00843ECA" w:rsidRPr="003C27AB" w:rsidRDefault="00843ECA" w:rsidP="00843ECA">
      <w:pPr>
        <w:numPr>
          <w:ilvl w:val="0"/>
          <w:numId w:val="6"/>
        </w:num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 </w:t>
      </w:r>
      <w:r w:rsidRPr="003C27AB">
        <w:rPr>
          <w:rStyle w:val="nfasissutil"/>
          <w:b/>
          <w:i w:val="0"/>
          <w:color w:val="auto"/>
          <w:sz w:val="24"/>
          <w:szCs w:val="24"/>
          <w:lang w:eastAsia="es-SV"/>
        </w:rPr>
        <w:t>Etapa de distanciamiento:</w:t>
      </w:r>
      <w:r w:rsidRPr="003C27AB">
        <w:rPr>
          <w:rStyle w:val="nfasissutil"/>
          <w:i w:val="0"/>
          <w:color w:val="auto"/>
          <w:sz w:val="24"/>
          <w:szCs w:val="24"/>
          <w:lang w:eastAsia="es-SV"/>
        </w:rPr>
        <w:t xml:space="preserve"> la persona está crónicamente frustrada en la búsqueda de empleo, existen sentimientos de vacío emocional y desvalorización.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lastRenderedPageBreak/>
        <w:t xml:space="preserve">Sea cuales sean las etapas, es seguro que este fenómeno en la vida de una persona pasa de ser un simple hecho a todo un proceso que involucra una serie de comportamientos, actitudes, sentimientos, etc. que de alguna forma experimenta  a modo de crisis: un período de cambios rápidos y ajustes a dichos cambios.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shd w:val="clear" w:color="auto" w:fill="FFFFFF"/>
        <w:spacing w:after="0" w:line="360" w:lineRule="auto"/>
        <w:jc w:val="both"/>
        <w:rPr>
          <w:rStyle w:val="nfasissutil"/>
          <w:b/>
          <w:i w:val="0"/>
          <w:color w:val="auto"/>
          <w:sz w:val="24"/>
          <w:szCs w:val="24"/>
          <w:lang w:eastAsia="es-SV"/>
        </w:rPr>
      </w:pPr>
      <w:r w:rsidRPr="003C27AB">
        <w:rPr>
          <w:rStyle w:val="nfasissutil"/>
          <w:b/>
          <w:i w:val="0"/>
          <w:color w:val="auto"/>
          <w:sz w:val="24"/>
          <w:szCs w:val="24"/>
          <w:lang w:eastAsia="es-SV"/>
        </w:rPr>
        <w:t>CARACTERISTICAS DE LAS PERSONA AFECTADAS POR EL DESEMPLEO</w:t>
      </w:r>
    </w:p>
    <w:p w:rsidR="00843ECA" w:rsidRPr="003C27AB" w:rsidRDefault="00843ECA" w:rsidP="00843ECA">
      <w:pPr>
        <w:shd w:val="clear" w:color="auto" w:fill="FFFFFF"/>
        <w:spacing w:after="0" w:line="360" w:lineRule="auto"/>
        <w:jc w:val="both"/>
        <w:rPr>
          <w:rStyle w:val="nfasissutil"/>
          <w:b/>
          <w:i w:val="0"/>
          <w:color w:val="auto"/>
          <w:sz w:val="24"/>
          <w:szCs w:val="24"/>
          <w:lang w:eastAsia="es-SV"/>
        </w:rPr>
      </w:pP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Como señalábamos anteriormente, el empleo genera recursos, identidad, actividad, integración social, estructuración temporal, interés en los objetivos de la comunidad, compromiso ideológico y oportunidades de desarrollo. Como es lógico, el estar desempleado implica que todos estos beneficios se vean alterados de alguna forma.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Comenzando por la identidad, el desempleo hace que la persona vea quebrantada  su identidad, sobre todo si el rol adquirido mediante el trabajo juega un papel fundamental en la vida de la persona. Obtener un empleo es una expectativa social y cultural adquirida desde la infancia y reforzada a través de las influencias de la escuela, la familia, los medios de comunicación, etc. Cuando un individuo accede a un empleo contrae -además de remuneración- un nuevo estatus y una nueva identidad social. El desempleo interrumpe este proceso, lo que genera sentimientos de derrota y fracaso</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En cuanto a cambios en el autoconcepto, éstos son revelados en los distintos estudios que hablan de pérdida de autoestima en los desempleados, de sentimientos de inseguridad y fracaso, vergüenza, culpa etc. Cuando el individuo tiene un trabajo, desarrolla de forma automática una serie de conductas en las que utiliza sus propias sus propias habilidades y capacidades. Ante la noticia del despido, el individuo es consciente de esta situación de shock, sin embargo tiene la sensación y quiere aparecer ante los demás como una persona que está tan sólo “de vacaciones”, sin embargo, cuando se da cuenta de su realidad de  desempleado, en muchos casos siente vergüenza e intenta ocultarla, lo que a la vez lo priva de diferentes actividades que podrían ser una medida de apoyo social.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lastRenderedPageBreak/>
        <w:t xml:space="preserve">Este sentimiento de degradación viene favorecido además con una  serie de procedimientos burocráticos a los que tiene que someterse si quiere tener acceso a determinadas prestaciones (Buendía, 2001): tiene que hacer colas, permanecer mucho tiempo esperando, responder una serie de preguntas burocráticas que hacen otras personas en calidad de “superiores”, todo lo cual le lleva a considerarse como un ciudadano de segunda clase, que tiene que admitir cierta invasión a su intimidad, se ve en definitiva como alguien que necesita “ayuda”, como un desvalido.  En relación a las implicaciones de la percepción  social, el desempleo conlleva a una desvalorización ante los otros que en algunos casos llegan a excluir al desempleado de ciertas actividades, o bien es el propio desempleado quien  lo hace por si mismo, algunas veces por vergüenza, otras por falta de recursos (Buendía, 2001).  Esta desvalorización se hace aun más latente en la familia, sobre todo cuando es el desempleado el encargado del sustento familiar, creando un ambiente en el cual surgen aumentadas tensiones y conflictos familiares.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Generalmente, de no ser colocado en algún puesto de trabajo en un plazo de tiempo razonable, es considerado como un incompetente, o lo que es peor, un holgazán o un perezoso, haciéndole responsable de una situación que a veces escapa a su control y mostrando la imagen divulgada socialmente de que “el que no trabaja es porque no quiere”.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Los efectos sobre el  autoestima de la persona se basan en las ideas de Ericsson, quien observó que el desempleo produce una cierta inhibición del desarrollo con problemas de identidad: el desempleo se asocia con una pobre y confusa percepción de sí mismo, valorándose de este modo de manera negativa y siendo más proclive a tener afecto depresivo y/o ansioso.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Las investigaciones acerca de  la variable autoestima muestran en general una tendencia a asociar el desempleo con una baja autoestima, sin embargo, no todos los autores concuerdan con eso, sino que, como plantea Yáñez (2005c), creen que no existen diferencias significativas en la autoestima de los sujetos empleados en relación a los </w:t>
      </w:r>
      <w:r w:rsidRPr="003C27AB">
        <w:rPr>
          <w:rStyle w:val="nfasissutil"/>
          <w:i w:val="0"/>
          <w:color w:val="auto"/>
          <w:sz w:val="24"/>
          <w:szCs w:val="24"/>
          <w:lang w:eastAsia="es-SV"/>
        </w:rPr>
        <w:lastRenderedPageBreak/>
        <w:t xml:space="preserve">desempleados. Diversos hallazgos empíricos han investigado el posible efecto del desempleo en la autoestima, sin embargo las conclusiones han sido variadas en cuanto a resultados e interpretaciones.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Una investigación particular realizada por Dooley y Prause señala que el desempleo está asociado a baja autoestima, y tanto la condición de desempleado como la de empleado-no-satisfecho se asocian significativa e inversamente con la autoestima, no obstante, el mejor predictor de la  autoestima  de 1987 (en el estudio se midió la autoestima de los jóvenes en secundaria -1980-, y luego pasado 7 años) fue la autoestima de 1980 e incluso esta también parece predecir la ubicación en las categorías de empleados y desempleados mostrando finalmente que la baja autoestima generalmente era una variable existente antes del desempleo. Otra característica asociada a los desempleados es  que mantienen un  afecto depresivo.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Existen investigaciones (Yáñez, 2005a) que asocian  al desempleo prolongado con las atribuciones causales de su desempleo, cambiándolas cualitativamente a atribuciones internas, globales, estables e incontrolables. Según esta postura, Weiner (citado en Yáñez, 2005a) el desempleo atribuido a causas estables y externas haría más susceptible a la persona de mantener emociones de resentimiento, rabia o ira; las internas e incontrolables, sentimientos de vergüenza; las internas y controlables, de culpa; y las externas de desesperanza y baja autoestima, todas las cuales generan desajustes, displacer y tristeza en los desempleados.  Más aun, si el desempleo se mantuviera por un tiempo aun más prolongado, sería un factor de riesgo de depresión, lo cual afectaría la salud mental del sujeto.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Otro aspecto estudiado en conjunto con el estatus de desempleado es el locus de control.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Las personas desempleadas tienden durante largo tiempo a culparse a sí mismas de su situación.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Durante un tiempo, jóvenes desempleados pueden creer que son incapaces de cambiar su situación (locus de control externo) pero al ver que otros compañeros tienen trabajo, </w:t>
      </w:r>
      <w:r w:rsidRPr="003C27AB">
        <w:rPr>
          <w:rStyle w:val="nfasissutil"/>
          <w:i w:val="0"/>
          <w:color w:val="auto"/>
          <w:sz w:val="24"/>
          <w:szCs w:val="24"/>
          <w:lang w:eastAsia="es-SV"/>
        </w:rPr>
        <w:lastRenderedPageBreak/>
        <w:t xml:space="preserve">comparándose, hacen eventualmente responsables de su situación, consecuencia lógica de autoculpa, desprecio hacia sí, lo cual a su vez tiene consecuencias perniciosas para la salud mental.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 Además, como ya hemos visto también, existen otras consecuencias en  la persona que recibe la noticia de estar desempleada (Yáñez, 2005b): se quiebra todo un proyecto de vida, se pierde estatus, se pierde actividad, se pierde contacto con los demás, se altera la responsabilidad y el compromiso social, pierde el sentido del tiempo, de los días y las horas, etc.  Aun así las cosas, existen otras variables que intervienen en cómo viva cada persona el período de desempleo. Existen investigaciones que incluso indican que para algunos sujetos estar desempleado le permite desarrollarse aun más.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shd w:val="clear" w:color="auto" w:fill="FFFFFF"/>
        <w:spacing w:after="0" w:line="360" w:lineRule="auto"/>
        <w:jc w:val="both"/>
        <w:rPr>
          <w:rStyle w:val="nfasissutil"/>
          <w:b/>
          <w:i w:val="0"/>
          <w:color w:val="auto"/>
          <w:sz w:val="24"/>
          <w:szCs w:val="24"/>
          <w:lang w:eastAsia="es-SV"/>
        </w:rPr>
      </w:pPr>
      <w:r w:rsidRPr="003C27AB">
        <w:rPr>
          <w:rStyle w:val="nfasissutil"/>
          <w:b/>
          <w:i w:val="0"/>
          <w:color w:val="auto"/>
          <w:sz w:val="24"/>
          <w:szCs w:val="24"/>
          <w:lang w:eastAsia="es-SV"/>
        </w:rPr>
        <w:t>DE QUÉ DEPENDE COMO VIVA EL DESEMPLEO LA PERSONA</w:t>
      </w:r>
    </w:p>
    <w:p w:rsidR="00843ECA" w:rsidRPr="003C27AB" w:rsidRDefault="00843ECA" w:rsidP="00843ECA">
      <w:pPr>
        <w:shd w:val="clear" w:color="auto" w:fill="FFFFFF"/>
        <w:tabs>
          <w:tab w:val="left" w:pos="1060"/>
        </w:tabs>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ab/>
      </w:r>
    </w:p>
    <w:p w:rsidR="00843ECA" w:rsidRPr="003C27AB" w:rsidRDefault="00843ECA" w:rsidP="00843ECA">
      <w:pPr>
        <w:shd w:val="clear" w:color="auto" w:fill="FFFFFF"/>
        <w:spacing w:after="0" w:line="360" w:lineRule="auto"/>
        <w:jc w:val="both"/>
        <w:rPr>
          <w:rStyle w:val="nfasissutil"/>
          <w:b/>
          <w:i w:val="0"/>
          <w:color w:val="auto"/>
          <w:sz w:val="24"/>
          <w:szCs w:val="24"/>
          <w:lang w:eastAsia="es-SV"/>
        </w:rPr>
      </w:pPr>
      <w:r w:rsidRPr="003C27AB">
        <w:rPr>
          <w:rStyle w:val="nfasissutil"/>
          <w:b/>
          <w:i w:val="0"/>
          <w:color w:val="auto"/>
          <w:sz w:val="24"/>
          <w:szCs w:val="24"/>
          <w:lang w:eastAsia="es-SV"/>
        </w:rPr>
        <w:t>Variables que intervienen en el impacto</w:t>
      </w:r>
    </w:p>
    <w:p w:rsidR="00843ECA" w:rsidRPr="003C27AB" w:rsidRDefault="00843ECA" w:rsidP="00843ECA">
      <w:pPr>
        <w:shd w:val="clear" w:color="auto" w:fill="FFFFFF"/>
        <w:spacing w:after="0" w:line="360" w:lineRule="auto"/>
        <w:jc w:val="both"/>
        <w:rPr>
          <w:rStyle w:val="nfasissutil"/>
          <w:b/>
          <w:i w:val="0"/>
          <w:color w:val="auto"/>
          <w:sz w:val="24"/>
          <w:szCs w:val="24"/>
          <w:lang w:eastAsia="es-SV"/>
        </w:rPr>
      </w:pPr>
      <w:r w:rsidRPr="003C27AB">
        <w:rPr>
          <w:rStyle w:val="nfasissutil"/>
          <w:i w:val="0"/>
          <w:color w:val="auto"/>
          <w:sz w:val="24"/>
          <w:szCs w:val="24"/>
          <w:lang w:eastAsia="es-SV"/>
        </w:rPr>
        <w:t xml:space="preserve">Existen variables que intervienen también a favor de la persona y amortiguando el </w:t>
      </w:r>
      <w:r w:rsidRPr="003C27AB">
        <w:rPr>
          <w:rStyle w:val="nfasissutil"/>
          <w:b/>
          <w:i w:val="0"/>
          <w:color w:val="auto"/>
          <w:sz w:val="24"/>
          <w:szCs w:val="24"/>
          <w:lang w:eastAsia="es-SV"/>
        </w:rPr>
        <w:t xml:space="preserve"> </w:t>
      </w:r>
      <w:r w:rsidRPr="003C27AB">
        <w:rPr>
          <w:rStyle w:val="nfasissutil"/>
          <w:i w:val="0"/>
          <w:color w:val="auto"/>
          <w:sz w:val="24"/>
          <w:szCs w:val="24"/>
          <w:lang w:eastAsia="es-SV"/>
        </w:rPr>
        <w:t xml:space="preserve">impacto del desempleo en su vida. De esas se pueden distinguir 3 tipos: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numPr>
          <w:ilvl w:val="0"/>
          <w:numId w:val="7"/>
        </w:numPr>
        <w:shd w:val="clear" w:color="auto" w:fill="FFFFFF"/>
        <w:spacing w:after="0" w:line="360" w:lineRule="auto"/>
        <w:jc w:val="both"/>
        <w:rPr>
          <w:rStyle w:val="nfasissutil"/>
          <w:i w:val="0"/>
          <w:color w:val="auto"/>
          <w:sz w:val="24"/>
          <w:szCs w:val="24"/>
          <w:lang w:eastAsia="es-SV"/>
        </w:rPr>
      </w:pPr>
      <w:r w:rsidRPr="003C27AB">
        <w:rPr>
          <w:rStyle w:val="nfasissutil"/>
          <w:b/>
          <w:i w:val="0"/>
          <w:color w:val="auto"/>
          <w:sz w:val="24"/>
          <w:szCs w:val="24"/>
          <w:lang w:eastAsia="es-SV"/>
        </w:rPr>
        <w:t>La actividad realizada:</w:t>
      </w:r>
      <w:r w:rsidRPr="003C27AB">
        <w:rPr>
          <w:rStyle w:val="nfasissutil"/>
          <w:i w:val="0"/>
          <w:color w:val="auto"/>
          <w:sz w:val="24"/>
          <w:szCs w:val="24"/>
          <w:lang w:eastAsia="es-SV"/>
        </w:rPr>
        <w:t xml:space="preserve"> lo que el desempleado realice en su tiempo libre afecta al impacto que pueda provocar el desempleo.  Waters y Moore, de una investigación realizada el 2002, concluyeron que los desempleados participantes de la investigación se involucraban en pasatiempos sociales menos frecuentemente que los participantes que estaban empleados, y a su vez reportaban una percepción mayor de privación latente, afecto depresivo elevado y baja autoestima (Waters y Moore, 2002). Warr (citado en Buendía, 2001), ha desarrollado el modelo “vitamina” que incluye factores ambientales y personales los cuales juega un papel importante en  la salud mental del individuo. Por ejemplo, las carencias de control y oportunidades de  usar las propias habilidades tienen implicaciones negativas para el bienestar psicológico.   </w:t>
      </w:r>
    </w:p>
    <w:p w:rsidR="00843ECA" w:rsidRPr="003C27AB" w:rsidRDefault="00843ECA" w:rsidP="00843ECA">
      <w:pPr>
        <w:shd w:val="clear" w:color="auto" w:fill="FFFFFF"/>
        <w:spacing w:after="0" w:line="360" w:lineRule="auto"/>
        <w:ind w:left="720"/>
        <w:jc w:val="both"/>
        <w:rPr>
          <w:rStyle w:val="nfasissutil"/>
          <w:b/>
          <w:i w:val="0"/>
          <w:color w:val="auto"/>
          <w:sz w:val="24"/>
          <w:szCs w:val="24"/>
          <w:lang w:eastAsia="es-SV"/>
        </w:rPr>
      </w:pPr>
    </w:p>
    <w:p w:rsidR="00843ECA" w:rsidRPr="003C27AB" w:rsidRDefault="00843ECA" w:rsidP="00843ECA">
      <w:pPr>
        <w:numPr>
          <w:ilvl w:val="0"/>
          <w:numId w:val="7"/>
        </w:numPr>
        <w:shd w:val="clear" w:color="auto" w:fill="FFFFFF"/>
        <w:spacing w:after="0" w:line="360" w:lineRule="auto"/>
        <w:jc w:val="both"/>
        <w:rPr>
          <w:rStyle w:val="nfasissutil"/>
          <w:i w:val="0"/>
          <w:color w:val="auto"/>
          <w:sz w:val="24"/>
          <w:szCs w:val="24"/>
          <w:lang w:eastAsia="es-SV"/>
        </w:rPr>
      </w:pPr>
      <w:r w:rsidRPr="003C27AB">
        <w:rPr>
          <w:rStyle w:val="nfasissutil"/>
          <w:b/>
          <w:i w:val="0"/>
          <w:color w:val="auto"/>
          <w:sz w:val="24"/>
          <w:szCs w:val="24"/>
          <w:lang w:eastAsia="es-SV"/>
        </w:rPr>
        <w:lastRenderedPageBreak/>
        <w:t xml:space="preserve"> Atributos personales:</w:t>
      </w:r>
      <w:r w:rsidRPr="003C27AB">
        <w:rPr>
          <w:rStyle w:val="nfasissutil"/>
          <w:i w:val="0"/>
          <w:color w:val="auto"/>
          <w:sz w:val="24"/>
          <w:szCs w:val="24"/>
          <w:lang w:eastAsia="es-SV"/>
        </w:rPr>
        <w:t xml:space="preserve"> como ya hemos visto algunos, la autoestima temprana, la autoeficacia, la educación, habilidades y el optimismo (Yáñez, 2005b).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numPr>
          <w:ilvl w:val="0"/>
          <w:numId w:val="7"/>
        </w:numPr>
        <w:shd w:val="clear" w:color="auto" w:fill="FFFFFF"/>
        <w:spacing w:after="0" w:line="360" w:lineRule="auto"/>
        <w:jc w:val="both"/>
        <w:rPr>
          <w:rStyle w:val="nfasissutil"/>
          <w:i w:val="0"/>
          <w:color w:val="auto"/>
          <w:sz w:val="24"/>
          <w:szCs w:val="24"/>
          <w:lang w:eastAsia="es-SV"/>
        </w:rPr>
      </w:pPr>
      <w:r w:rsidRPr="003C27AB">
        <w:rPr>
          <w:rStyle w:val="nfasissutil"/>
          <w:b/>
          <w:i w:val="0"/>
          <w:color w:val="auto"/>
          <w:sz w:val="24"/>
          <w:szCs w:val="24"/>
          <w:lang w:eastAsia="es-SV"/>
        </w:rPr>
        <w:t xml:space="preserve"> El apoyo social:</w:t>
      </w:r>
      <w:r w:rsidRPr="003C27AB">
        <w:rPr>
          <w:rStyle w:val="nfasissutil"/>
          <w:i w:val="0"/>
          <w:color w:val="auto"/>
          <w:sz w:val="24"/>
          <w:szCs w:val="24"/>
          <w:lang w:eastAsia="es-SV"/>
        </w:rPr>
        <w:t xml:space="preserve"> un factor, según Buendía (2001) amortiguador  en la aparición de alteraciones psicológicas en las personas en paro laboral. La existencia de apoyo social actuaría afirmando la propia identidad individual, facilitando las dimensiones cognitivas de resolver problemas y asegurando al individuo que será cuidado, valorado y estimado. Tanto para este autor, como para Yáñez, es la familia, y principalmente la pareja la fuente más eficaz de apoyo social beneficioso para el desempleado.  </w:t>
      </w: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p>
    <w:p w:rsidR="00843ECA" w:rsidRPr="003C27AB" w:rsidRDefault="00843ECA" w:rsidP="00843ECA">
      <w:pPr>
        <w:shd w:val="clear" w:color="auto" w:fill="FFFFFF"/>
        <w:spacing w:after="0" w:line="360" w:lineRule="auto"/>
        <w:jc w:val="both"/>
        <w:rPr>
          <w:rStyle w:val="nfasissutil"/>
          <w:i w:val="0"/>
          <w:color w:val="auto"/>
          <w:sz w:val="24"/>
          <w:szCs w:val="24"/>
          <w:lang w:eastAsia="es-SV"/>
        </w:rPr>
      </w:pPr>
      <w:r w:rsidRPr="003C27AB">
        <w:rPr>
          <w:rStyle w:val="nfasissutil"/>
          <w:i w:val="0"/>
          <w:color w:val="auto"/>
          <w:sz w:val="24"/>
          <w:szCs w:val="24"/>
          <w:lang w:eastAsia="es-SV"/>
        </w:rPr>
        <w:t xml:space="preserve">Siguiendo a McKee-Ryan, Song y Wanberg (2005), algunos factores que se correlacionan con el bienestar durante el desempleo son la centralidad del rol asociado al trabajo en la identidad personal, los recursos de enfrentamiento (entendidos como características personales e internas y condiciones externas o del entorno que la persona puede usar en condiciones estresantes), los recursos sociales (o apoyo social), los recursos económicos, el appraisal cognitivo, las estrategias de enfrentamiento y el capital humano y demográfico de su entorno. Otras variables que intervienen en el impacto del desempleo son aquellas como el sexo, la edad, la cultura, entre otras. </w:t>
      </w:r>
    </w:p>
    <w:p w:rsidR="00843ECA" w:rsidRPr="00DC53D4" w:rsidRDefault="00843ECA" w:rsidP="00843ECA">
      <w:pPr>
        <w:shd w:val="clear" w:color="auto" w:fill="FFFFFF"/>
        <w:spacing w:after="0" w:line="360" w:lineRule="auto"/>
        <w:jc w:val="both"/>
        <w:rPr>
          <w:rStyle w:val="nfasissutil"/>
          <w:i w:val="0"/>
          <w:sz w:val="24"/>
          <w:szCs w:val="24"/>
          <w:lang w:eastAsia="es-SV"/>
        </w:rPr>
      </w:pPr>
    </w:p>
    <w:p w:rsidR="00843ECA" w:rsidRPr="00DC53D4" w:rsidRDefault="00843ECA" w:rsidP="00843ECA">
      <w:pPr>
        <w:shd w:val="clear" w:color="auto" w:fill="FFFFFF"/>
        <w:spacing w:after="0" w:line="360" w:lineRule="auto"/>
        <w:jc w:val="both"/>
        <w:rPr>
          <w:b/>
          <w:iCs/>
          <w:sz w:val="24"/>
          <w:szCs w:val="24"/>
          <w:lang w:eastAsia="es-SV"/>
        </w:rPr>
      </w:pPr>
      <w:r w:rsidRPr="00DC53D4">
        <w:rPr>
          <w:rFonts w:cs="Calibri"/>
          <w:b/>
          <w:bCs/>
          <w:color w:val="000000"/>
          <w:sz w:val="24"/>
          <w:szCs w:val="24"/>
          <w:lang w:eastAsia="es-SV"/>
        </w:rPr>
        <w:t>ESTUDIOS REALIZADOS SOBRE LA ASOCIACIÓN ENTRE DESEMPLEO Y SALUD MENTAL</w:t>
      </w:r>
    </w:p>
    <w:p w:rsidR="00843ECA" w:rsidRPr="00DC53D4" w:rsidRDefault="00843ECA" w:rsidP="00FC535A">
      <w:pPr>
        <w:pStyle w:val="Prrafodelista"/>
        <w:numPr>
          <w:ilvl w:val="0"/>
          <w:numId w:val="15"/>
        </w:numPr>
        <w:shd w:val="clear" w:color="auto" w:fill="FFFFFF"/>
        <w:spacing w:before="100" w:beforeAutospacing="1" w:after="100" w:afterAutospacing="1" w:line="360" w:lineRule="auto"/>
        <w:jc w:val="both"/>
        <w:rPr>
          <w:rFonts w:cs="Calibri"/>
          <w:b/>
          <w:color w:val="000000"/>
          <w:sz w:val="24"/>
          <w:szCs w:val="24"/>
          <w:lang w:eastAsia="es-SV"/>
        </w:rPr>
      </w:pPr>
      <w:r w:rsidRPr="00DC53D4">
        <w:rPr>
          <w:rFonts w:cs="Calibri"/>
          <w:b/>
          <w:color w:val="000000"/>
          <w:sz w:val="24"/>
          <w:szCs w:val="24"/>
          <w:lang w:eastAsia="es-SV"/>
        </w:rPr>
        <w:t>Desempleo y trastornos psíquicos menores</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Los estudios en los que se ha utilizado el GHQ, el “</w:t>
      </w:r>
      <w:r w:rsidRPr="00DC53D4">
        <w:rPr>
          <w:rFonts w:cs="Calibri"/>
          <w:bCs/>
          <w:color w:val="000000"/>
          <w:sz w:val="24"/>
          <w:szCs w:val="24"/>
          <w:lang w:eastAsia="es-SV"/>
        </w:rPr>
        <w:t>General Health Questionnaire</w:t>
      </w:r>
      <w:r w:rsidRPr="00DC53D4">
        <w:rPr>
          <w:rFonts w:cs="Calibri"/>
          <w:color w:val="000000"/>
          <w:sz w:val="24"/>
          <w:szCs w:val="24"/>
          <w:lang w:eastAsia="es-SV"/>
        </w:rPr>
        <w:t xml:space="preserve">” (Goldberg, 1972) muestran que los jóvenes que acaban sus estudios y no encuentran un empleo tienen un alto riesgo de sufrir trastornos psíquicos menores, mientras que aquellos otros que encuentran trabajo tienen unas puntuaciones significativamente menores y, por tanto, una mejor salud mental. </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 xml:space="preserve">Se ha demostrado que es la experiencia del desempleo lo que causa dicho deterioro y no una previa salud mental deficitaria la causante de no encontrar trabajo. </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lastRenderedPageBreak/>
        <w:t>Otros estudios realizados con muestras de trabajadores adultos obtienen resultados similares. Así, por ejemplo,  en una muestra formada por más de 300 trabajadores desempleados y 100 empleados, confirma la asociación encontrada en otros estudios entre desempleo y salud mental.</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De estas investigaciones se deduce una clara conclusión: el desempleo es causa de un deterioro en la salud mental. Las consecuencias psicológicas negativas que se derivan de estar desempleado, pueden, a su vez, incrementar el riesgo de sufrir trastornos que requieren tratamiento psiquiátrico.</w:t>
      </w:r>
    </w:p>
    <w:p w:rsidR="00843ECA" w:rsidRPr="00DC53D4" w:rsidRDefault="00843ECA" w:rsidP="00FC535A">
      <w:pPr>
        <w:pStyle w:val="Prrafodelista"/>
        <w:numPr>
          <w:ilvl w:val="0"/>
          <w:numId w:val="15"/>
        </w:numPr>
        <w:shd w:val="clear" w:color="auto" w:fill="FFFFFF"/>
        <w:spacing w:before="100" w:beforeAutospacing="1" w:after="100" w:afterAutospacing="1" w:line="360" w:lineRule="auto"/>
        <w:jc w:val="both"/>
        <w:rPr>
          <w:rFonts w:cs="Calibri"/>
          <w:b/>
          <w:color w:val="000000"/>
          <w:sz w:val="24"/>
          <w:szCs w:val="24"/>
          <w:lang w:eastAsia="es-SV"/>
        </w:rPr>
      </w:pPr>
      <w:r w:rsidRPr="00DC53D4">
        <w:rPr>
          <w:rFonts w:cs="Calibri"/>
          <w:b/>
          <w:color w:val="000000"/>
          <w:sz w:val="24"/>
          <w:szCs w:val="24"/>
          <w:lang w:eastAsia="es-SV"/>
        </w:rPr>
        <w:t>Desempleo y depresión</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bCs/>
          <w:color w:val="000000"/>
          <w:sz w:val="24"/>
          <w:szCs w:val="24"/>
          <w:lang w:eastAsia="es-SV"/>
        </w:rPr>
        <w:t>Eisenberg y Lazarsfeld</w:t>
      </w:r>
      <w:r w:rsidRPr="00DC53D4">
        <w:rPr>
          <w:rFonts w:cs="Calibri"/>
          <w:color w:val="000000"/>
          <w:sz w:val="24"/>
          <w:szCs w:val="24"/>
          <w:lang w:eastAsia="es-SV"/>
        </w:rPr>
        <w:t xml:space="preserve"> (1938) destacan las reacciones de carácter depresivo como uno de los efectos principales provocados por el desempleo sobre personalidad. Estudios más recientes también han tratado de establecer una relación entre las variables desempleo y depresión. En una investigación sobre 650 estudiantes acerca de sus creencias y atribuciones sobre las causas del desempleo, encuentra una asociación  positiva entre falta de motivación por encontrar empleo y déficit depresivos. </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Muchas investigaciones han comparado los niveles de sentimiento depresivo entre poblaciones diferenciadas por su estatus de desempleo, llegando, en la mayoría de las mismas, a la conclusión de que los desempleados padecen mayores síntomas depresivos que aquellas personas que tienen empleo.</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bCs/>
          <w:color w:val="000000"/>
          <w:sz w:val="24"/>
          <w:szCs w:val="24"/>
          <w:lang w:eastAsia="es-SV"/>
        </w:rPr>
        <w:t>Feather y Bond</w:t>
      </w:r>
      <w:r w:rsidRPr="00DC53D4">
        <w:rPr>
          <w:rFonts w:cs="Calibri"/>
          <w:color w:val="000000"/>
          <w:sz w:val="24"/>
          <w:szCs w:val="24"/>
          <w:lang w:eastAsia="es-SV"/>
        </w:rPr>
        <w:t> (1983), en otro estudio transversal, y en una muestra de 219 jóvenes, obtienen resultados que muestran que los jóvenes desempleados tenían puntuaciones significativamente más altas en estado depresivo que sus compañeros empleados.</w:t>
      </w:r>
    </w:p>
    <w:p w:rsidR="00843ECA" w:rsidRPr="00DC53D4" w:rsidRDefault="00843ECA" w:rsidP="00FC535A">
      <w:pPr>
        <w:pStyle w:val="Prrafodelista"/>
        <w:numPr>
          <w:ilvl w:val="0"/>
          <w:numId w:val="15"/>
        </w:numPr>
        <w:shd w:val="clear" w:color="auto" w:fill="FFFFFF"/>
        <w:spacing w:before="100" w:beforeAutospacing="1" w:after="100" w:afterAutospacing="1" w:line="360" w:lineRule="auto"/>
        <w:jc w:val="both"/>
        <w:rPr>
          <w:rFonts w:cs="Calibri"/>
          <w:b/>
          <w:color w:val="000000"/>
          <w:sz w:val="24"/>
          <w:szCs w:val="24"/>
          <w:lang w:eastAsia="es-SV"/>
        </w:rPr>
      </w:pPr>
      <w:r w:rsidRPr="00DC53D4">
        <w:rPr>
          <w:rFonts w:cs="Calibri"/>
          <w:b/>
          <w:color w:val="000000"/>
          <w:sz w:val="24"/>
          <w:szCs w:val="24"/>
          <w:lang w:eastAsia="es-SV"/>
        </w:rPr>
        <w:t>Desempleo y autoestima</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 xml:space="preserve">Se puede afirmar que el deterioro del estatus y del prestigio social causados por la pérdida del puesto de trabajo puede provocar un sentimiento de incapacidad personal y </w:t>
      </w:r>
      <w:r w:rsidRPr="00DC53D4">
        <w:rPr>
          <w:rFonts w:cs="Calibri"/>
          <w:color w:val="000000"/>
          <w:sz w:val="24"/>
          <w:szCs w:val="24"/>
          <w:lang w:eastAsia="es-SV"/>
        </w:rPr>
        <w:lastRenderedPageBreak/>
        <w:t>autoculpabilización que lleve a cambios en la evaluación personal. Pese a que la disminución de la autoestima ha sido una de las consecuencias más mencionadas en las investigaciones sobre los efectos psicológicos del desempleo, estudios posteriores han seguido relacionando la pérdida de la autoestima con la pérdida del puesto de trabajo.</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Mientras que algunos autores sugieren que mantener una alta autoestima es, en ciertos casos, una respuesta defensiva, otros destacan la polarización en los efectos del desempleo en la evaluación personal, y subrayan que mientras unas personas reaccionan mostrando una elevada autoestima, en otras se observa un gran deterioro en la misma.</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Cabe por último destacar que una baja autoestima puede ser un factor de predisposición para no encontrar un trabajo, si bien es posible que, individuos con una alta autoestima tiendan a ocupar un estatus ocupacional más elevado debido a otros factores tales como la habilidad y logros académicos obtenidos o el nivel socioeconómico de la familia. Las personas con una baja autoestima tienden, también, a ser más flexibles a la hora de aceptar empleos peor retribuidos y con menor relación a su experiencia y cualificaciones previas.</w:t>
      </w:r>
    </w:p>
    <w:p w:rsidR="00843ECA" w:rsidRPr="00DC53D4" w:rsidRDefault="00843ECA" w:rsidP="00FC535A">
      <w:pPr>
        <w:pStyle w:val="Prrafodelista"/>
        <w:numPr>
          <w:ilvl w:val="0"/>
          <w:numId w:val="15"/>
        </w:numPr>
        <w:shd w:val="clear" w:color="auto" w:fill="FFFFFF"/>
        <w:spacing w:before="100" w:beforeAutospacing="1" w:after="100" w:afterAutospacing="1" w:line="360" w:lineRule="auto"/>
        <w:jc w:val="both"/>
        <w:rPr>
          <w:rFonts w:cs="Calibri"/>
          <w:b/>
          <w:color w:val="000000"/>
          <w:sz w:val="24"/>
          <w:szCs w:val="24"/>
          <w:lang w:eastAsia="es-SV"/>
        </w:rPr>
      </w:pPr>
      <w:r w:rsidRPr="00DC53D4">
        <w:rPr>
          <w:rFonts w:cs="Calibri"/>
          <w:b/>
          <w:color w:val="000000"/>
          <w:sz w:val="24"/>
          <w:szCs w:val="24"/>
          <w:lang w:eastAsia="es-SV"/>
        </w:rPr>
        <w:t>Satisfacción con la vida presente</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Él informa publicado por </w:t>
      </w:r>
      <w:r w:rsidRPr="00DC53D4">
        <w:rPr>
          <w:rFonts w:cs="Calibri"/>
          <w:bCs/>
          <w:color w:val="000000"/>
          <w:sz w:val="24"/>
          <w:szCs w:val="24"/>
          <w:lang w:eastAsia="es-SV"/>
        </w:rPr>
        <w:t>Hardin, Phillips y Fogerty</w:t>
      </w:r>
      <w:r w:rsidRPr="00DC53D4">
        <w:rPr>
          <w:rFonts w:cs="Calibri"/>
          <w:color w:val="000000"/>
          <w:sz w:val="24"/>
          <w:szCs w:val="24"/>
          <w:lang w:eastAsia="es-SV"/>
        </w:rPr>
        <w:t> (1986), sobre el sistema de valores en diversas sociedades europeas, revelaba que cualquiera que fuese la categoría profesional de los trabajadores empleados , profesionales, trabajadores de cuello blanco, trabajadores manuales cualificados y trabajadores manuales sin cualificar, con los que se estableciese la comparación, las personas desempleadas mostraban un menor nivel de bienestar psicológico, así como una menor satisfacción con su vida presente. En general, de todos los grupos sociales considerados, eran las personas sin empleo las que manifestaban un mayor descontento con sus vidas.</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 xml:space="preserve">En otro estudio en el que se compararon las muestras de trabajadores empleados y desempleados en diferentes medidas de bienestar psicológico, señalan que el grupo </w:t>
      </w:r>
      <w:r w:rsidRPr="00DC53D4">
        <w:rPr>
          <w:rFonts w:cs="Calibri"/>
          <w:color w:val="000000"/>
          <w:sz w:val="24"/>
          <w:szCs w:val="24"/>
          <w:lang w:eastAsia="es-SV"/>
        </w:rPr>
        <w:lastRenderedPageBreak/>
        <w:t>compuesto por personas sin empleo mostraba una menor satisfacción con su vida, aunque las diferencias encontradas no fuesen estadísticamente significativas.</w:t>
      </w:r>
    </w:p>
    <w:p w:rsidR="00843ECA" w:rsidRPr="00DC53D4" w:rsidRDefault="00843ECA" w:rsidP="00FC535A">
      <w:pPr>
        <w:pStyle w:val="Prrafodelista"/>
        <w:numPr>
          <w:ilvl w:val="0"/>
          <w:numId w:val="15"/>
        </w:numPr>
        <w:shd w:val="clear" w:color="auto" w:fill="FFFFFF"/>
        <w:spacing w:before="100" w:beforeAutospacing="1" w:after="100" w:afterAutospacing="1" w:line="360" w:lineRule="auto"/>
        <w:jc w:val="both"/>
        <w:rPr>
          <w:rFonts w:cs="Calibri"/>
          <w:b/>
          <w:color w:val="000000"/>
          <w:sz w:val="24"/>
          <w:szCs w:val="24"/>
          <w:lang w:eastAsia="es-SV"/>
        </w:rPr>
      </w:pPr>
      <w:r w:rsidRPr="00DC53D4">
        <w:rPr>
          <w:rFonts w:cs="Calibri"/>
          <w:b/>
          <w:color w:val="000000"/>
          <w:sz w:val="24"/>
          <w:szCs w:val="24"/>
          <w:lang w:eastAsia="es-SV"/>
        </w:rPr>
        <w:t>Desempleo y dificultades cognitivas</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A los efectos del desempleo en el bienestar emocional, hemos de añadir los problemas de tipo cognitivo a ellos asociados. </w:t>
      </w:r>
      <w:r w:rsidRPr="00DC53D4">
        <w:rPr>
          <w:rFonts w:cs="Calibri"/>
          <w:bCs/>
          <w:color w:val="000000"/>
          <w:sz w:val="24"/>
          <w:szCs w:val="24"/>
          <w:lang w:eastAsia="es-SV"/>
        </w:rPr>
        <w:t xml:space="preserve">Fryer y Warr </w:t>
      </w:r>
      <w:r w:rsidRPr="00DC53D4">
        <w:rPr>
          <w:rFonts w:cs="Calibri"/>
          <w:color w:val="000000"/>
          <w:sz w:val="24"/>
          <w:szCs w:val="24"/>
          <w:lang w:eastAsia="es-SV"/>
        </w:rPr>
        <w:t>en una muestra estratificada por edad y duración del desempleo, de 954 trabajadores manuales, obtuvieron información sobre el deterioro sufrido en doce procesos cognoscitivos diferentes. Entre un 30 y 37% de las personas entrevistadas declararon que usualmente necesitaban más tiempo para hacer las mismas cosas, concentrarse y hacerlas con la misma habilidad que anteriormente; entre un 20 y 27% declararon dificultades en comenzar alguna tarea, mantenerse mentalmente activo, recordar cosas, tomar decisiones y comprender con rapidez lo que otras personas dicen. Por último, un 15% declaró cometer más errores en la conversación con otras personas, un 11% decía equivocarse con las operaciones económicas de las compras realizadas, y un 8% respondía que le costaba más entender los periódicos y libros con rapidez. Ambos autores señalan que nueve de estas medidas estaban asociadas con la duración del desempleo y con la edad. Los trabajadores que llevaban más tiempo sin trabajo y aquellos de edades medias revelaban mayores déficit de carácter cognitivo.</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Estos resultados nos indican que el desempleo no sólo está asociado a un deterioro emocional sino también a déficit de carácter cognitivo.</w:t>
      </w:r>
    </w:p>
    <w:p w:rsidR="00843ECA" w:rsidRPr="00DC53D4" w:rsidRDefault="00843ECA" w:rsidP="00FC535A">
      <w:pPr>
        <w:pStyle w:val="Prrafodelista"/>
        <w:numPr>
          <w:ilvl w:val="0"/>
          <w:numId w:val="15"/>
        </w:numPr>
        <w:shd w:val="clear" w:color="auto" w:fill="FFFFFF"/>
        <w:spacing w:before="100" w:beforeAutospacing="1" w:after="100" w:afterAutospacing="1" w:line="360" w:lineRule="auto"/>
        <w:jc w:val="both"/>
        <w:rPr>
          <w:rFonts w:cs="Calibri"/>
          <w:b/>
          <w:color w:val="000000"/>
          <w:sz w:val="24"/>
          <w:szCs w:val="24"/>
          <w:lang w:eastAsia="es-SV"/>
        </w:rPr>
      </w:pPr>
      <w:r w:rsidRPr="00DC53D4">
        <w:rPr>
          <w:rFonts w:cs="Calibri"/>
          <w:b/>
          <w:color w:val="000000"/>
          <w:sz w:val="24"/>
          <w:szCs w:val="24"/>
          <w:lang w:eastAsia="es-SV"/>
        </w:rPr>
        <w:t>Desempleo y relaciones familiares</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bCs/>
          <w:color w:val="000000"/>
          <w:sz w:val="24"/>
          <w:szCs w:val="24"/>
          <w:lang w:eastAsia="es-SV"/>
        </w:rPr>
        <w:t>Jackson y Walsh</w:t>
      </w:r>
      <w:r w:rsidRPr="00DC53D4">
        <w:rPr>
          <w:rFonts w:cs="Calibri"/>
          <w:color w:val="000000"/>
          <w:sz w:val="24"/>
          <w:szCs w:val="24"/>
          <w:lang w:eastAsia="es-SV"/>
        </w:rPr>
        <w:t xml:space="preserve">  señalan que como consecuencia de la pérdida del empleo, se producen tres cambios importantes: una disminución de ingresos económicos, una transformación en las relaciones sociales y un cambio en el lugar donde residía el ejercicio de la autoridad. Estos cambios provocan una desensibilización en las relaciones entre los miembros de la familia y entre ésta y el medio en que se desarrolla su vida cotidiana, dando lugar a un proceso de adaptación y cambio. En el primero, los cambios producidos como </w:t>
      </w:r>
      <w:r w:rsidRPr="00DC53D4">
        <w:rPr>
          <w:rFonts w:cs="Calibri"/>
          <w:color w:val="000000"/>
          <w:sz w:val="24"/>
          <w:szCs w:val="24"/>
          <w:lang w:eastAsia="es-SV"/>
        </w:rPr>
        <w:lastRenderedPageBreak/>
        <w:t>consecuencia del desempleo, serían asimilados dentro del funcionamiento normal de la familia. En el segundo de los procesos descritos, la experiencia del desempleo tendría una función positiva, al ser utilizada como una oportunidad para realizar actividades que implican un cambio en los roles familiares.</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El grado de estabilidad familiar depende a su vez de factores tales como el momento en que se produce la pérdida del trabajo dentro del proceso de desarrollo del ciclo de vida familiar. Asimismo, la tensión familiar producida tras la aparición del desempleo parece ser más acusada cuando afecta a personas con un bajo estatus ocupacional y con un período de desempleo superior a los seis meses.</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En definitiva, si bien el desempleo puede ser considerado como un factor importante de desestabilización en las relaciones familiares, tal y como señalan </w:t>
      </w:r>
      <w:r w:rsidRPr="00DC53D4">
        <w:rPr>
          <w:rFonts w:cs="Calibri"/>
          <w:bCs/>
          <w:color w:val="000000"/>
          <w:sz w:val="24"/>
          <w:szCs w:val="24"/>
          <w:lang w:eastAsia="es-SV"/>
        </w:rPr>
        <w:t xml:space="preserve">Bergere y Sana Rueda  </w:t>
      </w:r>
      <w:r w:rsidRPr="00DC53D4">
        <w:rPr>
          <w:rFonts w:cs="Calibri"/>
          <w:color w:val="000000"/>
          <w:sz w:val="24"/>
          <w:szCs w:val="24"/>
          <w:lang w:eastAsia="es-SV"/>
        </w:rPr>
        <w:t>el aumento de la tensión familiar no debe ser siempre considerado como una consecuencia directa del mismo. Éste actúa como un factor que acentúa el tipo de relaciones familiares existentes con anterioridad, intensificando el estrés y la tensión en aquellas familias en las que ya se daba un deterioro de las relaciones entre sus miembros. La familia puede ser tanto el origen de tensión como de apoyo social, lo que explica el que ni en todos los estudios el desempleo esté asociado a un incremento en la tensión familiar ni en todos los casos se dé un deterioro en dichas relaciones.</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La inmensa mayoría de las investigaciones realizadas indican que el desempleo tiene consecuencias negativas para el bienestar psicológico de quienes lo sufren.</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Entre esos cambios que caracterizan dicha situación podemos destacar los siguientes:</w:t>
      </w:r>
    </w:p>
    <w:p w:rsidR="00843ECA" w:rsidRPr="00DC53D4" w:rsidRDefault="00843ECA" w:rsidP="00843ECA">
      <w:pPr>
        <w:pStyle w:val="Prrafodelista"/>
        <w:numPr>
          <w:ilvl w:val="0"/>
          <w:numId w:val="2"/>
        </w:num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Reducción de ingresos.</w:t>
      </w:r>
    </w:p>
    <w:p w:rsidR="00843ECA" w:rsidRPr="00DC53D4" w:rsidRDefault="00843ECA" w:rsidP="00843ECA">
      <w:pPr>
        <w:pStyle w:val="Prrafodelista"/>
        <w:numPr>
          <w:ilvl w:val="0"/>
          <w:numId w:val="2"/>
        </w:num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Restricción de la variedad de la vida personal.</w:t>
      </w:r>
    </w:p>
    <w:p w:rsidR="00843ECA" w:rsidRPr="00DC53D4" w:rsidRDefault="00843ECA" w:rsidP="00843ECA">
      <w:pPr>
        <w:pStyle w:val="Prrafodelista"/>
        <w:numPr>
          <w:ilvl w:val="0"/>
          <w:numId w:val="2"/>
        </w:num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Reducción de metas y actividades.</w:t>
      </w:r>
    </w:p>
    <w:p w:rsidR="00843ECA" w:rsidRPr="00DC53D4" w:rsidRDefault="00843ECA" w:rsidP="00843ECA">
      <w:pPr>
        <w:pStyle w:val="Prrafodelista"/>
        <w:numPr>
          <w:ilvl w:val="0"/>
          <w:numId w:val="2"/>
        </w:num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Disminución en la toma de decisiones.</w:t>
      </w:r>
    </w:p>
    <w:p w:rsidR="00843ECA" w:rsidRPr="00DC53D4" w:rsidRDefault="00843ECA" w:rsidP="00843ECA">
      <w:pPr>
        <w:pStyle w:val="Prrafodelista"/>
        <w:numPr>
          <w:ilvl w:val="0"/>
          <w:numId w:val="2"/>
        </w:num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Menor desarrollo de los conocimientos y capacidades personales.</w:t>
      </w:r>
    </w:p>
    <w:p w:rsidR="00843ECA" w:rsidRPr="00DC53D4" w:rsidRDefault="00843ECA" w:rsidP="00843ECA">
      <w:pPr>
        <w:pStyle w:val="Prrafodelista"/>
        <w:numPr>
          <w:ilvl w:val="0"/>
          <w:numId w:val="2"/>
        </w:num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lastRenderedPageBreak/>
        <w:t>Exposición a actividades psicológicamente desestabilizadoras.</w:t>
      </w:r>
    </w:p>
    <w:p w:rsidR="00843ECA" w:rsidRPr="00DC53D4" w:rsidRDefault="00843ECA" w:rsidP="00843ECA">
      <w:pPr>
        <w:pStyle w:val="Prrafodelista"/>
        <w:numPr>
          <w:ilvl w:val="0"/>
          <w:numId w:val="2"/>
        </w:num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Incremento en la inseguridad acerca del futuro.</w:t>
      </w:r>
    </w:p>
    <w:p w:rsidR="00843ECA" w:rsidRPr="00DC53D4" w:rsidRDefault="00843ECA" w:rsidP="00843ECA">
      <w:pPr>
        <w:pStyle w:val="Prrafodelista"/>
        <w:numPr>
          <w:ilvl w:val="0"/>
          <w:numId w:val="2"/>
        </w:num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Restricción de las relaciones interpersonales.</w:t>
      </w:r>
    </w:p>
    <w:p w:rsidR="00843ECA" w:rsidRPr="00DC53D4" w:rsidRDefault="00843ECA" w:rsidP="00843ECA">
      <w:pPr>
        <w:pStyle w:val="Prrafodelista"/>
        <w:numPr>
          <w:ilvl w:val="0"/>
          <w:numId w:val="2"/>
        </w:num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Pérdida de la posición y el estatus social.</w:t>
      </w:r>
    </w:p>
    <w:p w:rsidR="00843ECA" w:rsidRPr="00DC53D4" w:rsidRDefault="00843ECA" w:rsidP="00843ECA">
      <w:pPr>
        <w:shd w:val="clear" w:color="auto" w:fill="FFFFFF"/>
        <w:spacing w:before="100" w:beforeAutospacing="1" w:after="100" w:afterAutospacing="1" w:line="360" w:lineRule="auto"/>
        <w:jc w:val="both"/>
        <w:rPr>
          <w:rFonts w:cs="Calibri"/>
          <w:color w:val="000000"/>
          <w:sz w:val="24"/>
          <w:szCs w:val="24"/>
          <w:lang w:eastAsia="es-SV"/>
        </w:rPr>
      </w:pPr>
      <w:r w:rsidRPr="00DC53D4">
        <w:rPr>
          <w:rFonts w:cs="Calibri"/>
          <w:color w:val="000000"/>
          <w:sz w:val="24"/>
          <w:szCs w:val="24"/>
          <w:lang w:eastAsia="es-SV"/>
        </w:rPr>
        <w:t>En suma existe un notable consenso en torno a los efectos patológicos del desempleo en las sociedades industriales. La investigación analiza el impacto de la pérdida o carencia de empleo sobre la calidad de vida individual y colectiva.</w:t>
      </w:r>
    </w:p>
    <w:p w:rsidR="00843ECA" w:rsidRPr="00DC53D4" w:rsidRDefault="00843ECA" w:rsidP="00843ECA">
      <w:pPr>
        <w:shd w:val="clear" w:color="auto" w:fill="FFFFFF"/>
        <w:spacing w:after="0" w:line="360" w:lineRule="auto"/>
        <w:jc w:val="both"/>
        <w:rPr>
          <w:rStyle w:val="nfasissutil"/>
          <w:rFonts w:cs="Calibri"/>
          <w:i w:val="0"/>
          <w:iCs w:val="0"/>
          <w:color w:val="000000"/>
          <w:sz w:val="24"/>
          <w:szCs w:val="24"/>
          <w:lang w:eastAsia="es-SV"/>
        </w:rPr>
      </w:pPr>
    </w:p>
    <w:p w:rsidR="00843ECA" w:rsidRPr="003C27AB" w:rsidRDefault="00843ECA" w:rsidP="00843ECA">
      <w:pPr>
        <w:shd w:val="clear" w:color="auto" w:fill="FFFFFF"/>
        <w:spacing w:after="0" w:line="360" w:lineRule="auto"/>
        <w:jc w:val="both"/>
        <w:rPr>
          <w:rStyle w:val="nfasissutil"/>
          <w:b/>
          <w:i w:val="0"/>
          <w:color w:val="auto"/>
          <w:sz w:val="24"/>
          <w:szCs w:val="24"/>
          <w:u w:val="single"/>
          <w:lang w:eastAsia="es-SV"/>
        </w:rPr>
      </w:pPr>
      <w:r w:rsidRPr="003C27AB">
        <w:rPr>
          <w:rStyle w:val="nfasissutil"/>
          <w:b/>
          <w:i w:val="0"/>
          <w:color w:val="auto"/>
          <w:sz w:val="24"/>
          <w:szCs w:val="24"/>
          <w:u w:val="single"/>
          <w:lang w:eastAsia="es-SV"/>
        </w:rPr>
        <w:t>CARACTERISTICAS PSICOSOCIALES DEL DESEMPLEO</w:t>
      </w:r>
    </w:p>
    <w:p w:rsidR="00843ECA" w:rsidRPr="00DC53D4" w:rsidRDefault="00843ECA" w:rsidP="00843ECA">
      <w:pPr>
        <w:shd w:val="clear" w:color="auto" w:fill="FFFFFF"/>
        <w:spacing w:after="0" w:line="360" w:lineRule="auto"/>
        <w:jc w:val="both"/>
        <w:rPr>
          <w:rStyle w:val="nfasissutil"/>
          <w:i w:val="0"/>
          <w:sz w:val="24"/>
          <w:szCs w:val="24"/>
          <w:lang w:eastAsia="es-SV"/>
        </w:rPr>
      </w:pPr>
    </w:p>
    <w:p w:rsidR="00843ECA" w:rsidRPr="00DC53D4" w:rsidRDefault="00843ECA" w:rsidP="00843ECA">
      <w:pPr>
        <w:spacing w:line="360" w:lineRule="auto"/>
        <w:jc w:val="both"/>
        <w:rPr>
          <w:b/>
          <w:sz w:val="24"/>
          <w:szCs w:val="24"/>
          <w:lang w:val="es-ES" w:eastAsia="es-ES"/>
        </w:rPr>
      </w:pPr>
      <w:r w:rsidRPr="00DC53D4">
        <w:rPr>
          <w:b/>
          <w:sz w:val="24"/>
          <w:szCs w:val="24"/>
          <w:lang w:val="es-ES" w:eastAsia="es-ES"/>
        </w:rPr>
        <w:t xml:space="preserve">Características Psicosociales: </w:t>
      </w:r>
      <w:r w:rsidRPr="00DC53D4">
        <w:rPr>
          <w:sz w:val="24"/>
          <w:szCs w:val="24"/>
          <w:lang w:val="es-ES" w:eastAsia="es-ES"/>
        </w:rPr>
        <w:t xml:space="preserve">Son aquellas cualidades o conjunto de particularidades que permiten identificar o categorizar  una persona o grupo de personas  que presentan ciertos rasgos o patrones  psicológicos en su manera de actuar, sentir o pensar y que  se refleja  e incide tanto en su vida personal como en las relaciones interpersonales que existen entre el ser humano y su adaptación al medio (la sociedad)  y  estímulos provenientes  del ambiente  físico. </w:t>
      </w:r>
    </w:p>
    <w:p w:rsidR="00843ECA" w:rsidRPr="00DC53D4" w:rsidRDefault="00843ECA" w:rsidP="00843ECA">
      <w:pPr>
        <w:spacing w:line="360" w:lineRule="auto"/>
        <w:jc w:val="both"/>
        <w:rPr>
          <w:sz w:val="24"/>
          <w:szCs w:val="24"/>
          <w:lang w:eastAsia="es-ES"/>
        </w:rPr>
      </w:pPr>
      <w:r w:rsidRPr="00DC53D4">
        <w:rPr>
          <w:sz w:val="24"/>
          <w:szCs w:val="24"/>
          <w:lang w:eastAsia="es-ES"/>
        </w:rPr>
        <w:t xml:space="preserve">Estudios aplicados sobre la misma línea de investigación han podido demostrar que el deterioro en la salud mental del desempleado es causado por la situación de inactividad laboral y no debido a un estado de salud previo deficitario (Álvaro, 1989). Un estudio realizado por Graetz (1993), el autor examina el impacto del empleo y desempleo en la salud y bienestar psicológico medido por el Cuestionario de Salud General (GHQ). La muestra inicial estaba constituida por 8.998 sujetos que, finalmente se redujo a 6.151 al cabo de los 3 años posteriores a la entrevista inicial. Los resultados muestran que las personas empleadas informan significativamente más bajos niveles de trastornos de salud que los estudiantes y los desempleados. Graetz pudo descubrir que la salud cambia a lo largo del tiempo para aquellos sujetos que mantuvieron varias y diferentes experiencias vividas en el Mercado Laboral: en concreto, en aquellos sujetos que se mantuvieron durante mucho tiempo en un empleo y se han visto posteriormente desempleados; en la </w:t>
      </w:r>
      <w:r w:rsidRPr="00DC53D4">
        <w:rPr>
          <w:sz w:val="24"/>
          <w:szCs w:val="24"/>
          <w:lang w:eastAsia="es-ES"/>
        </w:rPr>
        <w:lastRenderedPageBreak/>
        <w:t xml:space="preserve">transición de la escuela al empleo y posteriormente al desempleo y en sujetos en cuyos empleos los cuales oscilaron entre la satisfacción e insatisfacción.  Estas diferencias son atribuidas principalmente al estatus socio-económico y a variables demográficas (sexo, edad, nivel académico alcanzado,...). Por otra parte, el mismo autor señala que las consecuencias para la salud debido al estatus de actividad o inactividad laboral son circunstanciales en la calidad de trabajo. De esta manera y como resultado a lo que halló, Graetz constata que existen riesgos más altos contra la salud entre operarios insatisfechos y niveles más bajos de riesgo entre operarios satisfechos. En un estudio que realizaron Viinamaeki, Hintikka, Kontula, Niskanen y Koskela(2000) pretendieron estudiar los factores asociados que dan lugar a la manifestación de alteraciones en la salud mental durante la época de crisis económica en Finlandia. Para el desarrollo del estudio aplicaron el Cuestionario de Salud General (GHQ) de Goldberg y analizaron el período temporal comprendido entre los años 1993 y 1995. Pudieron comprobar que los trastornos mentales eran más comunes en desempleados y más entre mujeres que en hombres en todos los años que se han analizado. Para ambos sexos y en el período temporal analizado, los factores que constantemente estaban asociados y que contribuyen al origen de algún trastorno mental es la sensación subjetiva de un pobre estado de salud, la presencia de pensamientos suicidas y la vivencia de dificultades económico-financieras. </w:t>
      </w:r>
    </w:p>
    <w:p w:rsidR="00843ECA" w:rsidRPr="00DC53D4" w:rsidRDefault="00843ECA" w:rsidP="00FC535A">
      <w:pPr>
        <w:pStyle w:val="Prrafodelista"/>
        <w:numPr>
          <w:ilvl w:val="0"/>
          <w:numId w:val="16"/>
        </w:numPr>
        <w:spacing w:line="360" w:lineRule="auto"/>
        <w:jc w:val="both"/>
        <w:rPr>
          <w:color w:val="000000"/>
          <w:sz w:val="24"/>
          <w:szCs w:val="24"/>
          <w:lang w:eastAsia="es-ES"/>
        </w:rPr>
      </w:pPr>
      <w:r w:rsidRPr="00DC53D4">
        <w:rPr>
          <w:b/>
          <w:bCs/>
          <w:color w:val="000000"/>
          <w:sz w:val="24"/>
          <w:szCs w:val="24"/>
          <w:lang w:eastAsia="es-ES"/>
        </w:rPr>
        <w:t>Desempleo y autoconcepto</w:t>
      </w:r>
    </w:p>
    <w:p w:rsidR="00843ECA" w:rsidRPr="00DC53D4" w:rsidRDefault="00843ECA" w:rsidP="00843ECA">
      <w:pPr>
        <w:spacing w:line="360" w:lineRule="auto"/>
        <w:jc w:val="both"/>
        <w:rPr>
          <w:color w:val="000000"/>
          <w:sz w:val="24"/>
          <w:szCs w:val="24"/>
          <w:lang w:eastAsia="es-ES"/>
        </w:rPr>
      </w:pPr>
      <w:r w:rsidRPr="00DC53D4">
        <w:rPr>
          <w:color w:val="000000"/>
          <w:sz w:val="24"/>
          <w:szCs w:val="24"/>
          <w:lang w:eastAsia="es-ES"/>
        </w:rPr>
        <w:t xml:space="preserve">Entre otras consideraciones, el autoconcepto se define como “los tipos de apreciaciones verbales que hace una persona con respecto a si mismo” (De Oñate, 1988). Para Andrés (2000), “el yo (self) es un sistema cognitivo que incluye la integración, percibida del sujeto, de todas las instancias emocionales, afectivas y cognitivas de su personalidad (incluye aspectos como la identidad de género, estrategias de afrontamiento, etc...); por eso se habla de autoconcepto”. Bala y Lakshmi (1992) se plantearon el propósito de comparar el autoconcepto percibido por mujeres tanto empleadas como desempleadas de un cierto nivel educacional. También se examinó la relación entre el autoconcepto con el tipo de empleo y el período de servicio prestado por las mujeres empleadas. Los resultados por los cuales los autores pudieron llegar fueron que el ego percibido de las mujeres </w:t>
      </w:r>
      <w:r w:rsidRPr="00DC53D4">
        <w:rPr>
          <w:color w:val="000000"/>
          <w:sz w:val="24"/>
          <w:szCs w:val="24"/>
          <w:lang w:eastAsia="es-ES"/>
        </w:rPr>
        <w:lastRenderedPageBreak/>
        <w:t xml:space="preserve">empleadas era relativamente superior en comparación al de las desempleadas en cada una de las áreas siguientes: Estética, Emocional, Carácter, Intelectual, Social. </w:t>
      </w:r>
    </w:p>
    <w:p w:rsidR="00843ECA" w:rsidRPr="00DC53D4" w:rsidRDefault="00843ECA" w:rsidP="00843ECA">
      <w:pPr>
        <w:spacing w:line="360" w:lineRule="auto"/>
        <w:jc w:val="both"/>
        <w:rPr>
          <w:color w:val="000000"/>
          <w:sz w:val="24"/>
          <w:szCs w:val="24"/>
          <w:lang w:eastAsia="es-ES"/>
        </w:rPr>
      </w:pPr>
      <w:r w:rsidRPr="00DC53D4">
        <w:rPr>
          <w:color w:val="000000"/>
          <w:sz w:val="24"/>
          <w:szCs w:val="24"/>
          <w:lang w:eastAsia="es-ES"/>
        </w:rPr>
        <w:t>Los autores concluyeron que en general, la actividad profesional conlleva a un autoconcepto más alto y que ésta varía según sea la actividad o tipo de empleo a desarrollar. Según los autores, los profesores universitarios manifiestan un nivel más alto en su autoconcepto que las enfermeras. Para Turner, Kessler y House (1991), el autoconcepto que pueda disponer un sujeto opera principalmente atenuando la vulnerabilidad a otros eventos estresantes de la vida. Es decir, el autoconcepto protege al sujeto ante una circunstancia adversa.  Aquellas personas que disponen de un empleo de calidad y que pueden aplicar sus conocimientos conforme a sus habilidades y su nivel académico presentan una más alta satisfacción por la vida, un mejor sentimiento de competencia y eficacia personal y una más baja expresión de estados depresivos (O’Brien y Feather, 1990). En cambio, la situación de desempleo da lugar a la expresión de una menor satisfacción por la vida, la presencia de bajos estados de ánimo, un menor nivel de competencias y/o funcionamiento en general (O’Brien, Feather y Kabanoff, 1994).</w:t>
      </w:r>
    </w:p>
    <w:p w:rsidR="00843ECA" w:rsidRPr="00DC53D4" w:rsidRDefault="00843ECA" w:rsidP="00FC535A">
      <w:pPr>
        <w:pStyle w:val="Prrafodelista"/>
        <w:numPr>
          <w:ilvl w:val="0"/>
          <w:numId w:val="16"/>
        </w:numPr>
        <w:spacing w:line="360" w:lineRule="auto"/>
        <w:jc w:val="both"/>
        <w:rPr>
          <w:color w:val="000000"/>
          <w:sz w:val="24"/>
          <w:szCs w:val="24"/>
          <w:lang w:eastAsia="es-ES"/>
        </w:rPr>
      </w:pPr>
      <w:r w:rsidRPr="00DC53D4">
        <w:rPr>
          <w:rFonts w:cs="Arial"/>
          <w:b/>
          <w:bCs/>
          <w:color w:val="000000"/>
          <w:sz w:val="24"/>
          <w:szCs w:val="24"/>
          <w:lang w:eastAsia="es-ES"/>
        </w:rPr>
        <w:t>Desempleo y optimismo</w:t>
      </w:r>
    </w:p>
    <w:p w:rsidR="00843ECA" w:rsidRPr="00DC53D4" w:rsidRDefault="00843ECA" w:rsidP="00843ECA">
      <w:pPr>
        <w:spacing w:line="360" w:lineRule="auto"/>
        <w:jc w:val="both"/>
        <w:rPr>
          <w:color w:val="000000"/>
          <w:sz w:val="24"/>
          <w:szCs w:val="24"/>
          <w:lang w:eastAsia="es-ES"/>
        </w:rPr>
      </w:pPr>
      <w:r w:rsidRPr="00DC53D4">
        <w:rPr>
          <w:rFonts w:cs="Arial"/>
          <w:color w:val="000000"/>
          <w:sz w:val="24"/>
          <w:szCs w:val="24"/>
          <w:lang w:eastAsia="es-ES"/>
        </w:rPr>
        <w:t>Para Morrison, O’Connor, Morrison y Hill (2001) introducen dos conceptos importantes: el control y el optimismo. Para ellos, el control (entendido como el control que una persona cree ejercer sobre un evento) y el optimismo hacia el reempleo (grado en que se considera el desempleo como un estado temporal) son predictores ligeramente poderosos de salud psicológica y satisfacción de vida tanto en hombres como mujeres.</w:t>
      </w:r>
    </w:p>
    <w:p w:rsidR="00843ECA" w:rsidRPr="00DC53D4" w:rsidRDefault="00843ECA" w:rsidP="00FC535A">
      <w:pPr>
        <w:pStyle w:val="Prrafodelista"/>
        <w:numPr>
          <w:ilvl w:val="0"/>
          <w:numId w:val="16"/>
        </w:numPr>
        <w:spacing w:line="360" w:lineRule="auto"/>
        <w:jc w:val="both"/>
        <w:rPr>
          <w:color w:val="000000"/>
          <w:sz w:val="24"/>
          <w:szCs w:val="24"/>
          <w:lang w:eastAsia="es-ES"/>
        </w:rPr>
      </w:pPr>
      <w:r w:rsidRPr="00DC53D4">
        <w:rPr>
          <w:b/>
          <w:sz w:val="24"/>
          <w:szCs w:val="24"/>
          <w:lang w:eastAsia="es-ES"/>
        </w:rPr>
        <w:t>Desempleo y autoeficacia</w:t>
      </w:r>
    </w:p>
    <w:p w:rsidR="00843ECA" w:rsidRPr="00CC316B" w:rsidRDefault="00843ECA" w:rsidP="00843ECA">
      <w:pPr>
        <w:shd w:val="clear" w:color="auto" w:fill="FFFFFF"/>
        <w:spacing w:after="0" w:line="360" w:lineRule="auto"/>
        <w:jc w:val="both"/>
        <w:rPr>
          <w:b/>
          <w:sz w:val="24"/>
          <w:szCs w:val="24"/>
          <w:lang w:eastAsia="es-ES"/>
        </w:rPr>
      </w:pPr>
      <w:r w:rsidRPr="00CC316B">
        <w:rPr>
          <w:sz w:val="24"/>
          <w:szCs w:val="24"/>
          <w:lang w:eastAsia="es-ES"/>
        </w:rPr>
        <w:t xml:space="preserve">La autoeficacia entendida por Bandura (1977) es entendida como la creencia personal de autoeficacia o capacidad para dar respuestas eficaces a los retos y demandas. Siguiendo a Goleman (1999), </w:t>
      </w:r>
      <w:r w:rsidRPr="00CC316B">
        <w:rPr>
          <w:iCs/>
          <w:sz w:val="24"/>
          <w:szCs w:val="24"/>
          <w:lang w:eastAsia="es-ES"/>
        </w:rPr>
        <w:t xml:space="preserve">“se trata del juicio positivo de nuestra capacidad de actuar. No obstante, la autoeficacia no es lo mismo que nuestras capacidades reales, sino más bien lo que creemos que podemos llegar a hacer con ellas. Por sí sola, nuestra capacidad no basta </w:t>
      </w:r>
      <w:r w:rsidRPr="00CC316B">
        <w:rPr>
          <w:iCs/>
          <w:sz w:val="24"/>
          <w:szCs w:val="24"/>
          <w:lang w:eastAsia="es-ES"/>
        </w:rPr>
        <w:lastRenderedPageBreak/>
        <w:t>para garantizar el desempeño óptimo, sino que también debemos creer en ella para poder sacarle el máximo provecho. (...) Las personas autoeficaces afrontan sin dificultades los desafíos pero quienes dudan de si mismos la mayor parte de las veces ni siquiera lo intentan, por bien que puedan hacerlo. Dicho en pocas palabras, la confianza en uno mismo alienta nuestras esperanzas mientras que la duda las socava”.</w:t>
      </w:r>
    </w:p>
    <w:p w:rsidR="00843ECA" w:rsidRPr="00DC53D4" w:rsidRDefault="00843ECA" w:rsidP="00843ECA">
      <w:pPr>
        <w:spacing w:line="360" w:lineRule="auto"/>
        <w:jc w:val="both"/>
        <w:rPr>
          <w:sz w:val="24"/>
          <w:szCs w:val="24"/>
          <w:lang w:eastAsia="es-ES"/>
        </w:rPr>
      </w:pPr>
      <w:r w:rsidRPr="00DC53D4">
        <w:rPr>
          <w:sz w:val="24"/>
          <w:szCs w:val="24"/>
          <w:lang w:eastAsia="es-ES"/>
        </w:rPr>
        <w:t>El nivel de autoeficacia es un ingrediente necesario que condiciona el proceso que origina el proceso de motivación de búsqueda de trabajo de forma tal que, si la autoeficacia es baja el desempleado va a sentirse desmotivado y no dispuesto a esforzarse a encontrar un trabajo. Una baja autoeficacia anulará todo tipo de decisión en la aplicación de un nivel, grado o intensidad de esfuerzo en el logro de un trabajo (en D. de Quijano de Arana y Navarro, 1998). Una sostenida y mantenida creencia de autoeficacia y de valor de uno mismo predice e influye positivamente en el desarrollo de conductas activas de búsqueda de empleo (Battista, 1997; Nicotra, 1998).</w:t>
      </w:r>
    </w:p>
    <w:p w:rsidR="00843ECA" w:rsidRPr="00DC53D4" w:rsidRDefault="00843ECA" w:rsidP="00FC535A">
      <w:pPr>
        <w:numPr>
          <w:ilvl w:val="0"/>
          <w:numId w:val="16"/>
        </w:numPr>
        <w:spacing w:line="360" w:lineRule="auto"/>
        <w:jc w:val="both"/>
        <w:rPr>
          <w:sz w:val="24"/>
          <w:szCs w:val="24"/>
          <w:lang w:eastAsia="es-ES"/>
        </w:rPr>
      </w:pPr>
      <w:r w:rsidRPr="00DC53D4">
        <w:rPr>
          <w:b/>
          <w:bCs/>
          <w:color w:val="000000"/>
          <w:sz w:val="24"/>
          <w:szCs w:val="24"/>
          <w:lang w:eastAsia="es-ES"/>
        </w:rPr>
        <w:t>Desempleo y desestructuración familiar</w:t>
      </w:r>
    </w:p>
    <w:p w:rsidR="00843ECA" w:rsidRPr="00DC53D4" w:rsidRDefault="00843ECA" w:rsidP="00843ECA">
      <w:pPr>
        <w:spacing w:line="360" w:lineRule="auto"/>
        <w:jc w:val="both"/>
        <w:rPr>
          <w:color w:val="000000"/>
          <w:sz w:val="24"/>
          <w:szCs w:val="24"/>
          <w:lang w:eastAsia="es-ES"/>
        </w:rPr>
      </w:pPr>
      <w:r w:rsidRPr="00DC53D4">
        <w:rPr>
          <w:color w:val="000000"/>
          <w:sz w:val="24"/>
          <w:szCs w:val="24"/>
          <w:lang w:eastAsia="es-ES"/>
        </w:rPr>
        <w:t>Como resultado de la inestabilidad económica derivado de la situación de inactividad laboral, aparecen sentimientos de incertidumbre favoreciendo los llamados efectos de “reacción en cadena” dentro de las familias (Voydanoff y</w:t>
      </w:r>
      <w:r w:rsidR="001C14AA">
        <w:rPr>
          <w:color w:val="000000"/>
          <w:sz w:val="24"/>
          <w:szCs w:val="24"/>
          <w:lang w:eastAsia="es-ES"/>
        </w:rPr>
        <w:t xml:space="preserve"> </w:t>
      </w:r>
      <w:r w:rsidRPr="00DC53D4">
        <w:rPr>
          <w:color w:val="000000"/>
          <w:sz w:val="24"/>
          <w:szCs w:val="24"/>
          <w:lang w:eastAsia="es-ES"/>
        </w:rPr>
        <w:t>Majka, 1988). La tensión que se da lugar en las familias derivados de la situación de desempleo es mediatizada por las dificultades económico-financieras (Mallinckrodt y Fretz, 1988; Broman, Hamilton y Hoffman, 1990).Wilhelm y Ridley (1988) analizaron los cambios económicos que se producen en</w:t>
      </w:r>
      <w:r w:rsidR="001C14AA">
        <w:rPr>
          <w:color w:val="000000"/>
          <w:sz w:val="24"/>
          <w:szCs w:val="24"/>
          <w:lang w:eastAsia="es-ES"/>
        </w:rPr>
        <w:t xml:space="preserve"> </w:t>
      </w:r>
      <w:r w:rsidRPr="00DC53D4">
        <w:rPr>
          <w:color w:val="000000"/>
          <w:sz w:val="24"/>
          <w:szCs w:val="24"/>
          <w:lang w:eastAsia="es-ES"/>
        </w:rPr>
        <w:t xml:space="preserve">las familias derivados de las dificultades económicas que origina la situación de desempleo. De esta manera y fruto del desempleo, los cambios de hábitos en el uso de las tarjetas de crédito, de la planificación de compra y de la selección en el tipo de comercio predicen de forma significativa el funcionamiento que se establece dentro de la relación matrimonial. En general, Los maridos desempleados manifiestan un más bajo bienestar psicológico y satisfacción matrimonial (Aubry, Tefft y Kingsbury, 1990).Komarosky (1940) analizó los efectos y consecuencias del desempleo en el estatus del cabeza de familia de una muestra constituida por 59 familias. El autor pudo destacar que la pérdida de ingresos conlleva una pérdida de estatus y un debilitamiento </w:t>
      </w:r>
      <w:r w:rsidRPr="00DC53D4">
        <w:rPr>
          <w:color w:val="000000"/>
          <w:sz w:val="24"/>
          <w:szCs w:val="24"/>
          <w:lang w:eastAsia="es-ES"/>
        </w:rPr>
        <w:lastRenderedPageBreak/>
        <w:t xml:space="preserve">en el ejercicio de la autoridad a través de lo económico como fuente de poder. Por otra parte, para ejercer la autoridad se requieren períodos de distanciamiento, en cambio, ésta decae debido a una continuada presencia del cabeza de familia en el hogar durante un mayor espacio de tiempo lo cual facilita el origen de situaciones conflictivas. Finalmente, Komarosky considera que la presencia del cabeza de familia durante un mayor espacio de tiempo en el hogar da lugar al origen de la redefinición de roles con respecto a las expectativas atribuidas a cada miembro de la familia facilitando la presencia de conflictos familiares. El autor, destaca que estas situaciones provocan que se originen conductas orientadas a la recuperación del control manifestando una autoridad enfatizada, una hipersensibilidad ante cualquier deterioro de la misma y una negación del apoyo de la mujer como forma de salvaguardar el estatus dela familia. Cabe decir que, si bien el desempleo puede ser considerado como un factor importante de desestructuración familiar, el aumento de la tensión familiar no debe ser siempre considerado como una consecuencia directa del mismo (Álvaro, 1989). El desempleo puede provocar situaciones que agravan, empeoran y desestructuran los niveles de relación interpersonales entre los miembros de la familia que ya mantenían relaciones alteradas y/o deterioradas. Una situación de desempleo puede incrementar la oportunidad de contacto interpersonal, no obstante, la variedad y la calidad de estos contactos difieren de otras situaciones como es el empleo (García Rodríguez, 1992).La pérdida de trabajo provoca discordia en las costumbres familiares; se produce un intercambio en el papel de los varones, que no siempre es aceptado con facilidad; la pérdida de ingreso económico comporta una restricción material y los conflictos matrimoniales pueden aflorar (Lobo y Watkins, 1995).Wheelock (1990) entrevistó a 30 parejas en el Reino Unido en que el varón era desempleado y la mujer trabajaba. El autor pudo apreciar que existía un marcado cambio hacia una división menos tradicional en el desarrollo de lastares domésticas lo cual daba lugar a la presencia de conflictos de motivaciones dentro de las familias inducidas por la reestructuración económica. Flanagan (1990) describe los tipos de interacciones que se establecen entre el estado laboral de los padres, la integración familiar y la relación del adolescente en su ámbito familiar. Detalla que los adolescentes expresaban más niveles </w:t>
      </w:r>
      <w:r w:rsidRPr="00DC53D4">
        <w:rPr>
          <w:color w:val="000000"/>
          <w:sz w:val="24"/>
          <w:szCs w:val="24"/>
          <w:lang w:eastAsia="es-ES"/>
        </w:rPr>
        <w:lastRenderedPageBreak/>
        <w:t>de conflicto cuando los padres eran desempleados que cuando estaban empleados. Los padres que son despedidos de sus respectivos trabajos presentan una alta probabilidad de mantener conflictos con sus hijos (Christoffersen, 1998).</w:t>
      </w:r>
    </w:p>
    <w:p w:rsidR="00843ECA" w:rsidRPr="00DC53D4" w:rsidRDefault="00843ECA" w:rsidP="00FC535A">
      <w:pPr>
        <w:pStyle w:val="Prrafodelista"/>
        <w:numPr>
          <w:ilvl w:val="0"/>
          <w:numId w:val="16"/>
        </w:numPr>
        <w:spacing w:line="360" w:lineRule="auto"/>
        <w:jc w:val="both"/>
        <w:rPr>
          <w:color w:val="000000"/>
          <w:sz w:val="24"/>
          <w:szCs w:val="24"/>
          <w:lang w:eastAsia="es-ES"/>
        </w:rPr>
      </w:pPr>
      <w:r w:rsidRPr="00DC53D4">
        <w:rPr>
          <w:rFonts w:cs="Arial"/>
          <w:b/>
          <w:bCs/>
          <w:color w:val="000000"/>
          <w:sz w:val="24"/>
          <w:szCs w:val="24"/>
          <w:lang w:eastAsia="es-ES"/>
        </w:rPr>
        <w:t>Apoyo social y relación de pareja</w:t>
      </w:r>
    </w:p>
    <w:p w:rsidR="00843ECA" w:rsidRDefault="00843ECA" w:rsidP="00843ECA">
      <w:pPr>
        <w:shd w:val="clear" w:color="auto" w:fill="FFFFFF"/>
        <w:spacing w:after="0" w:line="360" w:lineRule="auto"/>
        <w:jc w:val="both"/>
        <w:rPr>
          <w:rFonts w:cs="Arial"/>
          <w:color w:val="000000"/>
          <w:sz w:val="24"/>
          <w:szCs w:val="24"/>
          <w:lang w:eastAsia="es-ES"/>
        </w:rPr>
      </w:pPr>
      <w:r w:rsidRPr="00DC53D4">
        <w:rPr>
          <w:rFonts w:cs="Arial"/>
          <w:color w:val="000000"/>
          <w:sz w:val="24"/>
          <w:szCs w:val="24"/>
          <w:lang w:eastAsia="es-ES"/>
        </w:rPr>
        <w:t>Un elemento preventivo contra el deterioro mental es la situación actual de casado debido al apoyo social que ejerce la pareja en la figura desempleada. Los sujetos desempleados en situación de divorcio o separados presentan un mayor riesgo de padecer de depresión (Price, 1992; Jones-Webb y Snowden, 1993). Bleich y Witte (1992) pudieron apreciar que existen cambios en la relación de la pareja durante el desempleo del compañero masculino manifestándose en dificultades de adaptación y de cohesión en las relaciones de parejas. Walsh y Jackson (1995) estudiaron el apoyo social que brinda el compañero hacia su pareja en una muestra de 75 mujeres desempleadas. Las mujeres informaron de un bajo nivel de calidad en lo que se refiere a la ayuda y apoyo social de la pareja. Indicaron que ante la falta de apoyo por parte del compañero, la percepción en cuanto a la severidad de la problemática es más alta lo que hace necesario la ayuda de personas de fuera de la familia.</w:t>
      </w:r>
    </w:p>
    <w:p w:rsidR="00BA119D" w:rsidRDefault="00BA119D" w:rsidP="00BA119D">
      <w:pPr>
        <w:pStyle w:val="Prrafodelista"/>
        <w:shd w:val="clear" w:color="auto" w:fill="FFFFFF"/>
        <w:spacing w:after="0" w:line="360" w:lineRule="auto"/>
        <w:ind w:left="772"/>
        <w:jc w:val="both"/>
        <w:rPr>
          <w:rFonts w:cs="Arial"/>
          <w:b/>
          <w:bCs/>
          <w:color w:val="000000"/>
          <w:sz w:val="24"/>
          <w:szCs w:val="24"/>
          <w:lang w:eastAsia="es-ES"/>
        </w:rPr>
      </w:pPr>
    </w:p>
    <w:p w:rsidR="00843ECA" w:rsidRDefault="00843ECA" w:rsidP="00843ECA">
      <w:pPr>
        <w:pStyle w:val="Prrafodelista"/>
        <w:numPr>
          <w:ilvl w:val="0"/>
          <w:numId w:val="16"/>
        </w:numPr>
        <w:shd w:val="clear" w:color="auto" w:fill="FFFFFF"/>
        <w:spacing w:after="0" w:line="360" w:lineRule="auto"/>
        <w:jc w:val="both"/>
        <w:rPr>
          <w:rFonts w:cs="Arial"/>
          <w:b/>
          <w:bCs/>
          <w:color w:val="000000"/>
          <w:sz w:val="24"/>
          <w:szCs w:val="24"/>
          <w:lang w:eastAsia="es-ES"/>
        </w:rPr>
      </w:pPr>
      <w:r w:rsidRPr="00DC53D4">
        <w:rPr>
          <w:rFonts w:cs="Arial"/>
          <w:b/>
          <w:bCs/>
          <w:color w:val="000000"/>
          <w:sz w:val="24"/>
          <w:szCs w:val="24"/>
          <w:lang w:eastAsia="es-ES"/>
        </w:rPr>
        <w:t>Apoyo social y círculo de amistades</w:t>
      </w:r>
    </w:p>
    <w:p w:rsidR="00BF16D5" w:rsidRPr="00BF16D5" w:rsidRDefault="00BF16D5" w:rsidP="00BF16D5">
      <w:pPr>
        <w:pStyle w:val="Prrafodelista"/>
        <w:shd w:val="clear" w:color="auto" w:fill="FFFFFF"/>
        <w:spacing w:after="0" w:line="360" w:lineRule="auto"/>
        <w:ind w:left="772"/>
        <w:jc w:val="both"/>
        <w:rPr>
          <w:rFonts w:cs="Arial"/>
          <w:b/>
          <w:bCs/>
          <w:color w:val="000000"/>
          <w:sz w:val="24"/>
          <w:szCs w:val="24"/>
          <w:lang w:eastAsia="es-ES"/>
        </w:rPr>
      </w:pPr>
    </w:p>
    <w:p w:rsidR="00843ECA" w:rsidRDefault="00843ECA" w:rsidP="00843ECA">
      <w:pPr>
        <w:shd w:val="clear" w:color="auto" w:fill="FFFFFF"/>
        <w:spacing w:after="0" w:line="360" w:lineRule="auto"/>
        <w:jc w:val="both"/>
        <w:rPr>
          <w:rFonts w:cs="Arial"/>
          <w:b/>
          <w:bCs/>
          <w:color w:val="000000"/>
          <w:sz w:val="24"/>
          <w:szCs w:val="24"/>
          <w:lang w:eastAsia="es-ES"/>
        </w:rPr>
      </w:pPr>
      <w:r w:rsidRPr="00DC53D4">
        <w:rPr>
          <w:rFonts w:cs="Arial"/>
          <w:color w:val="000000"/>
          <w:sz w:val="24"/>
          <w:szCs w:val="24"/>
          <w:lang w:eastAsia="es-ES"/>
        </w:rPr>
        <w:t>Auslander (1988) ofrece importancia en la calidad de la red social en relación al estado de salud del sujeto desempleado radica en los contactos más cercanos (amigos íntimos y parientes). Para Hammer (1993), el apoyo social ofrecido por los amigos íntimos tiene un efecto moderador en la sintomatología ansiosa delas mujeres pero es inexistente en hombres. Rife y Belcher (1993) notaron que el apoyo social y los mensajes proporcionados por los amigos suelen ser más positivos que los efectuados por los familiares</w:t>
      </w:r>
      <w:r w:rsidRPr="00DC53D4">
        <w:rPr>
          <w:rFonts w:cs="Arial"/>
          <w:b/>
          <w:bCs/>
          <w:color w:val="000000"/>
          <w:sz w:val="24"/>
          <w:szCs w:val="24"/>
          <w:lang w:eastAsia="es-ES"/>
        </w:rPr>
        <w:t>.</w:t>
      </w:r>
    </w:p>
    <w:p w:rsidR="00A067D5" w:rsidRDefault="00A067D5" w:rsidP="00843ECA">
      <w:pPr>
        <w:shd w:val="clear" w:color="auto" w:fill="FFFFFF"/>
        <w:spacing w:after="0" w:line="360" w:lineRule="auto"/>
        <w:jc w:val="both"/>
        <w:rPr>
          <w:rFonts w:cs="Arial"/>
          <w:b/>
          <w:bCs/>
          <w:color w:val="000000"/>
          <w:sz w:val="24"/>
          <w:szCs w:val="24"/>
          <w:lang w:eastAsia="es-ES"/>
        </w:rPr>
      </w:pPr>
    </w:p>
    <w:p w:rsidR="00BF16D5" w:rsidRDefault="00BF16D5" w:rsidP="00843ECA">
      <w:pPr>
        <w:shd w:val="clear" w:color="auto" w:fill="FFFFFF"/>
        <w:spacing w:after="0" w:line="360" w:lineRule="auto"/>
        <w:jc w:val="both"/>
        <w:rPr>
          <w:rFonts w:cs="Arial"/>
          <w:b/>
          <w:bCs/>
          <w:color w:val="000000"/>
          <w:sz w:val="24"/>
          <w:szCs w:val="24"/>
          <w:lang w:eastAsia="es-ES"/>
        </w:rPr>
      </w:pPr>
    </w:p>
    <w:p w:rsidR="00A067D5" w:rsidRPr="00DC53D4" w:rsidRDefault="00A067D5" w:rsidP="00843ECA">
      <w:pPr>
        <w:shd w:val="clear" w:color="auto" w:fill="FFFFFF"/>
        <w:spacing w:after="0" w:line="360" w:lineRule="auto"/>
        <w:jc w:val="both"/>
        <w:rPr>
          <w:rFonts w:cs="Arial"/>
          <w:b/>
          <w:bCs/>
          <w:color w:val="000000"/>
          <w:sz w:val="24"/>
          <w:szCs w:val="24"/>
          <w:lang w:eastAsia="es-ES"/>
        </w:rPr>
      </w:pPr>
    </w:p>
    <w:p w:rsidR="00843ECA" w:rsidRPr="00DC53D4" w:rsidRDefault="00843ECA" w:rsidP="00843ECA">
      <w:pPr>
        <w:shd w:val="clear" w:color="auto" w:fill="FFFFFF"/>
        <w:spacing w:after="0" w:line="360" w:lineRule="auto"/>
        <w:jc w:val="both"/>
        <w:rPr>
          <w:rFonts w:cs="Arial"/>
          <w:b/>
          <w:bCs/>
          <w:color w:val="000000"/>
          <w:sz w:val="24"/>
          <w:szCs w:val="24"/>
          <w:lang w:eastAsia="es-ES"/>
        </w:rPr>
      </w:pPr>
    </w:p>
    <w:p w:rsidR="00843ECA" w:rsidRPr="00DC53D4" w:rsidRDefault="00843ECA" w:rsidP="00FC535A">
      <w:pPr>
        <w:pStyle w:val="Prrafodelista"/>
        <w:numPr>
          <w:ilvl w:val="0"/>
          <w:numId w:val="16"/>
        </w:numPr>
        <w:shd w:val="clear" w:color="auto" w:fill="FFFFFF"/>
        <w:spacing w:after="0" w:line="360" w:lineRule="auto"/>
        <w:jc w:val="both"/>
        <w:rPr>
          <w:rFonts w:cs="Arial"/>
          <w:b/>
          <w:bCs/>
          <w:color w:val="000000"/>
          <w:sz w:val="24"/>
          <w:szCs w:val="24"/>
          <w:lang w:eastAsia="es-ES"/>
        </w:rPr>
      </w:pPr>
      <w:r w:rsidRPr="00DC53D4">
        <w:rPr>
          <w:rFonts w:cs="Arial"/>
          <w:b/>
          <w:bCs/>
          <w:color w:val="000000"/>
          <w:sz w:val="24"/>
          <w:szCs w:val="24"/>
          <w:lang w:eastAsia="es-ES"/>
        </w:rPr>
        <w:lastRenderedPageBreak/>
        <w:t>Apoyo y red social</w:t>
      </w:r>
    </w:p>
    <w:p w:rsidR="00843ECA" w:rsidRPr="00DC53D4" w:rsidRDefault="00843ECA" w:rsidP="00843ECA">
      <w:pPr>
        <w:pStyle w:val="Prrafodelista"/>
        <w:shd w:val="clear" w:color="auto" w:fill="FFFFFF"/>
        <w:spacing w:after="0" w:line="360" w:lineRule="auto"/>
        <w:ind w:left="0"/>
        <w:jc w:val="both"/>
        <w:rPr>
          <w:rFonts w:cs="Arial"/>
          <w:b/>
          <w:bCs/>
          <w:color w:val="000000"/>
          <w:sz w:val="24"/>
          <w:szCs w:val="24"/>
          <w:lang w:eastAsia="es-ES"/>
        </w:rPr>
      </w:pPr>
    </w:p>
    <w:p w:rsidR="00843ECA" w:rsidRPr="00DC53D4" w:rsidRDefault="00843ECA" w:rsidP="00843ECA">
      <w:pPr>
        <w:pStyle w:val="Prrafodelista"/>
        <w:shd w:val="clear" w:color="auto" w:fill="FFFFFF"/>
        <w:spacing w:after="0" w:line="360" w:lineRule="auto"/>
        <w:ind w:left="0"/>
        <w:jc w:val="both"/>
        <w:rPr>
          <w:rFonts w:cs="Arial"/>
          <w:b/>
          <w:bCs/>
          <w:color w:val="000000"/>
          <w:sz w:val="24"/>
          <w:szCs w:val="24"/>
          <w:lang w:eastAsia="es-ES"/>
        </w:rPr>
      </w:pPr>
      <w:r w:rsidRPr="00DC53D4">
        <w:rPr>
          <w:rFonts w:cs="Arial"/>
          <w:color w:val="000000"/>
          <w:sz w:val="24"/>
          <w:szCs w:val="24"/>
          <w:lang w:eastAsia="es-ES"/>
        </w:rPr>
        <w:t>Tressera (1991) entiende por apoyo emocional la información consistente en hacer saber a una persona que se la valora, aprecia y acepta por sí misma, a pesar de que pueda encontrarse en dificultades o cometer errores. Así mismo, también considera que el apoyo social ha de contemplar una serie de criterios: el número de contactos sociales, el número de amistades y familiares y frecuencia de contactos con ellos, pertenencia a organizaciones, la integración en el grupo, la calidad de las relaciones, el grado de participación, el grado de implicación (en Ortega-Monasterio, 1993). Compartir la experiencia o la problemática e intercambiar impresiones apacigua la sensación de angustia reduciendo la ansiedad siendo relativamente estable en el tiempo. En el apoyo social, la persona o el grupo que lo otorga cobra importancia, de tal manera que ante una crisis o enfermedad que afecte la actividad laboral tendrán gran valor la comprensión y las actitudes alentadoras que provengan de los propios compañeros de trabajo y muy especialmente de los superiores jerárquicos(Ortega-Monasterio, 1993).</w:t>
      </w:r>
    </w:p>
    <w:p w:rsidR="00843ECA" w:rsidRPr="00DC53D4" w:rsidRDefault="00843ECA" w:rsidP="00843ECA">
      <w:pPr>
        <w:shd w:val="clear" w:color="auto" w:fill="FFFFFF"/>
        <w:spacing w:after="0" w:line="360" w:lineRule="auto"/>
        <w:jc w:val="both"/>
        <w:rPr>
          <w:rStyle w:val="nfasissutil"/>
          <w:i w:val="0"/>
          <w:sz w:val="24"/>
          <w:szCs w:val="24"/>
          <w:lang w:eastAsia="es-SV"/>
        </w:rPr>
      </w:pPr>
    </w:p>
    <w:p w:rsidR="00843ECA" w:rsidRPr="003C27AB" w:rsidRDefault="00843ECA" w:rsidP="00843ECA">
      <w:pPr>
        <w:spacing w:after="0" w:line="360" w:lineRule="auto"/>
        <w:jc w:val="both"/>
        <w:rPr>
          <w:rFonts w:cs="Arial"/>
          <w:b/>
          <w:sz w:val="24"/>
          <w:szCs w:val="24"/>
          <w:u w:val="single"/>
          <w:lang w:val="es-ES_tradnl"/>
        </w:rPr>
      </w:pPr>
      <w:r w:rsidRPr="003C27AB">
        <w:rPr>
          <w:rFonts w:cs="Arial"/>
          <w:b/>
          <w:sz w:val="24"/>
          <w:szCs w:val="24"/>
          <w:u w:val="single"/>
          <w:lang w:val="es-ES_tradnl"/>
        </w:rPr>
        <w:t>ESTRATEGIAS DE AFRONTAMIENTO AL ESTRÉS</w:t>
      </w:r>
    </w:p>
    <w:p w:rsidR="00843ECA" w:rsidRPr="00DC53D4" w:rsidRDefault="00843ECA" w:rsidP="00843ECA">
      <w:pPr>
        <w:spacing w:after="0" w:line="360" w:lineRule="auto"/>
        <w:jc w:val="both"/>
        <w:rPr>
          <w:rFonts w:cs="Arial"/>
          <w:sz w:val="24"/>
          <w:szCs w:val="24"/>
          <w:lang w:val="es-ES_tradnl"/>
        </w:rPr>
      </w:pPr>
    </w:p>
    <w:p w:rsidR="00843ECA" w:rsidRPr="00DC53D4" w:rsidRDefault="00843ECA" w:rsidP="00843ECA">
      <w:pPr>
        <w:spacing w:after="0" w:line="360" w:lineRule="auto"/>
        <w:jc w:val="both"/>
        <w:rPr>
          <w:rFonts w:cs="Arial"/>
          <w:b/>
          <w:sz w:val="24"/>
          <w:szCs w:val="24"/>
          <w:lang w:val="es-ES_tradnl"/>
        </w:rPr>
      </w:pPr>
      <w:r w:rsidRPr="00DC53D4">
        <w:rPr>
          <w:rFonts w:cs="Arial"/>
          <w:b/>
          <w:sz w:val="24"/>
          <w:szCs w:val="24"/>
          <w:lang w:val="es-ES_tradnl"/>
        </w:rPr>
        <w:t>ANTECEDENTES Y DEFINICIONES DE ESTRATEGIAS DE AFRONTAMIENTO AL ESTRÉS</w:t>
      </w:r>
    </w:p>
    <w:p w:rsidR="00843ECA" w:rsidRPr="00DC53D4" w:rsidRDefault="00843ECA" w:rsidP="00843ECA">
      <w:pPr>
        <w:spacing w:after="0" w:line="360" w:lineRule="auto"/>
        <w:jc w:val="both"/>
        <w:rPr>
          <w:rFonts w:cs="Arial"/>
          <w:b/>
          <w:sz w:val="24"/>
          <w:szCs w:val="24"/>
          <w:lang w:val="es-ES_tradnl"/>
        </w:rPr>
      </w:pPr>
    </w:p>
    <w:p w:rsidR="00843ECA" w:rsidRPr="00DC53D4" w:rsidRDefault="00843ECA" w:rsidP="00843ECA">
      <w:pPr>
        <w:spacing w:after="0" w:line="360" w:lineRule="auto"/>
        <w:jc w:val="both"/>
        <w:rPr>
          <w:rFonts w:cs="Arial"/>
          <w:b/>
          <w:sz w:val="24"/>
          <w:szCs w:val="24"/>
          <w:lang w:val="es-ES_tradnl"/>
        </w:rPr>
      </w:pPr>
      <w:r w:rsidRPr="00DC53D4">
        <w:rPr>
          <w:rFonts w:cs="Calibri"/>
          <w:sz w:val="24"/>
          <w:szCs w:val="24"/>
        </w:rPr>
        <w:t xml:space="preserve">El concepto de estrés se remonta al siglo XIV donde era relacionado con términos de dureza, tensión, adversidad y aflicción, ya en el siglo XVIII fue usado en el campo de la física refiriéndose ésta a la fuerza generada en el interior de un cuerpo como consecuencia de la acción ejercida por una presión externa que pudiera distorsionarlo. </w:t>
      </w:r>
      <w:r w:rsidRPr="00DC53D4">
        <w:rPr>
          <w:rStyle w:val="a"/>
          <w:rFonts w:cs="Calibri"/>
          <w:sz w:val="24"/>
          <w:szCs w:val="24"/>
        </w:rPr>
        <w:t>En el contexto de la medicina fue usado en los albores del siglo XIX como una pérdida de la salud, según Hans Selye la incidencia de causas o situaciones estresantes desencadenaba lo que denominó síndrome general de adaptación y destacó la capacidad orgánica de respuesta al estrés mediante la movilización de me</w:t>
      </w:r>
      <w:r w:rsidRPr="00DC53D4">
        <w:rPr>
          <w:rStyle w:val="l6"/>
          <w:rFonts w:cs="Calibri"/>
          <w:sz w:val="24"/>
          <w:szCs w:val="24"/>
        </w:rPr>
        <w:t>canismos fi</w:t>
      </w:r>
      <w:r w:rsidRPr="00DC53D4">
        <w:rPr>
          <w:rStyle w:val="l7"/>
          <w:rFonts w:cs="Calibri"/>
          <w:sz w:val="24"/>
          <w:szCs w:val="24"/>
        </w:rPr>
        <w:t>si</w:t>
      </w:r>
      <w:r w:rsidRPr="00DC53D4">
        <w:rPr>
          <w:rStyle w:val="l6"/>
          <w:rFonts w:cs="Calibri"/>
          <w:sz w:val="24"/>
          <w:szCs w:val="24"/>
        </w:rPr>
        <w:t>ol</w:t>
      </w:r>
      <w:r w:rsidRPr="00DC53D4">
        <w:rPr>
          <w:rStyle w:val="l7"/>
          <w:rFonts w:cs="Calibri"/>
          <w:sz w:val="24"/>
          <w:szCs w:val="24"/>
        </w:rPr>
        <w:t>ógi</w:t>
      </w:r>
      <w:r w:rsidRPr="00DC53D4">
        <w:rPr>
          <w:rStyle w:val="l9"/>
          <w:rFonts w:cs="Calibri"/>
          <w:sz w:val="24"/>
          <w:szCs w:val="24"/>
        </w:rPr>
        <w:t>cos ca</w:t>
      </w:r>
      <w:r w:rsidRPr="00DC53D4">
        <w:rPr>
          <w:rStyle w:val="l6"/>
          <w:rFonts w:cs="Calibri"/>
          <w:sz w:val="24"/>
          <w:szCs w:val="24"/>
        </w:rPr>
        <w:t>paces de res</w:t>
      </w:r>
      <w:r w:rsidRPr="00DC53D4">
        <w:rPr>
          <w:rStyle w:val="l9"/>
          <w:rFonts w:cs="Calibri"/>
          <w:sz w:val="24"/>
          <w:szCs w:val="24"/>
        </w:rPr>
        <w:t>pon</w:t>
      </w:r>
      <w:r w:rsidRPr="00DC53D4">
        <w:rPr>
          <w:rStyle w:val="l8"/>
          <w:rFonts w:cs="Calibri"/>
          <w:sz w:val="24"/>
          <w:szCs w:val="24"/>
        </w:rPr>
        <w:t>de</w:t>
      </w:r>
      <w:r w:rsidRPr="00DC53D4">
        <w:rPr>
          <w:rStyle w:val="l6"/>
          <w:rFonts w:cs="Calibri"/>
          <w:sz w:val="24"/>
          <w:szCs w:val="24"/>
        </w:rPr>
        <w:t>r al desafí</w:t>
      </w:r>
      <w:r w:rsidRPr="00DC53D4">
        <w:rPr>
          <w:rStyle w:val="l7"/>
          <w:rFonts w:cs="Calibri"/>
          <w:sz w:val="24"/>
          <w:szCs w:val="24"/>
        </w:rPr>
        <w:t>o ge</w:t>
      </w:r>
      <w:r w:rsidRPr="00DC53D4">
        <w:rPr>
          <w:rStyle w:val="l6"/>
          <w:rFonts w:cs="Calibri"/>
          <w:sz w:val="24"/>
          <w:szCs w:val="24"/>
        </w:rPr>
        <w:t>nerad</w:t>
      </w:r>
      <w:r w:rsidRPr="00DC53D4">
        <w:rPr>
          <w:rStyle w:val="l8"/>
          <w:rFonts w:cs="Calibri"/>
          <w:sz w:val="24"/>
          <w:szCs w:val="24"/>
        </w:rPr>
        <w:t>o po</w:t>
      </w:r>
      <w:r w:rsidRPr="00DC53D4">
        <w:rPr>
          <w:rStyle w:val="l6"/>
          <w:rFonts w:cs="Calibri"/>
          <w:sz w:val="24"/>
          <w:szCs w:val="24"/>
        </w:rPr>
        <w:t xml:space="preserve">r el </w:t>
      </w:r>
      <w:r w:rsidRPr="00DC53D4">
        <w:rPr>
          <w:rStyle w:val="a"/>
          <w:rFonts w:cs="Calibri"/>
          <w:sz w:val="24"/>
          <w:szCs w:val="24"/>
        </w:rPr>
        <w:t xml:space="preserve">estresor. Sin embargo, hacia 1929 Cannon inició un </w:t>
      </w:r>
      <w:r w:rsidRPr="00DC53D4">
        <w:rPr>
          <w:rStyle w:val="a"/>
          <w:rFonts w:cs="Calibri"/>
          <w:sz w:val="24"/>
          <w:szCs w:val="24"/>
        </w:rPr>
        <w:lastRenderedPageBreak/>
        <w:t>trabajo experimental sobre psicología de la em</w:t>
      </w:r>
      <w:r w:rsidRPr="00DC53D4">
        <w:rPr>
          <w:rStyle w:val="l7"/>
          <w:rFonts w:cs="Calibri"/>
          <w:sz w:val="24"/>
          <w:szCs w:val="24"/>
        </w:rPr>
        <w:t>oc</w:t>
      </w:r>
      <w:r w:rsidRPr="00DC53D4">
        <w:rPr>
          <w:rStyle w:val="l6"/>
          <w:rFonts w:cs="Calibri"/>
          <w:sz w:val="24"/>
          <w:szCs w:val="24"/>
        </w:rPr>
        <w:t>ión, do</w:t>
      </w:r>
      <w:r w:rsidRPr="00DC53D4">
        <w:rPr>
          <w:rStyle w:val="l7"/>
          <w:rFonts w:cs="Calibri"/>
          <w:sz w:val="24"/>
          <w:szCs w:val="24"/>
        </w:rPr>
        <w:t>nde en</w:t>
      </w:r>
      <w:r w:rsidRPr="00DC53D4">
        <w:rPr>
          <w:rStyle w:val="l6"/>
          <w:rFonts w:cs="Calibri"/>
          <w:sz w:val="24"/>
          <w:szCs w:val="24"/>
        </w:rPr>
        <w:t>con</w:t>
      </w:r>
      <w:r w:rsidRPr="00DC53D4">
        <w:rPr>
          <w:rStyle w:val="l8"/>
          <w:rFonts w:cs="Calibri"/>
          <w:sz w:val="24"/>
          <w:szCs w:val="24"/>
        </w:rPr>
        <w:t>tr</w:t>
      </w:r>
      <w:r w:rsidRPr="00DC53D4">
        <w:rPr>
          <w:rStyle w:val="l6"/>
          <w:rFonts w:cs="Calibri"/>
          <w:sz w:val="24"/>
          <w:szCs w:val="24"/>
        </w:rPr>
        <w:t>ó que estí</w:t>
      </w:r>
      <w:r w:rsidRPr="00DC53D4">
        <w:rPr>
          <w:rStyle w:val="l7"/>
          <w:rFonts w:cs="Calibri"/>
          <w:sz w:val="24"/>
          <w:szCs w:val="24"/>
        </w:rPr>
        <w:t>mu</w:t>
      </w:r>
      <w:r w:rsidRPr="00DC53D4">
        <w:rPr>
          <w:rStyle w:val="l6"/>
          <w:rFonts w:cs="Calibri"/>
          <w:sz w:val="24"/>
          <w:szCs w:val="24"/>
        </w:rPr>
        <w:t xml:space="preserve">los asociados con la excitación </w:t>
      </w:r>
      <w:r w:rsidRPr="00DC53D4">
        <w:rPr>
          <w:rStyle w:val="a"/>
          <w:rFonts w:cs="Calibri"/>
          <w:sz w:val="24"/>
          <w:szCs w:val="24"/>
        </w:rPr>
        <w:t>emocional producían cambios en procesos fisiológicos, alterando la homeostasis del organismo, tales situaciones se denominaron “situaciones de estrés”.</w:t>
      </w:r>
    </w:p>
    <w:p w:rsidR="00843ECA" w:rsidRPr="00DC53D4" w:rsidRDefault="00843ECA" w:rsidP="00843ECA">
      <w:pPr>
        <w:pStyle w:val="Subttulo"/>
        <w:spacing w:line="360" w:lineRule="auto"/>
        <w:jc w:val="both"/>
        <w:rPr>
          <w:rFonts w:ascii="Calibri" w:eastAsia="Calibri" w:hAnsi="Calibri"/>
          <w:lang w:val="es-ES_tradnl"/>
        </w:rPr>
      </w:pPr>
    </w:p>
    <w:p w:rsidR="00843ECA" w:rsidRPr="00DC53D4" w:rsidRDefault="00843ECA" w:rsidP="00843ECA">
      <w:pPr>
        <w:pStyle w:val="Subttulo"/>
        <w:spacing w:line="360" w:lineRule="auto"/>
        <w:jc w:val="both"/>
        <w:rPr>
          <w:rFonts w:ascii="Calibri" w:hAnsi="Calibri" w:cs="Arial"/>
          <w:lang w:val="es-ES_tradnl"/>
        </w:rPr>
      </w:pPr>
      <w:r w:rsidRPr="00DC53D4">
        <w:rPr>
          <w:rStyle w:val="a"/>
          <w:rFonts w:ascii="Calibri" w:hAnsi="Calibri" w:cs="Calibri"/>
        </w:rPr>
        <w:t>Po</w:t>
      </w:r>
      <w:r w:rsidRPr="00DC53D4">
        <w:rPr>
          <w:rStyle w:val="l6"/>
          <w:rFonts w:ascii="Calibri" w:hAnsi="Calibri" w:cs="Calibri"/>
        </w:rPr>
        <w:t>steriorment</w:t>
      </w:r>
      <w:r w:rsidRPr="00DC53D4">
        <w:rPr>
          <w:rStyle w:val="l9"/>
          <w:rFonts w:ascii="Calibri" w:hAnsi="Calibri" w:cs="Calibri"/>
        </w:rPr>
        <w:t>e, Me</w:t>
      </w:r>
      <w:r w:rsidRPr="00DC53D4">
        <w:rPr>
          <w:rStyle w:val="l6"/>
          <w:rFonts w:ascii="Calibri" w:hAnsi="Calibri" w:cs="Calibri"/>
        </w:rPr>
        <w:t>yer de</w:t>
      </w:r>
      <w:r w:rsidRPr="00DC53D4">
        <w:rPr>
          <w:rStyle w:val="l7"/>
          <w:rFonts w:ascii="Calibri" w:hAnsi="Calibri" w:cs="Calibri"/>
        </w:rPr>
        <w:t>mos</w:t>
      </w:r>
      <w:r w:rsidRPr="00DC53D4">
        <w:rPr>
          <w:rStyle w:val="l8"/>
          <w:rFonts w:ascii="Calibri" w:hAnsi="Calibri" w:cs="Calibri"/>
        </w:rPr>
        <w:t>tr</w:t>
      </w:r>
      <w:r w:rsidRPr="00DC53D4">
        <w:rPr>
          <w:rStyle w:val="l6"/>
          <w:rFonts w:ascii="Calibri" w:hAnsi="Calibri" w:cs="Calibri"/>
        </w:rPr>
        <w:t>ó la rel</w:t>
      </w:r>
      <w:r w:rsidRPr="00DC53D4">
        <w:rPr>
          <w:rStyle w:val="l9"/>
          <w:rFonts w:ascii="Calibri" w:hAnsi="Calibri" w:cs="Calibri"/>
        </w:rPr>
        <w:t>ac</w:t>
      </w:r>
      <w:r w:rsidRPr="00DC53D4">
        <w:rPr>
          <w:rStyle w:val="l6"/>
          <w:rFonts w:ascii="Calibri" w:hAnsi="Calibri" w:cs="Calibri"/>
        </w:rPr>
        <w:t>ión exi</w:t>
      </w:r>
      <w:r w:rsidRPr="00DC53D4">
        <w:rPr>
          <w:rStyle w:val="l9"/>
          <w:rFonts w:ascii="Calibri" w:hAnsi="Calibri" w:cs="Calibri"/>
        </w:rPr>
        <w:t>st</w:t>
      </w:r>
      <w:r w:rsidRPr="00DC53D4">
        <w:rPr>
          <w:rStyle w:val="l6"/>
          <w:rFonts w:ascii="Calibri" w:hAnsi="Calibri" w:cs="Calibri"/>
        </w:rPr>
        <w:t>ente en</w:t>
      </w:r>
      <w:r w:rsidRPr="00DC53D4">
        <w:rPr>
          <w:rStyle w:val="l7"/>
          <w:rFonts w:ascii="Calibri" w:hAnsi="Calibri" w:cs="Calibri"/>
        </w:rPr>
        <w:t>tr</w:t>
      </w:r>
      <w:r w:rsidRPr="00DC53D4">
        <w:rPr>
          <w:rStyle w:val="l6"/>
          <w:rFonts w:ascii="Calibri" w:hAnsi="Calibri" w:cs="Calibri"/>
        </w:rPr>
        <w:t>e eve</w:t>
      </w:r>
      <w:r w:rsidRPr="00DC53D4">
        <w:rPr>
          <w:rStyle w:val="l8"/>
          <w:rFonts w:ascii="Calibri" w:hAnsi="Calibri" w:cs="Calibri"/>
        </w:rPr>
        <w:t>nt</w:t>
      </w:r>
      <w:r w:rsidRPr="00DC53D4">
        <w:rPr>
          <w:rStyle w:val="l6"/>
          <w:rFonts w:ascii="Calibri" w:hAnsi="Calibri" w:cs="Calibri"/>
        </w:rPr>
        <w:t>os vita</w:t>
      </w:r>
      <w:r w:rsidRPr="00DC53D4">
        <w:rPr>
          <w:rStyle w:val="l7"/>
          <w:rFonts w:ascii="Calibri" w:hAnsi="Calibri" w:cs="Calibri"/>
        </w:rPr>
        <w:t>le</w:t>
      </w:r>
      <w:r w:rsidRPr="00DC53D4">
        <w:rPr>
          <w:rStyle w:val="l6"/>
          <w:rFonts w:ascii="Calibri" w:hAnsi="Calibri" w:cs="Calibri"/>
        </w:rPr>
        <w:t xml:space="preserve">s </w:t>
      </w:r>
      <w:r w:rsidRPr="00DC53D4">
        <w:rPr>
          <w:rStyle w:val="a"/>
          <w:rFonts w:ascii="Calibri" w:hAnsi="Calibri" w:cs="Calibri"/>
        </w:rPr>
        <w:t>ordinarios y enfermedad, y explicó esta relación con base en los conceptos establecidos por Cannon sobre homeostasis, en el sentido de que “el estrés aparece ante la presencia de cambios excesivos que abrumen la capacidad física de ajuste del organismo para mantener estable el estado del cuerpo”. Y</w:t>
      </w:r>
      <w:r w:rsidRPr="00DC53D4">
        <w:rPr>
          <w:rStyle w:val="l8"/>
          <w:rFonts w:ascii="Calibri" w:hAnsi="Calibri" w:cs="Calibri"/>
        </w:rPr>
        <w:t xml:space="preserve">a en la psicología individual, el estrés fue entendido bajo el concepto de ansiedad </w:t>
      </w:r>
      <w:r w:rsidRPr="00DC53D4">
        <w:rPr>
          <w:rStyle w:val="a"/>
          <w:rFonts w:ascii="Calibri" w:hAnsi="Calibri" w:cs="Calibri"/>
        </w:rPr>
        <w:t>ut</w:t>
      </w:r>
      <w:r w:rsidRPr="00DC53D4">
        <w:rPr>
          <w:rStyle w:val="l6"/>
          <w:rFonts w:ascii="Calibri" w:hAnsi="Calibri" w:cs="Calibri"/>
        </w:rPr>
        <w:t>il</w:t>
      </w:r>
      <w:r w:rsidRPr="00DC53D4">
        <w:rPr>
          <w:rStyle w:val="l7"/>
          <w:rFonts w:ascii="Calibri" w:hAnsi="Calibri" w:cs="Calibri"/>
        </w:rPr>
        <w:t>iz</w:t>
      </w:r>
      <w:r w:rsidRPr="00DC53D4">
        <w:rPr>
          <w:rStyle w:val="l6"/>
          <w:rFonts w:ascii="Calibri" w:hAnsi="Calibri" w:cs="Calibri"/>
        </w:rPr>
        <w:t>ado por Freud y sus se</w:t>
      </w:r>
      <w:r w:rsidRPr="00DC53D4">
        <w:rPr>
          <w:rStyle w:val="l7"/>
          <w:rFonts w:ascii="Calibri" w:hAnsi="Calibri" w:cs="Calibri"/>
        </w:rPr>
        <w:t>gui</w:t>
      </w:r>
      <w:r w:rsidRPr="00DC53D4">
        <w:rPr>
          <w:rStyle w:val="l9"/>
          <w:rFonts w:ascii="Calibri" w:hAnsi="Calibri" w:cs="Calibri"/>
        </w:rPr>
        <w:t>dor</w:t>
      </w:r>
      <w:r w:rsidRPr="00DC53D4">
        <w:rPr>
          <w:rStyle w:val="l8"/>
          <w:rFonts w:ascii="Calibri" w:hAnsi="Calibri" w:cs="Calibri"/>
        </w:rPr>
        <w:t>es, de</w:t>
      </w:r>
      <w:r w:rsidRPr="00DC53D4">
        <w:rPr>
          <w:rStyle w:val="l7"/>
          <w:rFonts w:ascii="Calibri" w:hAnsi="Calibri" w:cs="Calibri"/>
        </w:rPr>
        <w:t>scr</w:t>
      </w:r>
      <w:r w:rsidRPr="00DC53D4">
        <w:rPr>
          <w:rStyle w:val="l8"/>
          <w:rFonts w:ascii="Calibri" w:hAnsi="Calibri" w:cs="Calibri"/>
        </w:rPr>
        <w:t>ib</w:t>
      </w:r>
      <w:r w:rsidRPr="00DC53D4">
        <w:rPr>
          <w:rStyle w:val="l6"/>
          <w:rFonts w:ascii="Calibri" w:hAnsi="Calibri" w:cs="Calibri"/>
        </w:rPr>
        <w:t>iéndolo como una “estruc</w:t>
      </w:r>
      <w:r w:rsidRPr="00DC53D4">
        <w:rPr>
          <w:rStyle w:val="l8"/>
          <w:rFonts w:ascii="Calibri" w:hAnsi="Calibri" w:cs="Calibri"/>
        </w:rPr>
        <w:t>tu</w:t>
      </w:r>
      <w:r w:rsidRPr="00DC53D4">
        <w:rPr>
          <w:rStyle w:val="l7"/>
          <w:rFonts w:ascii="Calibri" w:hAnsi="Calibri" w:cs="Calibri"/>
        </w:rPr>
        <w:t xml:space="preserve">ra </w:t>
      </w:r>
      <w:r w:rsidRPr="00DC53D4">
        <w:rPr>
          <w:rStyle w:val="a"/>
          <w:rFonts w:ascii="Calibri" w:hAnsi="Calibri" w:cs="Calibri"/>
        </w:rPr>
        <w:t>organizadora de la psicopatología”</w:t>
      </w:r>
      <w:r w:rsidRPr="00DC53D4">
        <w:rPr>
          <w:rFonts w:ascii="Calibri" w:hAnsi="Calibri" w:cs="Calibri"/>
        </w:rPr>
        <w:t xml:space="preserve">.  </w:t>
      </w:r>
      <w:r w:rsidRPr="00DC53D4">
        <w:rPr>
          <w:rStyle w:val="a"/>
          <w:rFonts w:ascii="Calibri" w:hAnsi="Calibri" w:cs="Calibri"/>
        </w:rPr>
        <w:t>Hacia los años setenta se ha venido aceptando que pese a que el estrés es un factor inherente a la vida, la forma de enfrentarlo es determinante en el proceso de ada</w:t>
      </w:r>
      <w:r w:rsidRPr="00DC53D4">
        <w:rPr>
          <w:rStyle w:val="l6"/>
          <w:rFonts w:ascii="Calibri" w:hAnsi="Calibri" w:cs="Calibri"/>
        </w:rPr>
        <w:t>ptación, a raíz de est</w:t>
      </w:r>
      <w:r w:rsidRPr="00DC53D4">
        <w:rPr>
          <w:rStyle w:val="l7"/>
          <w:rFonts w:ascii="Calibri" w:hAnsi="Calibri" w:cs="Calibri"/>
        </w:rPr>
        <w:t>a pre</w:t>
      </w:r>
      <w:r w:rsidRPr="00DC53D4">
        <w:rPr>
          <w:rStyle w:val="l6"/>
          <w:rFonts w:ascii="Calibri" w:hAnsi="Calibri" w:cs="Calibri"/>
        </w:rPr>
        <w:t>misa surg</w:t>
      </w:r>
      <w:r w:rsidRPr="00DC53D4">
        <w:rPr>
          <w:rStyle w:val="l7"/>
          <w:rFonts w:ascii="Calibri" w:hAnsi="Calibri" w:cs="Calibri"/>
        </w:rPr>
        <w:t>en diferentes investigac</w:t>
      </w:r>
      <w:r w:rsidRPr="00DC53D4">
        <w:rPr>
          <w:rStyle w:val="l6"/>
          <w:rFonts w:ascii="Calibri" w:hAnsi="Calibri" w:cs="Calibri"/>
        </w:rPr>
        <w:t>iones cuyo</w:t>
      </w:r>
      <w:r w:rsidRPr="00DC53D4">
        <w:rPr>
          <w:rStyle w:val="l7"/>
          <w:rFonts w:ascii="Calibri" w:hAnsi="Calibri" w:cs="Calibri"/>
        </w:rPr>
        <w:t>s</w:t>
      </w:r>
      <w:r w:rsidRPr="00DC53D4">
        <w:rPr>
          <w:rFonts w:ascii="Calibri" w:hAnsi="Calibri" w:cs="Calibri"/>
        </w:rPr>
        <w:t xml:space="preserve"> </w:t>
      </w:r>
      <w:r w:rsidRPr="00DC53D4">
        <w:rPr>
          <w:rStyle w:val="a"/>
          <w:rFonts w:ascii="Calibri" w:hAnsi="Calibri" w:cs="Calibri"/>
        </w:rPr>
        <w:t xml:space="preserve">objetivos eran demostrar el complejo proceso del afrontamiento de las tensiones y los eventos vitales. Ya hacia la década de los ochenta el afrontamiento como proceso se identifica con </w:t>
      </w:r>
      <w:r w:rsidRPr="00DC53D4">
        <w:rPr>
          <w:rStyle w:val="a"/>
          <w:rFonts w:ascii="Calibri" w:hAnsi="Calibri" w:cs="Calibri"/>
          <w:spacing w:val="15"/>
        </w:rPr>
        <w:t xml:space="preserve">el éxito del proceso de adaptación del </w:t>
      </w:r>
      <w:r w:rsidRPr="00DC53D4">
        <w:rPr>
          <w:rFonts w:ascii="Calibri" w:hAnsi="Calibri" w:cs="Calibri"/>
        </w:rPr>
        <w:t>individuo a la crisis, Lazarus y Folkman en 1984</w:t>
      </w:r>
      <w:r w:rsidRPr="00DC53D4">
        <w:rPr>
          <w:rStyle w:val="a"/>
          <w:rFonts w:ascii="Calibri" w:hAnsi="Calibri" w:cs="Calibri"/>
        </w:rPr>
        <w:t xml:space="preserve"> definen el afrontamiento como “Aquellos esfuerzos cognitivos y conductuales con</w:t>
      </w:r>
      <w:r w:rsidRPr="00DC53D4">
        <w:rPr>
          <w:rStyle w:val="l6"/>
          <w:rFonts w:ascii="Calibri" w:hAnsi="Calibri" w:cs="Calibri"/>
        </w:rPr>
        <w:t>stantemente cambiantes, que se desarro</w:t>
      </w:r>
      <w:r w:rsidRPr="00DC53D4">
        <w:rPr>
          <w:rStyle w:val="l7"/>
          <w:rFonts w:ascii="Calibri" w:hAnsi="Calibri" w:cs="Calibri"/>
        </w:rPr>
        <w:t>lla</w:t>
      </w:r>
      <w:r w:rsidRPr="00DC53D4">
        <w:rPr>
          <w:rStyle w:val="l6"/>
          <w:rFonts w:ascii="Calibri" w:hAnsi="Calibri" w:cs="Calibri"/>
        </w:rPr>
        <w:t>n para man</w:t>
      </w:r>
      <w:r w:rsidRPr="00DC53D4">
        <w:rPr>
          <w:rStyle w:val="l7"/>
          <w:rFonts w:ascii="Calibri" w:hAnsi="Calibri" w:cs="Calibri"/>
        </w:rPr>
        <w:t>eja</w:t>
      </w:r>
      <w:r w:rsidRPr="00DC53D4">
        <w:rPr>
          <w:rStyle w:val="l6"/>
          <w:rFonts w:ascii="Calibri" w:hAnsi="Calibri" w:cs="Calibri"/>
        </w:rPr>
        <w:t>r las dem</w:t>
      </w:r>
      <w:r w:rsidRPr="00DC53D4">
        <w:rPr>
          <w:rStyle w:val="l7"/>
          <w:rFonts w:ascii="Calibri" w:hAnsi="Calibri" w:cs="Calibri"/>
        </w:rPr>
        <w:t xml:space="preserve">andas </w:t>
      </w:r>
      <w:r w:rsidRPr="00DC53D4">
        <w:rPr>
          <w:rStyle w:val="a"/>
          <w:rFonts w:ascii="Calibri" w:hAnsi="Calibri" w:cs="Calibri"/>
        </w:rPr>
        <w:t>es</w:t>
      </w:r>
      <w:r w:rsidRPr="00DC53D4">
        <w:rPr>
          <w:rStyle w:val="l8"/>
          <w:rFonts w:ascii="Calibri" w:hAnsi="Calibri" w:cs="Calibri"/>
        </w:rPr>
        <w:t>pe</w:t>
      </w:r>
      <w:r w:rsidRPr="00DC53D4">
        <w:rPr>
          <w:rStyle w:val="l7"/>
          <w:rFonts w:ascii="Calibri" w:hAnsi="Calibri" w:cs="Calibri"/>
        </w:rPr>
        <w:t>cí</w:t>
      </w:r>
      <w:r w:rsidRPr="00DC53D4">
        <w:rPr>
          <w:rStyle w:val="l9"/>
          <w:rFonts w:ascii="Calibri" w:hAnsi="Calibri" w:cs="Calibri"/>
        </w:rPr>
        <w:t>fica</w:t>
      </w:r>
      <w:r w:rsidRPr="00DC53D4">
        <w:rPr>
          <w:rStyle w:val="l7"/>
          <w:rFonts w:ascii="Calibri" w:hAnsi="Calibri" w:cs="Calibri"/>
        </w:rPr>
        <w:t>s exte</w:t>
      </w:r>
      <w:r w:rsidRPr="00DC53D4">
        <w:rPr>
          <w:rStyle w:val="l8"/>
          <w:rFonts w:ascii="Calibri" w:hAnsi="Calibri" w:cs="Calibri"/>
        </w:rPr>
        <w:t>rn</w:t>
      </w:r>
      <w:r w:rsidRPr="00DC53D4">
        <w:rPr>
          <w:rStyle w:val="l7"/>
          <w:rFonts w:ascii="Calibri" w:hAnsi="Calibri" w:cs="Calibri"/>
        </w:rPr>
        <w:t>as y/</w:t>
      </w:r>
      <w:r w:rsidRPr="00DC53D4">
        <w:rPr>
          <w:rStyle w:val="l9"/>
          <w:rFonts w:ascii="Calibri" w:hAnsi="Calibri" w:cs="Calibri"/>
        </w:rPr>
        <w:t>o inte</w:t>
      </w:r>
      <w:r w:rsidRPr="00DC53D4">
        <w:rPr>
          <w:rStyle w:val="l8"/>
          <w:rFonts w:ascii="Calibri" w:hAnsi="Calibri" w:cs="Calibri"/>
        </w:rPr>
        <w:t>rnas que son evaluadas como exce</w:t>
      </w:r>
      <w:r w:rsidRPr="00DC53D4">
        <w:rPr>
          <w:rStyle w:val="l7"/>
          <w:rFonts w:ascii="Calibri" w:hAnsi="Calibri" w:cs="Calibri"/>
        </w:rPr>
        <w:t>de</w:t>
      </w:r>
      <w:r w:rsidRPr="00DC53D4">
        <w:rPr>
          <w:rStyle w:val="l8"/>
          <w:rFonts w:ascii="Calibri" w:hAnsi="Calibri" w:cs="Calibri"/>
        </w:rPr>
        <w:t xml:space="preserve">ntes o </w:t>
      </w:r>
      <w:r w:rsidRPr="00DC53D4">
        <w:rPr>
          <w:rStyle w:val="a"/>
          <w:rFonts w:ascii="Calibri" w:hAnsi="Calibri" w:cs="Calibri"/>
        </w:rPr>
        <w:t xml:space="preserve">desbordante de los recursos del individuo”. </w:t>
      </w:r>
      <w:r w:rsidRPr="00DC53D4">
        <w:rPr>
          <w:rStyle w:val="Refdenotaalpie"/>
          <w:rFonts w:eastAsia="Calibri"/>
        </w:rPr>
        <w:footnoteReference w:id="8"/>
      </w:r>
    </w:p>
    <w:p w:rsidR="00843ECA" w:rsidRPr="00DC53D4" w:rsidRDefault="00843ECA" w:rsidP="00843ECA">
      <w:pPr>
        <w:spacing w:after="0" w:line="360" w:lineRule="auto"/>
        <w:jc w:val="both"/>
        <w:rPr>
          <w:rFonts w:cs="Arial"/>
          <w:sz w:val="24"/>
          <w:szCs w:val="24"/>
          <w:lang w:val="es-ES_tradnl"/>
        </w:rPr>
      </w:pPr>
    </w:p>
    <w:p w:rsidR="00843ECA" w:rsidRPr="00DC53D4" w:rsidRDefault="00843ECA" w:rsidP="00843ECA">
      <w:pPr>
        <w:spacing w:after="0" w:line="360" w:lineRule="auto"/>
        <w:jc w:val="both"/>
        <w:rPr>
          <w:rFonts w:cs="Arial"/>
          <w:sz w:val="24"/>
          <w:szCs w:val="24"/>
        </w:rPr>
      </w:pPr>
      <w:r w:rsidRPr="00DC53D4">
        <w:rPr>
          <w:rFonts w:cs="Arial"/>
          <w:sz w:val="24"/>
          <w:szCs w:val="24"/>
          <w:lang w:val="es-ES_tradnl"/>
        </w:rPr>
        <w:t xml:space="preserve">Las estrategias al afrontamiento son esquemas mentales intencionales de respuesta (cognitiva, emocional o conductual) dirigidos a manejar (dominar, tolerar, reducir, minimizar) las demandas internas y ambientales, y los conflictos entre ellas, que ponen a prueba o exceden los recursos de la persona. </w:t>
      </w:r>
      <w:r w:rsidRPr="00DC53D4">
        <w:rPr>
          <w:rFonts w:cs="Arial"/>
          <w:sz w:val="24"/>
          <w:szCs w:val="24"/>
          <w:lang w:val="es-ES"/>
        </w:rPr>
        <w:t>Estos procesos entran en funcionamiento en todos aquellos casos en que se desequilibra la transacción individuo-ambiente.</w:t>
      </w:r>
      <w:r w:rsidRPr="00DC53D4">
        <w:rPr>
          <w:rStyle w:val="Refdenotaalpie"/>
          <w:rFonts w:cs="Arial"/>
          <w:sz w:val="24"/>
          <w:szCs w:val="24"/>
          <w:lang w:val="es-ES"/>
        </w:rPr>
        <w:footnoteReference w:id="9"/>
      </w:r>
    </w:p>
    <w:p w:rsidR="00843ECA" w:rsidRPr="00DC53D4" w:rsidRDefault="00843ECA" w:rsidP="00843ECA">
      <w:pPr>
        <w:shd w:val="clear" w:color="auto" w:fill="FFFFFF"/>
        <w:spacing w:after="0" w:line="360" w:lineRule="auto"/>
        <w:jc w:val="both"/>
        <w:rPr>
          <w:rFonts w:cs="Calibri"/>
          <w:b/>
          <w:bCs/>
          <w:color w:val="000000"/>
          <w:sz w:val="24"/>
          <w:szCs w:val="24"/>
          <w:lang w:val="es-ES" w:eastAsia="es-SV"/>
        </w:rPr>
      </w:pPr>
    </w:p>
    <w:p w:rsidR="00843ECA" w:rsidRPr="00DC53D4" w:rsidRDefault="00843ECA" w:rsidP="00843ECA">
      <w:pPr>
        <w:shd w:val="clear" w:color="auto" w:fill="FFFFFF"/>
        <w:spacing w:after="0" w:line="360" w:lineRule="auto"/>
        <w:jc w:val="both"/>
        <w:rPr>
          <w:rFonts w:cs="Calibri"/>
          <w:color w:val="000000"/>
          <w:sz w:val="24"/>
          <w:szCs w:val="24"/>
          <w:lang w:eastAsia="es-SV"/>
        </w:rPr>
      </w:pPr>
      <w:r w:rsidRPr="00DC53D4">
        <w:rPr>
          <w:rFonts w:cs="Calibri"/>
          <w:color w:val="000000"/>
          <w:sz w:val="24"/>
          <w:szCs w:val="24"/>
          <w:lang w:eastAsia="es-SV"/>
        </w:rPr>
        <w:t>Cuando nos enfrentamos a situaciones que desbordan nuestras capacidades, no damos con una solución del problema y, éste lejos de simplificarse, se vuelve más complejo, ponemos en riesgo nuestra salud física y psicológica. El organismo en forma defensiva, despliega estrategias de tipo reactivo para lidiar con la situación, tales como negar el problema, proyectarlo en otros, o desvincularse emocional y afectivamente de la situación. Esta respuesta defensiva busca aliviar la tensión de formas que no son eficaces y que producen una serie de síntomas de agotamiento, entre los cuales se incluyen, el cinismo, la amargura, la frialdad, la desesperanza, los trastornos gástricos, del sueño, de la alimentación y, finalmente, conduce a la apertura a enfermedades más serias, a la minimización del Yo y a la eventual autodestrucción.</w:t>
      </w:r>
    </w:p>
    <w:p w:rsidR="00843ECA" w:rsidRPr="00DC53D4" w:rsidRDefault="00843ECA" w:rsidP="00843ECA">
      <w:pPr>
        <w:shd w:val="clear" w:color="auto" w:fill="FFFFFF"/>
        <w:spacing w:after="0" w:line="360" w:lineRule="auto"/>
        <w:jc w:val="both"/>
        <w:rPr>
          <w:rFonts w:cs="Calibri"/>
          <w:color w:val="000000"/>
          <w:sz w:val="24"/>
          <w:szCs w:val="24"/>
          <w:lang w:eastAsia="es-SV"/>
        </w:rPr>
      </w:pPr>
    </w:p>
    <w:p w:rsidR="00843ECA" w:rsidRPr="00DC53D4" w:rsidRDefault="00843ECA" w:rsidP="00843ECA">
      <w:pPr>
        <w:shd w:val="clear" w:color="auto" w:fill="FFFFFF"/>
        <w:spacing w:after="0" w:line="360" w:lineRule="auto"/>
        <w:jc w:val="both"/>
        <w:rPr>
          <w:rFonts w:cs="Calibri"/>
          <w:color w:val="000000"/>
          <w:sz w:val="24"/>
          <w:szCs w:val="24"/>
          <w:lang w:eastAsia="es-SV"/>
        </w:rPr>
      </w:pPr>
      <w:r w:rsidRPr="00DC53D4">
        <w:rPr>
          <w:sz w:val="24"/>
          <w:szCs w:val="24"/>
        </w:rPr>
        <w:t xml:space="preserve">El desempleo es estresante por sí pero en el desempleo unas personas se estresan menos que otras. </w:t>
      </w:r>
      <w:bookmarkStart w:id="0" w:name="more-4788"/>
      <w:bookmarkEnd w:id="0"/>
      <w:r w:rsidRPr="00DC53D4">
        <w:rPr>
          <w:sz w:val="24"/>
          <w:szCs w:val="24"/>
        </w:rPr>
        <w:t xml:space="preserve">Si pensamos que el estrés puede incapacitar a cualquier persona como candidato nos resulta de interés repasar con datos nuevos, los nuestros, conocimientos viejos para tratar de mantener el estrés bajo control durante el desempleo. </w:t>
      </w:r>
    </w:p>
    <w:p w:rsidR="00843ECA" w:rsidRPr="00DC53D4" w:rsidRDefault="00843ECA" w:rsidP="00843ECA">
      <w:pPr>
        <w:pStyle w:val="Textoindependiente"/>
        <w:spacing w:after="0" w:line="360" w:lineRule="auto"/>
        <w:jc w:val="both"/>
        <w:rPr>
          <w:rFonts w:ascii="Calibri" w:hAnsi="Calibri"/>
        </w:rPr>
      </w:pPr>
    </w:p>
    <w:p w:rsidR="00843ECA" w:rsidRPr="00DC53D4" w:rsidRDefault="00843ECA" w:rsidP="00843ECA">
      <w:pPr>
        <w:pStyle w:val="Textoindependiente"/>
        <w:spacing w:after="0" w:line="360" w:lineRule="auto"/>
        <w:jc w:val="both"/>
        <w:rPr>
          <w:rFonts w:ascii="Calibri" w:hAnsi="Calibri"/>
        </w:rPr>
      </w:pPr>
      <w:r w:rsidRPr="00DC53D4">
        <w:rPr>
          <w:rFonts w:ascii="Calibri" w:hAnsi="Calibri"/>
        </w:rPr>
        <w:t xml:space="preserve">Hay un número diverso de síntomas que son originados por la presencia del </w:t>
      </w:r>
      <w:hyperlink r:id="rId18" w:history="1">
        <w:r w:rsidRPr="00DC53D4">
          <w:rPr>
            <w:rStyle w:val="Hipervnculo"/>
            <w:rFonts w:ascii="Calibri" w:hAnsi="Calibri"/>
            <w:color w:val="auto"/>
            <w:u w:val="none"/>
          </w:rPr>
          <w:t>estrés</w:t>
        </w:r>
      </w:hyperlink>
      <w:r w:rsidRPr="00DC53D4">
        <w:rPr>
          <w:rFonts w:ascii="Calibri" w:hAnsi="Calibri"/>
        </w:rPr>
        <w:t xml:space="preserve"> en nuestra </w:t>
      </w:r>
      <w:hyperlink r:id="rId19" w:history="1">
        <w:r w:rsidRPr="00DC53D4">
          <w:rPr>
            <w:rStyle w:val="Hipervnculo"/>
            <w:rFonts w:ascii="Calibri" w:hAnsi="Calibri"/>
            <w:color w:val="auto"/>
            <w:u w:val="none"/>
          </w:rPr>
          <w:t>salud</w:t>
        </w:r>
      </w:hyperlink>
      <w:r w:rsidR="008237D8" w:rsidRPr="00DC53D4">
        <w:rPr>
          <w:rStyle w:val="Refdenotaalpie"/>
          <w:rFonts w:ascii="Calibri" w:hAnsi="Calibri"/>
        </w:rPr>
        <w:footnoteReference w:id="10"/>
      </w:r>
      <w:r w:rsidRPr="00DC53D4">
        <w:rPr>
          <w:rFonts w:ascii="Calibri" w:hAnsi="Calibri"/>
        </w:rPr>
        <w:t>:</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Irritabilidad general, hiperexcitación o depresión. Esto va asociado con agresividad anormal o con indolencia, según nuestra constitución física.</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Palpitación cardiaca, indicadora de tensión arterial elevada (debido al estrés) que puede llegar a provocar dolor en el pecho, con falta del aire.</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Sequedad en boca y garganta.</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Conducta impulsiva y gran irritabilidad emocional.</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Impulsos irresistibles de gritar.</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Incapacidad de concentración, pensamiento flotante y desorientado en general, o reiterativo y perseverante sobre algún problema acontecido.</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lastRenderedPageBreak/>
        <w:t>Sensación de irrealidad, debilidad o vértigo.</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Predominio de la sensación de fatiga y pérdida de la "alegría del vivir".</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"Ansiedad flotante", es decir tener miedo sin saber de que o a que.</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Tensión emocional e hipervigilancia, sensación de estar sobreexcitado.</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Temblores, tics nerviosos.</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Tendencia a asustarse fácilmente por cualquier ruido no habitual.</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Risa nerviosa y chillona.</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Tartamudeo y otras dificultades del habla.</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Bruxismo o rechinar de dientes.</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Insomnio de conciliación: dificultad para comenzar el sueño; o insomnio de despertar: la persona se despierta antes de la hora prefijada y no logra volver a dormir.</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Hipermotilidad, técnicamente llamada hiperkinecia, que es la tendencia a ir de un lado a otro sin razón, e incapacidad para detenerse en actitud relajada en un asiento confortable</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Sudoración profusa si la presencia de un excesivo calor. Manos frías y sudorosas. Fatiga.</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Necesidad frecuente de orinar.</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Diarrea, indigestión, nauseas, a veces vómitos. Todos estos son signos de los trastornos en el sistema gastrointestinal o puede tener constipación pertinaz.</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Cefalea migrañosa.</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Tensión premenstrual o desarreglos de los ciclos menstruales.</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Dolor en el cuello o en la parte baja de la espalda, generalmente debido al aumento de la tensión en los músculos de la espalda.</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 xml:space="preserve">Falta o exceso de apetito, esto se verifica rápidamente por las alteraciones frecuentes del peso corporal, acompañado por trastornos en la alimentación: obesidad, desnutrición, anorexia, bulimia. Esto ocurre porque el estrés modifica algunos neurotransmisores en el cerebro y sobre todo en el centro del apetito y en los centros que tienen que ver con la sensación del placer, provocando una </w:t>
      </w:r>
      <w:r w:rsidRPr="00DC53D4">
        <w:rPr>
          <w:rFonts w:ascii="Calibri" w:hAnsi="Calibri"/>
        </w:rPr>
        <w:lastRenderedPageBreak/>
        <w:t>disminución de los mismos y por eso la persona se puede encontrar sin apetito, no le siente gusto a nada, sin placer oral o con excesiva ansiedad por comer algo rico pero nada satisface su sensación.</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Pérdida del apetito por disfunción gastrointestinal, es decir, el estrés aumenta la secreción de ácido clorhídrico y a partir del estómago en adelante la digestión es irregular, provocando vómitos, nauseas, dolores, malestares, cefaleas y hasta diarreas o sangrado en el tubo digestivo (hemorragia digestiva alta con melena). Y consecuentemente un estado anémico que acarrea más estrés y mayor malestar.</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Aumento del vicio de fumar.</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Aumento del uso de fármacos legales (especialmente tranquilizantes).</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Adicción al alcohol y/o a drogas ilegales. Esto ocurre porque nuestro centro del placer se encuentra insatisfecho y tratamos de escondernos para olvidar la causa de nuestro "disestres" (estrés en forma discordante y abundante) o lo que tanta frustración nos provoca. A veces pasamos a estados de "euestres" es decir el mismo estrés pero con cierta situación de euforia desenfrenada. Esta sería la antesala de los desórdenes bipolares con euforia y depresión pasando de uno a otro estado por temporadas.</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Pesadillas frecuentes, repetitivas y/o incoherentes.</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Conductas neuróticas, "quiero pero no".</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Psicosis, observación de la realidad alterada, con una visión de lo real totalmente distorsionado.</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Tendencia a los accidentes, que en general encubren una cierta conducta suicida.</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Tristeza, apatía, sensación de inseguridad, sensación de carencia directiva, sensación de menor valía o desesperación, tendencia a la postergación, retraimiento o aislamiento.</w:t>
      </w:r>
    </w:p>
    <w:p w:rsidR="00843ECA" w:rsidRPr="00DC53D4" w:rsidRDefault="00843ECA" w:rsidP="00FC535A">
      <w:pPr>
        <w:pStyle w:val="Textoindependiente"/>
        <w:numPr>
          <w:ilvl w:val="0"/>
          <w:numId w:val="26"/>
        </w:numPr>
        <w:spacing w:after="0" w:line="360" w:lineRule="auto"/>
        <w:jc w:val="both"/>
        <w:rPr>
          <w:rFonts w:ascii="Calibri" w:hAnsi="Calibri"/>
        </w:rPr>
      </w:pPr>
      <w:r w:rsidRPr="00DC53D4">
        <w:rPr>
          <w:rFonts w:ascii="Calibri" w:hAnsi="Calibri"/>
        </w:rPr>
        <w:t>Higiene personal deficiente, apatía en la forma de vestirse o arreglarse.</w:t>
      </w:r>
    </w:p>
    <w:p w:rsidR="00843ECA" w:rsidRPr="00DC53D4" w:rsidRDefault="00843ECA" w:rsidP="00843ECA">
      <w:pPr>
        <w:shd w:val="clear" w:color="auto" w:fill="FFFFFF"/>
        <w:spacing w:after="0" w:line="360" w:lineRule="auto"/>
        <w:jc w:val="both"/>
        <w:rPr>
          <w:rFonts w:cs="Calibri"/>
          <w:color w:val="000000"/>
          <w:sz w:val="24"/>
          <w:szCs w:val="24"/>
          <w:lang w:eastAsia="es-SV"/>
        </w:rPr>
      </w:pPr>
    </w:p>
    <w:p w:rsidR="00843ECA" w:rsidRPr="00DC53D4" w:rsidRDefault="00843ECA" w:rsidP="00843ECA">
      <w:pPr>
        <w:spacing w:after="0" w:line="360" w:lineRule="auto"/>
        <w:jc w:val="both"/>
        <w:rPr>
          <w:rFonts w:cs="Arial"/>
          <w:color w:val="000000"/>
          <w:sz w:val="24"/>
          <w:szCs w:val="24"/>
          <w:lang w:val="es-ES"/>
        </w:rPr>
      </w:pPr>
      <w:r w:rsidRPr="00DC53D4">
        <w:rPr>
          <w:rFonts w:cs="Arial"/>
          <w:color w:val="000000"/>
          <w:sz w:val="24"/>
          <w:szCs w:val="24"/>
          <w:lang w:val="es-ES"/>
        </w:rPr>
        <w:t>El mecanismo por el que estas conductas modulan el impacto y efectos de la fuente de amenaza es mediante los cambios que introducen en los procesos valorativos.</w:t>
      </w:r>
    </w:p>
    <w:p w:rsidR="00843ECA" w:rsidRPr="00DC53D4" w:rsidRDefault="00843ECA" w:rsidP="00843ECA">
      <w:pPr>
        <w:spacing w:after="0" w:line="360" w:lineRule="auto"/>
        <w:jc w:val="both"/>
        <w:rPr>
          <w:rFonts w:cs="Arial"/>
          <w:sz w:val="24"/>
          <w:szCs w:val="24"/>
          <w:lang w:val="es-ES"/>
        </w:rPr>
      </w:pPr>
      <w:r w:rsidRPr="00DC53D4">
        <w:rPr>
          <w:rFonts w:cs="Arial"/>
          <w:color w:val="000000"/>
          <w:sz w:val="24"/>
          <w:szCs w:val="24"/>
          <w:lang w:val="es-ES"/>
        </w:rPr>
        <w:lastRenderedPageBreak/>
        <w:t xml:space="preserve">Así, cuando una persona se enfrenta a una situación que le puede producir estrés o </w:t>
      </w:r>
      <w:hyperlink r:id="rId20" w:tooltip="Ansiedad" w:history="1">
        <w:r w:rsidRPr="00DC53D4">
          <w:rPr>
            <w:rStyle w:val="Hipervnculo"/>
            <w:rFonts w:cs="Arial"/>
            <w:color w:val="000000"/>
            <w:sz w:val="24"/>
            <w:szCs w:val="24"/>
            <w:u w:val="none"/>
            <w:lang w:val="es-ES"/>
          </w:rPr>
          <w:t>ansiedad</w:t>
        </w:r>
      </w:hyperlink>
      <w:r w:rsidRPr="00DC53D4">
        <w:rPr>
          <w:rFonts w:cs="Arial"/>
          <w:color w:val="000000"/>
          <w:sz w:val="24"/>
          <w:szCs w:val="24"/>
          <w:lang w:val="es-ES"/>
        </w:rPr>
        <w:t xml:space="preserve"> pone en marcha las estrategias de afrontamiento, que son de carácter intencional y deliberado</w:t>
      </w:r>
      <w:r w:rsidRPr="00DC53D4">
        <w:rPr>
          <w:rFonts w:cs="Arial"/>
          <w:sz w:val="24"/>
          <w:szCs w:val="24"/>
          <w:lang w:val="es-ES"/>
        </w:rPr>
        <w:t xml:space="preserve">. </w:t>
      </w:r>
      <w:r w:rsidRPr="00DC53D4">
        <w:rPr>
          <w:rFonts w:cs="Calibri"/>
          <w:color w:val="000000"/>
          <w:sz w:val="24"/>
          <w:szCs w:val="24"/>
          <w:lang w:val="es-ES" w:eastAsia="es-SV"/>
        </w:rPr>
        <w:t xml:space="preserve">El estrés es un hecho normal en la vida, y es imposible evitarlo completamente, pero existen algunas estrategias que reducen sus efectos negativos y estos reciben el nombre de </w:t>
      </w:r>
      <w:r w:rsidRPr="00DC53D4">
        <w:rPr>
          <w:rFonts w:cs="Calibri"/>
          <w:bCs/>
          <w:color w:val="000000"/>
          <w:sz w:val="24"/>
          <w:szCs w:val="24"/>
          <w:lang w:val="es-ES" w:eastAsia="es-SV"/>
        </w:rPr>
        <w:t>afrontamiento</w:t>
      </w:r>
      <w:r w:rsidRPr="00DC53D4">
        <w:rPr>
          <w:rFonts w:cs="Calibri"/>
          <w:color w:val="000000"/>
          <w:sz w:val="24"/>
          <w:szCs w:val="24"/>
          <w:lang w:val="es-ES" w:eastAsia="es-SV"/>
        </w:rPr>
        <w:t>.</w:t>
      </w:r>
      <w:r w:rsidRPr="00DC53D4">
        <w:rPr>
          <w:rStyle w:val="Refdenotaalpie"/>
          <w:rFonts w:cs="Calibri"/>
          <w:b/>
          <w:bCs/>
          <w:color w:val="000000"/>
          <w:sz w:val="24"/>
          <w:szCs w:val="24"/>
          <w:lang w:val="es-ES" w:eastAsia="es-SV"/>
        </w:rPr>
        <w:t xml:space="preserve"> </w:t>
      </w:r>
      <w:r w:rsidRPr="00DC53D4">
        <w:rPr>
          <w:rStyle w:val="Refdenotaalpie"/>
          <w:rFonts w:cs="Calibri"/>
          <w:b/>
          <w:bCs/>
          <w:color w:val="000000"/>
          <w:sz w:val="24"/>
          <w:szCs w:val="24"/>
          <w:lang w:val="es-ES" w:eastAsia="es-SV"/>
        </w:rPr>
        <w:footnoteReference w:id="11"/>
      </w:r>
    </w:p>
    <w:p w:rsidR="00843ECA" w:rsidRPr="00DC53D4" w:rsidRDefault="00843ECA" w:rsidP="00843ECA">
      <w:pPr>
        <w:shd w:val="clear" w:color="auto" w:fill="FFFFFF"/>
        <w:spacing w:after="0" w:line="360" w:lineRule="auto"/>
        <w:jc w:val="both"/>
        <w:rPr>
          <w:rFonts w:cs="Calibri"/>
          <w:color w:val="000000"/>
          <w:sz w:val="24"/>
          <w:szCs w:val="24"/>
          <w:lang w:val="es-ES" w:eastAsia="es-SV"/>
        </w:rPr>
      </w:pPr>
    </w:p>
    <w:p w:rsidR="00843ECA" w:rsidRPr="00DC53D4" w:rsidRDefault="00843ECA" w:rsidP="00843ECA">
      <w:pPr>
        <w:shd w:val="clear" w:color="auto" w:fill="FFFFFF"/>
        <w:spacing w:after="0" w:line="360" w:lineRule="auto"/>
        <w:jc w:val="both"/>
        <w:rPr>
          <w:rFonts w:cs="Calibri"/>
          <w:color w:val="000000"/>
          <w:sz w:val="24"/>
          <w:szCs w:val="24"/>
          <w:lang w:val="es-ES" w:eastAsia="es-SV"/>
        </w:rPr>
      </w:pPr>
      <w:r w:rsidRPr="00DC53D4">
        <w:rPr>
          <w:rFonts w:cs="Calibri"/>
          <w:color w:val="000000"/>
          <w:sz w:val="24"/>
          <w:szCs w:val="24"/>
          <w:lang w:val="es-ES" w:eastAsia="es-SV"/>
        </w:rPr>
        <w:t xml:space="preserve">Afrontamiento; “son los esfuerzos que se hacen para controlar, reducir o aprender a tolerar las amenazas que conducen al estrés”. Muchas personas utilizan </w:t>
      </w:r>
      <w:r w:rsidRPr="00DC53D4">
        <w:rPr>
          <w:rFonts w:cs="Calibri"/>
          <w:bCs/>
          <w:color w:val="000000"/>
          <w:sz w:val="24"/>
          <w:szCs w:val="24"/>
          <w:lang w:val="es-ES" w:eastAsia="es-SV"/>
        </w:rPr>
        <w:t>técnicas inconscientes</w:t>
      </w:r>
      <w:r w:rsidRPr="00DC53D4">
        <w:rPr>
          <w:rFonts w:cs="Calibri"/>
          <w:b/>
          <w:bCs/>
          <w:color w:val="000000"/>
          <w:sz w:val="24"/>
          <w:szCs w:val="24"/>
          <w:lang w:val="es-ES" w:eastAsia="es-SV"/>
        </w:rPr>
        <w:t xml:space="preserve"> </w:t>
      </w:r>
      <w:r w:rsidRPr="00DC53D4">
        <w:rPr>
          <w:rFonts w:cs="Calibri"/>
          <w:color w:val="000000"/>
          <w:sz w:val="24"/>
          <w:szCs w:val="24"/>
          <w:lang w:val="es-ES" w:eastAsia="es-SV"/>
        </w:rPr>
        <w:t>para enfrentar al estrés, conocidos como mecanismos de defensa, entre ellos la negación y el aislamiento emocional, pero estos mecanismos inconscientes no enfrentan al sujeto a su realidad, solamente ocultan el problema, y en cualquier momento el aparece.</w:t>
      </w:r>
    </w:p>
    <w:p w:rsidR="00843ECA" w:rsidRPr="00DC53D4" w:rsidRDefault="00843ECA" w:rsidP="00843ECA">
      <w:pPr>
        <w:shd w:val="clear" w:color="auto" w:fill="FFFFFF"/>
        <w:spacing w:after="0" w:line="360" w:lineRule="auto"/>
        <w:jc w:val="both"/>
        <w:rPr>
          <w:rFonts w:cs="Calibri"/>
          <w:color w:val="000000"/>
          <w:sz w:val="24"/>
          <w:szCs w:val="24"/>
          <w:lang w:val="es-ES" w:eastAsia="es-SV"/>
        </w:rPr>
      </w:pPr>
    </w:p>
    <w:p w:rsidR="00843ECA" w:rsidRPr="00DC53D4" w:rsidRDefault="00843ECA" w:rsidP="00843ECA">
      <w:pPr>
        <w:shd w:val="clear" w:color="auto" w:fill="FFFFFF"/>
        <w:spacing w:after="0" w:line="360" w:lineRule="auto"/>
        <w:jc w:val="both"/>
        <w:rPr>
          <w:rFonts w:cs="Calibri"/>
          <w:color w:val="000000"/>
          <w:sz w:val="24"/>
          <w:szCs w:val="24"/>
          <w:lang w:val="es-ES" w:eastAsia="es-SV"/>
        </w:rPr>
      </w:pPr>
      <w:r w:rsidRPr="00DC53D4">
        <w:rPr>
          <w:rFonts w:cs="Calibri"/>
          <w:color w:val="000000"/>
          <w:sz w:val="24"/>
          <w:szCs w:val="24"/>
          <w:lang w:val="es-ES" w:eastAsia="es-SV"/>
        </w:rPr>
        <w:t>Las estrategias de afrontamiento también tienen vías positivas y podemos incluirlas en dos categorías: una que se centra en el problema y la otra centrada en las emociones:</w:t>
      </w:r>
    </w:p>
    <w:p w:rsidR="00843ECA" w:rsidRPr="00DC53D4" w:rsidRDefault="00843ECA" w:rsidP="00843ECA">
      <w:pPr>
        <w:shd w:val="clear" w:color="auto" w:fill="FFFFFF"/>
        <w:spacing w:after="0" w:line="360" w:lineRule="auto"/>
        <w:jc w:val="both"/>
        <w:rPr>
          <w:rFonts w:cs="Calibri"/>
          <w:b/>
          <w:color w:val="000000"/>
          <w:sz w:val="24"/>
          <w:szCs w:val="24"/>
          <w:lang w:val="es-ES" w:eastAsia="es-SV"/>
        </w:rPr>
      </w:pPr>
    </w:p>
    <w:p w:rsidR="00843ECA" w:rsidRPr="00DC53D4" w:rsidRDefault="00843ECA" w:rsidP="00FC535A">
      <w:pPr>
        <w:numPr>
          <w:ilvl w:val="0"/>
          <w:numId w:val="10"/>
        </w:numPr>
        <w:tabs>
          <w:tab w:val="clear" w:pos="360"/>
        </w:tabs>
        <w:spacing w:after="0" w:line="360" w:lineRule="auto"/>
        <w:ind w:left="0" w:firstLine="0"/>
        <w:jc w:val="both"/>
        <w:rPr>
          <w:rFonts w:cs="Arial"/>
          <w:color w:val="000000"/>
          <w:sz w:val="24"/>
          <w:szCs w:val="24"/>
          <w:lang w:val="es-ES"/>
        </w:rPr>
      </w:pPr>
      <w:r w:rsidRPr="00DC53D4">
        <w:rPr>
          <w:rFonts w:cs="Calibri"/>
          <w:b/>
          <w:color w:val="000000"/>
          <w:sz w:val="24"/>
          <w:szCs w:val="24"/>
          <w:lang w:val="es-ES" w:eastAsia="es-SV"/>
        </w:rPr>
        <w:t>El afrontamiento centrado en las emociones</w:t>
      </w:r>
      <w:r w:rsidRPr="00DC53D4">
        <w:rPr>
          <w:rFonts w:cs="Arial"/>
          <w:color w:val="000000"/>
          <w:sz w:val="24"/>
          <w:szCs w:val="24"/>
          <w:lang w:val="es-ES"/>
        </w:rPr>
        <w:t xml:space="preserve"> la persona busca la regulación de las consecuencias emocionales activadas por la presencia de la situación estresante. Si no funcionan o son insuficientes el primer tipo de estrategias, se pretende aminorar el impacto sobre el individuo. Las estrategias son el </w:t>
      </w:r>
      <w:hyperlink r:id="rId21" w:tooltip="Autocontrol" w:history="1">
        <w:r w:rsidRPr="00DC53D4">
          <w:rPr>
            <w:rStyle w:val="Hipervnculo"/>
            <w:rFonts w:cs="Arial"/>
            <w:color w:val="000000"/>
            <w:sz w:val="24"/>
            <w:szCs w:val="24"/>
            <w:u w:val="none"/>
            <w:lang w:val="es-ES"/>
          </w:rPr>
          <w:t>autocontrol</w:t>
        </w:r>
      </w:hyperlink>
      <w:r w:rsidRPr="00DC53D4">
        <w:rPr>
          <w:rFonts w:cs="Arial"/>
          <w:color w:val="000000"/>
          <w:sz w:val="24"/>
          <w:szCs w:val="24"/>
          <w:lang w:val="es-ES"/>
        </w:rPr>
        <w:t xml:space="preserve">, el distanciamiento, la revaluación positiva, la autoinculpación y el </w:t>
      </w:r>
      <w:hyperlink r:id="rId22" w:tooltip="Escape" w:history="1">
        <w:r w:rsidRPr="00DC53D4">
          <w:rPr>
            <w:rStyle w:val="Hipervnculo"/>
            <w:rFonts w:cs="Arial"/>
            <w:color w:val="000000"/>
            <w:sz w:val="24"/>
            <w:szCs w:val="24"/>
            <w:u w:val="none"/>
            <w:lang w:val="es-ES"/>
          </w:rPr>
          <w:t>escape</w:t>
        </w:r>
      </w:hyperlink>
      <w:r w:rsidRPr="00DC53D4">
        <w:rPr>
          <w:rFonts w:cs="Arial"/>
          <w:color w:val="000000"/>
          <w:sz w:val="24"/>
          <w:szCs w:val="24"/>
          <w:lang w:val="es-ES"/>
        </w:rPr>
        <w:t>/</w:t>
      </w:r>
      <w:hyperlink r:id="rId23" w:tooltip="Evitación" w:history="1">
        <w:r w:rsidRPr="00DC53D4">
          <w:rPr>
            <w:rStyle w:val="Hipervnculo"/>
            <w:rFonts w:cs="Arial"/>
            <w:color w:val="000000"/>
            <w:sz w:val="24"/>
            <w:szCs w:val="24"/>
            <w:u w:val="none"/>
            <w:lang w:val="es-ES"/>
          </w:rPr>
          <w:t>evitación</w:t>
        </w:r>
      </w:hyperlink>
      <w:r w:rsidRPr="00DC53D4">
        <w:rPr>
          <w:rFonts w:cs="Arial"/>
          <w:color w:val="000000"/>
          <w:sz w:val="24"/>
          <w:szCs w:val="24"/>
          <w:lang w:val="es-ES"/>
        </w:rPr>
        <w:t>.</w:t>
      </w:r>
      <w:r w:rsidRPr="00DC53D4">
        <w:rPr>
          <w:rFonts w:cs="Calibri"/>
          <w:color w:val="000000"/>
          <w:sz w:val="24"/>
          <w:szCs w:val="24"/>
          <w:lang w:val="es-ES" w:eastAsia="es-SV"/>
        </w:rPr>
        <w:t xml:space="preserve"> tiene como característica regular conscientemente las emociones. Ejemplo buscar el lado positivo de una situación.</w:t>
      </w:r>
    </w:p>
    <w:p w:rsidR="00843ECA" w:rsidRPr="00DC53D4" w:rsidRDefault="00843ECA" w:rsidP="00FC535A">
      <w:pPr>
        <w:numPr>
          <w:ilvl w:val="0"/>
          <w:numId w:val="10"/>
        </w:numPr>
        <w:tabs>
          <w:tab w:val="clear" w:pos="360"/>
        </w:tabs>
        <w:spacing w:after="0" w:line="360" w:lineRule="auto"/>
        <w:ind w:left="0" w:firstLine="0"/>
        <w:jc w:val="both"/>
        <w:rPr>
          <w:rFonts w:cs="Arial"/>
          <w:color w:val="000000"/>
          <w:sz w:val="24"/>
          <w:szCs w:val="24"/>
          <w:lang w:val="es-ES"/>
        </w:rPr>
      </w:pPr>
      <w:r w:rsidRPr="00DC53D4">
        <w:rPr>
          <w:rFonts w:cs="Calibri"/>
          <w:b/>
          <w:color w:val="000000"/>
          <w:sz w:val="24"/>
          <w:szCs w:val="24"/>
          <w:lang w:val="es-ES" w:eastAsia="es-SV"/>
        </w:rPr>
        <w:t>El afrontamiento centrado en el problema</w:t>
      </w:r>
      <w:r w:rsidRPr="00DC53D4">
        <w:rPr>
          <w:rFonts w:cs="Calibri"/>
          <w:color w:val="000000"/>
          <w:sz w:val="24"/>
          <w:szCs w:val="24"/>
          <w:lang w:val="es-ES" w:eastAsia="es-SV"/>
        </w:rPr>
        <w:t xml:space="preserve"> persigue un fin: que la persona que tiene estrés desarrolla un plan de acción para enfrentarlo, pero tiene que seguirlo, </w:t>
      </w:r>
      <w:r w:rsidRPr="00DC53D4">
        <w:rPr>
          <w:rFonts w:cs="Arial"/>
          <w:color w:val="000000"/>
          <w:sz w:val="24"/>
          <w:szCs w:val="24"/>
          <w:lang w:val="es-ES"/>
        </w:rPr>
        <w:t xml:space="preserve">la persona se centra en hacer frente a la situación, buscando soluciones al problema que ha provocado la </w:t>
      </w:r>
      <w:hyperlink r:id="rId24" w:tooltip="Disonancia cognitiva" w:history="1">
        <w:r w:rsidRPr="00DC53D4">
          <w:rPr>
            <w:rStyle w:val="Hipervnculo"/>
            <w:rFonts w:cs="Arial"/>
            <w:color w:val="000000"/>
            <w:sz w:val="24"/>
            <w:szCs w:val="24"/>
            <w:u w:val="none"/>
            <w:lang w:val="es-ES"/>
          </w:rPr>
          <w:t>disonancia cognitiva</w:t>
        </w:r>
      </w:hyperlink>
      <w:r w:rsidRPr="00DC53D4">
        <w:rPr>
          <w:rFonts w:cs="Arial"/>
          <w:color w:val="000000"/>
          <w:sz w:val="24"/>
          <w:szCs w:val="24"/>
          <w:lang w:val="es-ES"/>
        </w:rPr>
        <w:t xml:space="preserve">. Hay una búsqueda deliberada de solución, de </w:t>
      </w:r>
      <w:r w:rsidRPr="00DC53D4">
        <w:rPr>
          <w:rFonts w:cs="Arial"/>
          <w:color w:val="000000"/>
          <w:sz w:val="24"/>
          <w:szCs w:val="24"/>
          <w:lang w:val="es-ES"/>
        </w:rPr>
        <w:lastRenderedPageBreak/>
        <w:t>recomposición del equilibrio, roto por la presencia de la situación estresante. Este tipo de estrategias son la confrontación, la búsqueda de apoyo social y la búsqueda de soluciones.</w:t>
      </w:r>
    </w:p>
    <w:p w:rsidR="00843ECA" w:rsidRPr="00DC53D4" w:rsidRDefault="00843ECA" w:rsidP="00843ECA">
      <w:pPr>
        <w:spacing w:after="0" w:line="360" w:lineRule="auto"/>
        <w:jc w:val="both"/>
        <w:rPr>
          <w:rFonts w:cs="Arial"/>
          <w:color w:val="000000"/>
          <w:sz w:val="24"/>
          <w:szCs w:val="24"/>
          <w:lang w:val="es-ES"/>
        </w:rPr>
      </w:pPr>
      <w:r w:rsidRPr="00DC53D4">
        <w:rPr>
          <w:rFonts w:cs="Calibri"/>
          <w:color w:val="000000"/>
          <w:sz w:val="24"/>
          <w:szCs w:val="24"/>
          <w:lang w:val="es-ES" w:eastAsia="es-SV"/>
        </w:rPr>
        <w:t>La mayoría de nosotros empleamos las dos estrategias: centrada en las emociones y centrada en el problema. Cuando creemos que las circunstancias no se pueden modificar empleamos la centrada en las emociones y cuando sentimos que lo podemos modificar utilizamos las centradas en el problema.</w:t>
      </w:r>
    </w:p>
    <w:p w:rsidR="00843ECA" w:rsidRPr="00DC53D4" w:rsidRDefault="00843ECA" w:rsidP="00843ECA">
      <w:pPr>
        <w:shd w:val="clear" w:color="auto" w:fill="FFFFFF"/>
        <w:spacing w:after="0" w:line="360" w:lineRule="auto"/>
        <w:jc w:val="both"/>
        <w:rPr>
          <w:rFonts w:cs="Calibri"/>
          <w:color w:val="000000"/>
          <w:sz w:val="24"/>
          <w:szCs w:val="24"/>
          <w:lang w:val="es-ES" w:eastAsia="es-SV"/>
        </w:rPr>
      </w:pPr>
    </w:p>
    <w:p w:rsidR="00843ECA" w:rsidRPr="00DC53D4" w:rsidRDefault="00843ECA" w:rsidP="00843ECA">
      <w:pPr>
        <w:spacing w:after="0" w:line="360" w:lineRule="auto"/>
        <w:jc w:val="both"/>
        <w:rPr>
          <w:rFonts w:cs="Arial"/>
          <w:color w:val="000000"/>
          <w:sz w:val="24"/>
          <w:szCs w:val="24"/>
          <w:lang w:val="es-ES"/>
        </w:rPr>
      </w:pPr>
      <w:r w:rsidRPr="00DC53D4">
        <w:rPr>
          <w:rFonts w:cs="Arial"/>
          <w:sz w:val="24"/>
          <w:szCs w:val="24"/>
          <w:lang w:val="es-ES"/>
        </w:rPr>
        <w:t xml:space="preserve">Existen diversas teorías que explican el afrontamiento al estrés </w:t>
      </w:r>
      <w:r w:rsidRPr="00DC53D4">
        <w:rPr>
          <w:rFonts w:cs="Arial"/>
          <w:color w:val="000000"/>
          <w:sz w:val="24"/>
          <w:szCs w:val="24"/>
          <w:lang w:val="es-ES"/>
        </w:rPr>
        <w:t xml:space="preserve">Dentro de la </w:t>
      </w:r>
      <w:hyperlink r:id="rId25" w:tooltip="Psicología cognitiva" w:history="1">
        <w:r w:rsidRPr="00DC53D4">
          <w:rPr>
            <w:rStyle w:val="Hipervnculo"/>
            <w:rFonts w:cs="Arial"/>
            <w:color w:val="000000"/>
            <w:sz w:val="24"/>
            <w:szCs w:val="24"/>
            <w:u w:val="none"/>
            <w:lang w:val="es-ES"/>
          </w:rPr>
          <w:t>psicología cognitiva</w:t>
        </w:r>
      </w:hyperlink>
      <w:r w:rsidRPr="00DC53D4">
        <w:rPr>
          <w:rFonts w:cs="Arial"/>
          <w:color w:val="000000"/>
          <w:sz w:val="24"/>
          <w:szCs w:val="24"/>
          <w:lang w:val="es-ES"/>
        </w:rPr>
        <w:t xml:space="preserve"> y centrándonos en el ser humano, hay dos formas de entender las estrategias de afrontamiento:</w:t>
      </w:r>
    </w:p>
    <w:p w:rsidR="00843ECA" w:rsidRPr="00DC53D4" w:rsidRDefault="00843ECA" w:rsidP="00843ECA">
      <w:pPr>
        <w:spacing w:after="0" w:line="360" w:lineRule="auto"/>
        <w:jc w:val="both"/>
        <w:rPr>
          <w:rFonts w:cs="Arial"/>
          <w:b/>
          <w:color w:val="000000"/>
          <w:sz w:val="24"/>
          <w:szCs w:val="24"/>
          <w:lang w:val="es-ES"/>
        </w:rPr>
      </w:pPr>
    </w:p>
    <w:p w:rsidR="00843ECA" w:rsidRPr="00DC53D4" w:rsidRDefault="00843ECA" w:rsidP="00843ECA">
      <w:pPr>
        <w:spacing w:after="0" w:line="360" w:lineRule="auto"/>
        <w:jc w:val="both"/>
        <w:rPr>
          <w:rFonts w:cs="Arial"/>
          <w:b/>
          <w:color w:val="000000"/>
          <w:sz w:val="24"/>
          <w:szCs w:val="24"/>
          <w:lang w:val="es-ES"/>
        </w:rPr>
      </w:pPr>
      <w:r w:rsidRPr="00DC53D4">
        <w:rPr>
          <w:rFonts w:cs="Arial"/>
          <w:b/>
          <w:color w:val="000000"/>
          <w:sz w:val="24"/>
          <w:szCs w:val="24"/>
          <w:lang w:val="es-ES"/>
        </w:rPr>
        <w:t>Teorías del afrontamiento</w:t>
      </w:r>
    </w:p>
    <w:p w:rsidR="00843ECA" w:rsidRPr="00DC53D4" w:rsidRDefault="00843ECA" w:rsidP="00843ECA">
      <w:pPr>
        <w:spacing w:after="0" w:line="360" w:lineRule="auto"/>
        <w:jc w:val="both"/>
        <w:rPr>
          <w:rFonts w:cs="Arial"/>
          <w:b/>
          <w:sz w:val="24"/>
          <w:szCs w:val="24"/>
          <w:lang w:val="es-ES"/>
        </w:rPr>
      </w:pPr>
    </w:p>
    <w:p w:rsidR="00843ECA" w:rsidRPr="00DC53D4" w:rsidRDefault="00843ECA" w:rsidP="00FC535A">
      <w:pPr>
        <w:numPr>
          <w:ilvl w:val="0"/>
          <w:numId w:val="9"/>
        </w:numPr>
        <w:tabs>
          <w:tab w:val="clear" w:pos="360"/>
        </w:tabs>
        <w:spacing w:after="0" w:line="360" w:lineRule="auto"/>
        <w:ind w:left="0"/>
        <w:jc w:val="both"/>
        <w:rPr>
          <w:rFonts w:cs="Arial"/>
          <w:color w:val="000000"/>
          <w:sz w:val="24"/>
          <w:szCs w:val="24"/>
          <w:lang w:val="es-ES"/>
        </w:rPr>
      </w:pPr>
      <w:r w:rsidRPr="00DC53D4">
        <w:rPr>
          <w:rFonts w:cs="Arial"/>
          <w:b/>
          <w:color w:val="000000"/>
          <w:sz w:val="24"/>
          <w:szCs w:val="24"/>
          <w:lang w:val="es-ES"/>
        </w:rPr>
        <w:t xml:space="preserve">Como un </w:t>
      </w:r>
      <w:hyperlink r:id="rId26" w:tooltip="Estilo cognitivo" w:history="1">
        <w:r w:rsidRPr="00DC53D4">
          <w:rPr>
            <w:rStyle w:val="Hipervnculo"/>
            <w:rFonts w:cs="Arial"/>
            <w:b/>
            <w:color w:val="000000"/>
            <w:sz w:val="24"/>
            <w:szCs w:val="24"/>
            <w:u w:val="none"/>
            <w:lang w:val="es-ES"/>
          </w:rPr>
          <w:t>estilo cognitivo</w:t>
        </w:r>
      </w:hyperlink>
      <w:r w:rsidRPr="00DC53D4">
        <w:rPr>
          <w:rFonts w:cs="Arial"/>
          <w:b/>
          <w:color w:val="000000"/>
          <w:sz w:val="24"/>
          <w:szCs w:val="24"/>
          <w:lang w:val="es-ES_tradnl"/>
        </w:rPr>
        <w:t>:</w:t>
      </w:r>
      <w:r w:rsidRPr="00DC53D4">
        <w:rPr>
          <w:rFonts w:cs="Arial"/>
          <w:color w:val="000000"/>
          <w:sz w:val="24"/>
          <w:szCs w:val="24"/>
          <w:lang w:val="es-ES"/>
        </w:rPr>
        <w:t xml:space="preserve"> consistente de aproximación a los problemas, entendiendo estilo cognitivo como el modo habitual de procesar la </w:t>
      </w:r>
      <w:hyperlink r:id="rId27" w:tooltip="Información" w:history="1">
        <w:r w:rsidRPr="00DC53D4">
          <w:rPr>
            <w:rStyle w:val="Hipervnculo"/>
            <w:rFonts w:cs="Arial"/>
            <w:color w:val="000000"/>
            <w:sz w:val="24"/>
            <w:szCs w:val="24"/>
            <w:u w:val="none"/>
            <w:lang w:val="es-ES"/>
          </w:rPr>
          <w:t>información</w:t>
        </w:r>
      </w:hyperlink>
      <w:r w:rsidRPr="00DC53D4">
        <w:rPr>
          <w:rFonts w:cs="Arial"/>
          <w:color w:val="000000"/>
          <w:sz w:val="24"/>
          <w:szCs w:val="24"/>
          <w:lang w:val="es-ES"/>
        </w:rPr>
        <w:t xml:space="preserve"> y de utilizar los recursos cognitivos (como son la percepción, la memoria, el procesamiento.) Se ha buscado la asociación de diversas variables de </w:t>
      </w:r>
      <w:hyperlink r:id="rId28" w:tooltip="Personalidad" w:history="1">
        <w:r w:rsidRPr="00DC53D4">
          <w:rPr>
            <w:rStyle w:val="Hipervnculo"/>
            <w:rFonts w:cs="Arial"/>
            <w:color w:val="000000"/>
            <w:sz w:val="24"/>
            <w:szCs w:val="24"/>
            <w:u w:val="none"/>
            <w:lang w:val="es-ES"/>
          </w:rPr>
          <w:t>personalidad</w:t>
        </w:r>
      </w:hyperlink>
      <w:r w:rsidRPr="00DC53D4">
        <w:rPr>
          <w:rFonts w:cs="Arial"/>
          <w:color w:val="000000"/>
          <w:sz w:val="24"/>
          <w:szCs w:val="24"/>
          <w:lang w:val="es-ES"/>
        </w:rPr>
        <w:t xml:space="preserve"> con estilos de afrontamiento.</w:t>
      </w:r>
    </w:p>
    <w:p w:rsidR="00843ECA" w:rsidRPr="00DC53D4" w:rsidRDefault="00843ECA" w:rsidP="00843ECA">
      <w:pPr>
        <w:spacing w:after="0" w:line="360" w:lineRule="auto"/>
        <w:jc w:val="both"/>
        <w:rPr>
          <w:rFonts w:cs="Arial"/>
          <w:color w:val="000000"/>
          <w:sz w:val="24"/>
          <w:szCs w:val="24"/>
          <w:lang w:val="es-ES"/>
        </w:rPr>
      </w:pPr>
    </w:p>
    <w:p w:rsidR="00843ECA" w:rsidRPr="00DC53D4" w:rsidRDefault="00843ECA" w:rsidP="00FC535A">
      <w:pPr>
        <w:numPr>
          <w:ilvl w:val="0"/>
          <w:numId w:val="9"/>
        </w:numPr>
        <w:tabs>
          <w:tab w:val="clear" w:pos="360"/>
        </w:tabs>
        <w:spacing w:after="0" w:line="360" w:lineRule="auto"/>
        <w:ind w:left="0"/>
        <w:jc w:val="both"/>
        <w:rPr>
          <w:rFonts w:cs="Arial"/>
          <w:color w:val="000000"/>
          <w:sz w:val="24"/>
          <w:szCs w:val="24"/>
          <w:lang w:val="es-ES"/>
        </w:rPr>
      </w:pPr>
      <w:r w:rsidRPr="00DC53D4">
        <w:rPr>
          <w:rFonts w:cs="Arial"/>
          <w:b/>
          <w:color w:val="000000"/>
          <w:sz w:val="24"/>
          <w:szCs w:val="24"/>
          <w:lang w:val="es-ES"/>
        </w:rPr>
        <w:t xml:space="preserve">Como un </w:t>
      </w:r>
      <w:hyperlink r:id="rId29" w:tooltip="Estado (psicología) (aún no redactado)" w:history="1">
        <w:r w:rsidRPr="00DC53D4">
          <w:rPr>
            <w:rStyle w:val="Hipervnculo"/>
            <w:rFonts w:cs="Arial"/>
            <w:b/>
            <w:color w:val="000000"/>
            <w:sz w:val="24"/>
            <w:szCs w:val="24"/>
            <w:u w:val="none"/>
            <w:lang w:val="es-ES"/>
          </w:rPr>
          <w:t>estado</w:t>
        </w:r>
      </w:hyperlink>
      <w:r w:rsidRPr="00DC53D4">
        <w:rPr>
          <w:rFonts w:cs="Arial"/>
          <w:b/>
          <w:color w:val="000000"/>
          <w:sz w:val="24"/>
          <w:szCs w:val="24"/>
          <w:lang w:val="es-ES"/>
        </w:rPr>
        <w:t xml:space="preserve"> o </w:t>
      </w:r>
      <w:hyperlink r:id="rId30" w:tooltip="Proceso (psicología) (aún no redactado)" w:history="1">
        <w:r w:rsidRPr="00DC53D4">
          <w:rPr>
            <w:rStyle w:val="Hipervnculo"/>
            <w:rFonts w:cs="Arial"/>
            <w:b/>
            <w:color w:val="000000"/>
            <w:sz w:val="24"/>
            <w:szCs w:val="24"/>
            <w:u w:val="none"/>
            <w:lang w:val="es-ES"/>
          </w:rPr>
          <w:t>proceso</w:t>
        </w:r>
      </w:hyperlink>
      <w:r w:rsidRPr="00DC53D4">
        <w:rPr>
          <w:rFonts w:cs="Arial"/>
          <w:b/>
          <w:color w:val="000000"/>
          <w:sz w:val="24"/>
          <w:szCs w:val="24"/>
          <w:lang w:val="es-ES"/>
        </w:rPr>
        <w:t xml:space="preserve"> dependiente de la situación:</w:t>
      </w:r>
      <w:r w:rsidRPr="00DC53D4">
        <w:rPr>
          <w:rFonts w:cs="Arial"/>
          <w:color w:val="000000"/>
          <w:sz w:val="24"/>
          <w:szCs w:val="24"/>
          <w:lang w:val="es-ES"/>
        </w:rPr>
        <w:t xml:space="preserve"> Se analizan las </w:t>
      </w:r>
      <w:hyperlink r:id="rId31" w:tooltip="Estrategia" w:history="1">
        <w:r w:rsidRPr="00DC53D4">
          <w:rPr>
            <w:rStyle w:val="Hipervnculo"/>
            <w:rFonts w:cs="Arial"/>
            <w:color w:val="000000"/>
            <w:sz w:val="24"/>
            <w:szCs w:val="24"/>
            <w:u w:val="none"/>
            <w:lang w:val="es-ES"/>
          </w:rPr>
          <w:t>estrategias</w:t>
        </w:r>
      </w:hyperlink>
      <w:r w:rsidRPr="00DC53D4">
        <w:rPr>
          <w:rFonts w:cs="Arial"/>
          <w:color w:val="000000"/>
          <w:sz w:val="24"/>
          <w:szCs w:val="24"/>
          <w:lang w:val="es-ES"/>
        </w:rPr>
        <w:t xml:space="preserve">  acciones llevadas a cabo por una persona ante las distintas situaciones o problemas.</w:t>
      </w:r>
    </w:p>
    <w:p w:rsidR="00843ECA" w:rsidRPr="00DC53D4" w:rsidRDefault="00843ECA" w:rsidP="00843ECA">
      <w:pPr>
        <w:spacing w:after="0" w:line="360" w:lineRule="auto"/>
        <w:jc w:val="both"/>
        <w:rPr>
          <w:rFonts w:cs="Arial"/>
          <w:color w:val="000000"/>
          <w:sz w:val="24"/>
          <w:szCs w:val="24"/>
          <w:lang w:val="es-ES"/>
        </w:rPr>
      </w:pPr>
      <w:r w:rsidRPr="00DC53D4">
        <w:rPr>
          <w:rFonts w:cs="Arial"/>
          <w:color w:val="000000"/>
          <w:sz w:val="24"/>
          <w:szCs w:val="24"/>
          <w:lang w:val="es-ES"/>
        </w:rPr>
        <w:t>Esta segunda forma de entender las estrategias de afrontamiento indicaría que hay poca consistencia en las estrategias ante distintas situaciones e, incluso, puede cambiarse de estrategia ante un mismo problema en dos momentos temporales distintos.</w:t>
      </w:r>
    </w:p>
    <w:p w:rsidR="00843ECA" w:rsidRPr="00DC53D4" w:rsidRDefault="00843ECA" w:rsidP="00843ECA">
      <w:pPr>
        <w:spacing w:after="0" w:line="360" w:lineRule="auto"/>
        <w:jc w:val="both"/>
        <w:rPr>
          <w:rFonts w:cs="Arial"/>
          <w:sz w:val="24"/>
          <w:szCs w:val="24"/>
          <w:lang w:val="es-ES_tradnl"/>
        </w:rPr>
      </w:pPr>
    </w:p>
    <w:p w:rsidR="00843ECA" w:rsidRPr="00DC53D4" w:rsidRDefault="00843ECA" w:rsidP="00843ECA">
      <w:pPr>
        <w:spacing w:after="0" w:line="360" w:lineRule="auto"/>
        <w:jc w:val="both"/>
        <w:rPr>
          <w:rFonts w:cs="Arial"/>
          <w:sz w:val="24"/>
          <w:szCs w:val="24"/>
          <w:lang w:val="es-ES_tradnl"/>
        </w:rPr>
      </w:pPr>
      <w:r w:rsidRPr="00DC53D4">
        <w:rPr>
          <w:rFonts w:cs="Arial"/>
          <w:sz w:val="24"/>
          <w:szCs w:val="24"/>
          <w:lang w:val="es-ES_tradnl"/>
        </w:rPr>
        <w:t xml:space="preserve">Hay enormes diferencias en cómo desiguales personas vivencia y afrontan un mismo conflicto, problema, situación, suceso, o acontecimiento vital más o menos grave y estresante. Aunque, si se fijan bien, y se dan cuenta de la ligereza de ésta afirmación, tendrán buena parte de la respuesta a la variabilidad en el afrontamiento: los hechos que se enfrentan son únicos, nunca se repiten, ni espacio-temporalmente, ni en el </w:t>
      </w:r>
      <w:r w:rsidRPr="00DC53D4">
        <w:rPr>
          <w:rFonts w:cs="Arial"/>
          <w:sz w:val="24"/>
          <w:szCs w:val="24"/>
          <w:lang w:val="es-ES_tradnl"/>
        </w:rPr>
        <w:lastRenderedPageBreak/>
        <w:t>protagonista de ellos (incluso si se trata de la misma persona) a esto le llaman “Variabilidad interindividual”</w:t>
      </w:r>
      <w:r w:rsidRPr="00DC53D4">
        <w:rPr>
          <w:rFonts w:cs="Arial"/>
          <w:sz w:val="24"/>
          <w:szCs w:val="24"/>
          <w:vertAlign w:val="superscript"/>
          <w:lang w:val="es-ES_tradnl"/>
        </w:rPr>
        <w:footnoteReference w:id="12"/>
      </w:r>
    </w:p>
    <w:p w:rsidR="00843ECA" w:rsidRPr="00DC53D4" w:rsidRDefault="00843ECA" w:rsidP="00843ECA">
      <w:pPr>
        <w:spacing w:after="0" w:line="360" w:lineRule="auto"/>
        <w:jc w:val="both"/>
        <w:rPr>
          <w:rFonts w:cs="Arial"/>
          <w:sz w:val="24"/>
          <w:szCs w:val="24"/>
          <w:lang w:val="es-ES_tradnl"/>
        </w:rPr>
      </w:pPr>
    </w:p>
    <w:p w:rsidR="00843ECA" w:rsidRPr="00DC53D4" w:rsidRDefault="00843ECA" w:rsidP="00843ECA">
      <w:pPr>
        <w:spacing w:after="0" w:line="360" w:lineRule="auto"/>
        <w:jc w:val="both"/>
        <w:rPr>
          <w:rFonts w:cs="Arial"/>
          <w:sz w:val="24"/>
          <w:szCs w:val="24"/>
          <w:lang w:val="es-ES_tradnl"/>
        </w:rPr>
      </w:pPr>
      <w:r w:rsidRPr="00DC53D4">
        <w:rPr>
          <w:rFonts w:cs="Arial"/>
          <w:sz w:val="24"/>
          <w:szCs w:val="24"/>
          <w:lang w:val="es-ES_tradnl"/>
        </w:rPr>
        <w:t>La vivencia de estrés es una experiencia subjetiva de sobrecarga (física, emocional, cognitiva) frente a una situación que rompe la estabilidad, y se prolonga en el tiempo.</w:t>
      </w:r>
    </w:p>
    <w:p w:rsidR="00843ECA" w:rsidRPr="00DC53D4" w:rsidRDefault="00843ECA" w:rsidP="00843ECA">
      <w:pPr>
        <w:spacing w:after="0" w:line="360" w:lineRule="auto"/>
        <w:jc w:val="both"/>
        <w:rPr>
          <w:rFonts w:cs="Arial"/>
          <w:b/>
          <w:sz w:val="24"/>
          <w:szCs w:val="24"/>
          <w:lang w:val="es-ES_tradnl"/>
        </w:rPr>
      </w:pPr>
      <w:r w:rsidRPr="00DC53D4">
        <w:rPr>
          <w:rFonts w:cs="Arial"/>
          <w:b/>
          <w:sz w:val="24"/>
          <w:szCs w:val="24"/>
          <w:lang w:val="es-ES_tradnl"/>
        </w:rPr>
        <w:t xml:space="preserve">  </w:t>
      </w:r>
    </w:p>
    <w:p w:rsidR="00843ECA" w:rsidRPr="00DC53D4" w:rsidRDefault="00843ECA" w:rsidP="00843ECA">
      <w:pPr>
        <w:spacing w:after="0" w:line="360" w:lineRule="auto"/>
        <w:jc w:val="both"/>
        <w:rPr>
          <w:rFonts w:cs="Arial"/>
          <w:b/>
          <w:sz w:val="24"/>
          <w:szCs w:val="24"/>
          <w:lang w:val="es-ES_tradnl"/>
        </w:rPr>
      </w:pPr>
      <w:r w:rsidRPr="00DC53D4">
        <w:rPr>
          <w:rFonts w:cs="Arial"/>
          <w:b/>
          <w:sz w:val="24"/>
          <w:szCs w:val="24"/>
          <w:lang w:val="es-ES_tradnl"/>
        </w:rPr>
        <w:t>Valoración del suceso estresante</w:t>
      </w:r>
    </w:p>
    <w:p w:rsidR="00843ECA" w:rsidRPr="00DC53D4" w:rsidRDefault="00843ECA" w:rsidP="00843ECA">
      <w:pPr>
        <w:spacing w:after="0" w:line="360" w:lineRule="auto"/>
        <w:jc w:val="both"/>
        <w:rPr>
          <w:rFonts w:cs="Arial"/>
          <w:sz w:val="24"/>
          <w:szCs w:val="24"/>
          <w:lang w:val="es-ES_tradnl"/>
        </w:rPr>
      </w:pPr>
    </w:p>
    <w:p w:rsidR="00843ECA" w:rsidRPr="00DC53D4" w:rsidRDefault="00843ECA" w:rsidP="00843ECA">
      <w:pPr>
        <w:spacing w:after="0" w:line="360" w:lineRule="auto"/>
        <w:jc w:val="both"/>
        <w:rPr>
          <w:rFonts w:cs="Arial"/>
          <w:b/>
          <w:sz w:val="24"/>
          <w:szCs w:val="24"/>
          <w:lang w:val="es-ES_tradnl"/>
        </w:rPr>
      </w:pPr>
      <w:r w:rsidRPr="00DC53D4">
        <w:rPr>
          <w:rFonts w:cs="Arial"/>
          <w:sz w:val="24"/>
          <w:szCs w:val="24"/>
          <w:lang w:val="es-ES_tradnl"/>
        </w:rPr>
        <w:t>Ante un suceso potencialmente estresante, el individuo realiza dos tipos de valoraciones</w:t>
      </w:r>
    </w:p>
    <w:p w:rsidR="00843ECA" w:rsidRPr="00DC53D4" w:rsidRDefault="00843ECA" w:rsidP="00843ECA">
      <w:pPr>
        <w:spacing w:after="0" w:line="360" w:lineRule="auto"/>
        <w:jc w:val="both"/>
        <w:rPr>
          <w:rFonts w:cs="Arial"/>
          <w:sz w:val="24"/>
          <w:szCs w:val="24"/>
          <w:lang w:val="es-ES_tradnl"/>
        </w:rPr>
      </w:pPr>
    </w:p>
    <w:p w:rsidR="00843ECA" w:rsidRPr="00DC53D4" w:rsidRDefault="00843ECA" w:rsidP="00FC535A">
      <w:pPr>
        <w:pStyle w:val="Prrafodelista"/>
        <w:numPr>
          <w:ilvl w:val="0"/>
          <w:numId w:val="11"/>
        </w:numPr>
        <w:spacing w:after="0" w:line="360" w:lineRule="auto"/>
        <w:jc w:val="both"/>
        <w:rPr>
          <w:rFonts w:cs="Arial"/>
          <w:b/>
          <w:sz w:val="24"/>
          <w:szCs w:val="24"/>
          <w:lang w:val="es-ES_tradnl"/>
        </w:rPr>
      </w:pPr>
      <w:r w:rsidRPr="00DC53D4">
        <w:rPr>
          <w:rFonts w:cs="Arial"/>
          <w:b/>
          <w:sz w:val="24"/>
          <w:szCs w:val="24"/>
          <w:lang w:val="es-ES_tradnl"/>
        </w:rPr>
        <w:t>Primaria</w:t>
      </w:r>
    </w:p>
    <w:p w:rsidR="00843ECA" w:rsidRPr="00DC53D4" w:rsidRDefault="00843ECA" w:rsidP="00843ECA">
      <w:pPr>
        <w:spacing w:after="0" w:line="360" w:lineRule="auto"/>
        <w:jc w:val="both"/>
        <w:rPr>
          <w:rFonts w:cs="Arial"/>
          <w:sz w:val="24"/>
          <w:szCs w:val="24"/>
          <w:lang w:val="es-ES_tradnl"/>
        </w:rPr>
      </w:pPr>
      <w:r w:rsidRPr="00DC53D4">
        <w:rPr>
          <w:rFonts w:cs="Arial"/>
          <w:sz w:val="24"/>
          <w:szCs w:val="24"/>
          <w:lang w:val="es-ES_tradnl"/>
        </w:rPr>
        <w:t>Consistente en analizar si el hecho es positivo, neutro o negativo y, además, valorar las consecuencias presentes (daños o pérdidas) y/o futuras (amenaza futura) del mismo, y el grado de reto potencial.</w:t>
      </w:r>
    </w:p>
    <w:p w:rsidR="00843ECA" w:rsidRPr="00DC53D4" w:rsidRDefault="00843ECA" w:rsidP="00843ECA">
      <w:pPr>
        <w:spacing w:after="0" w:line="360" w:lineRule="auto"/>
        <w:jc w:val="both"/>
        <w:rPr>
          <w:rFonts w:cs="Arial"/>
          <w:sz w:val="24"/>
          <w:szCs w:val="24"/>
          <w:lang w:val="es-ES_tradnl"/>
        </w:rPr>
      </w:pPr>
    </w:p>
    <w:p w:rsidR="00843ECA" w:rsidRPr="00DC53D4" w:rsidRDefault="00843ECA" w:rsidP="00FC535A">
      <w:pPr>
        <w:pStyle w:val="Prrafodelista"/>
        <w:numPr>
          <w:ilvl w:val="0"/>
          <w:numId w:val="11"/>
        </w:numPr>
        <w:spacing w:after="0" w:line="360" w:lineRule="auto"/>
        <w:jc w:val="both"/>
        <w:rPr>
          <w:rFonts w:cs="Arial"/>
          <w:b/>
          <w:sz w:val="24"/>
          <w:szCs w:val="24"/>
          <w:lang w:val="es-ES_tradnl"/>
        </w:rPr>
      </w:pPr>
      <w:r w:rsidRPr="00DC53D4">
        <w:rPr>
          <w:rFonts w:cs="Arial"/>
          <w:b/>
          <w:sz w:val="24"/>
          <w:szCs w:val="24"/>
          <w:lang w:val="es-ES_tradnl"/>
        </w:rPr>
        <w:t>Secundaria</w:t>
      </w:r>
    </w:p>
    <w:p w:rsidR="00843ECA" w:rsidRPr="00DC53D4" w:rsidRDefault="00843ECA" w:rsidP="00843ECA">
      <w:pPr>
        <w:spacing w:after="0" w:line="360" w:lineRule="auto"/>
        <w:jc w:val="both"/>
        <w:rPr>
          <w:sz w:val="24"/>
          <w:szCs w:val="24"/>
        </w:rPr>
      </w:pPr>
      <w:r w:rsidRPr="00DC53D4">
        <w:rPr>
          <w:rFonts w:cs="Arial"/>
          <w:sz w:val="24"/>
          <w:szCs w:val="24"/>
          <w:lang w:val="es-ES_tradnl"/>
        </w:rPr>
        <w:t>En segundo lugar, se produce una valoración secundaria en la que el objeto de análisis son los recursos y las capacidades del organismo pa</w:t>
      </w:r>
      <w:r w:rsidRPr="00DC53D4">
        <w:rPr>
          <w:sz w:val="24"/>
          <w:szCs w:val="24"/>
          <w:lang w:val="es-ES"/>
        </w:rPr>
        <w:t>ra</w:t>
      </w:r>
      <w:r w:rsidRPr="00DC53D4">
        <w:rPr>
          <w:sz w:val="24"/>
          <w:szCs w:val="24"/>
        </w:rPr>
        <w:t xml:space="preserve"> afrontarlo (evaluación de los recursos y opciones de afrontamiento) y serán los que con más probabilidad susciten reacciones de estrés.</w:t>
      </w:r>
    </w:p>
    <w:p w:rsidR="00843ECA" w:rsidRPr="00DC53D4" w:rsidRDefault="00843ECA" w:rsidP="00843ECA">
      <w:pPr>
        <w:spacing w:after="0" w:line="360" w:lineRule="auto"/>
        <w:jc w:val="both"/>
        <w:rPr>
          <w:sz w:val="24"/>
          <w:szCs w:val="24"/>
        </w:rPr>
      </w:pPr>
    </w:p>
    <w:p w:rsidR="00843ECA" w:rsidRPr="00DC53D4" w:rsidRDefault="00843ECA" w:rsidP="00843ECA">
      <w:pPr>
        <w:spacing w:after="0" w:line="360" w:lineRule="auto"/>
        <w:jc w:val="both"/>
        <w:rPr>
          <w:sz w:val="24"/>
          <w:szCs w:val="24"/>
        </w:rPr>
      </w:pPr>
      <w:r w:rsidRPr="00DC53D4">
        <w:rPr>
          <w:sz w:val="24"/>
          <w:szCs w:val="24"/>
        </w:rPr>
        <w:t>Un suceso (interno o externo) es estresante en la medida en que el sujeto lo perciba o lo valore como tal (considerando las presiones primarias percibidas, y los recursos de afrontamiento que se consideran disponibles y activables), sean cuales sean las características objetivas del mismo.</w:t>
      </w:r>
    </w:p>
    <w:p w:rsidR="00843ECA" w:rsidRPr="00DC53D4" w:rsidRDefault="00843ECA" w:rsidP="00843ECA">
      <w:pPr>
        <w:spacing w:after="0" w:line="360" w:lineRule="auto"/>
        <w:jc w:val="both"/>
        <w:rPr>
          <w:sz w:val="24"/>
          <w:szCs w:val="24"/>
        </w:rPr>
      </w:pPr>
      <w:r w:rsidRPr="00DC53D4">
        <w:rPr>
          <w:sz w:val="24"/>
          <w:szCs w:val="24"/>
        </w:rPr>
        <w:t xml:space="preserve"> Lo que para una persona pudiera ser un obstáculo peligroso o insalvable, para otra pudiera ser parte de un ejercicio habitual. </w:t>
      </w:r>
    </w:p>
    <w:p w:rsidR="00843ECA" w:rsidRPr="00DC53D4" w:rsidRDefault="00843ECA" w:rsidP="00843ECA">
      <w:pPr>
        <w:shd w:val="clear" w:color="auto" w:fill="FFFFFF"/>
        <w:spacing w:after="0" w:line="360" w:lineRule="auto"/>
        <w:jc w:val="both"/>
        <w:rPr>
          <w:rFonts w:cs="Arial"/>
          <w:b/>
          <w:sz w:val="24"/>
          <w:szCs w:val="24"/>
          <w:highlight w:val="yellow"/>
          <w:lang w:val="es-ES_tradnl"/>
        </w:rPr>
      </w:pPr>
    </w:p>
    <w:p w:rsidR="00843ECA" w:rsidRPr="00DC53D4" w:rsidRDefault="00843ECA" w:rsidP="00843ECA">
      <w:pPr>
        <w:shd w:val="clear" w:color="auto" w:fill="FFFFFF"/>
        <w:spacing w:after="0" w:line="360" w:lineRule="auto"/>
        <w:jc w:val="both"/>
        <w:rPr>
          <w:rFonts w:cs="Calibri"/>
          <w:color w:val="000000"/>
          <w:sz w:val="24"/>
          <w:szCs w:val="24"/>
          <w:lang w:val="es-ES" w:eastAsia="es-SV"/>
        </w:rPr>
      </w:pPr>
      <w:r w:rsidRPr="00DC53D4">
        <w:rPr>
          <w:rFonts w:cs="Arial"/>
          <w:b/>
          <w:sz w:val="24"/>
          <w:szCs w:val="24"/>
          <w:lang w:val="es-ES_tradnl"/>
        </w:rPr>
        <w:lastRenderedPageBreak/>
        <w:t>ESTRATEGIAS DE AFRONTAMIENTO Y DESEMPLEO</w:t>
      </w:r>
    </w:p>
    <w:p w:rsidR="00843ECA" w:rsidRPr="00DC53D4" w:rsidRDefault="00843ECA" w:rsidP="00843ECA">
      <w:pPr>
        <w:shd w:val="clear" w:color="auto" w:fill="FFFFFF"/>
        <w:spacing w:after="0" w:line="360" w:lineRule="auto"/>
        <w:jc w:val="both"/>
        <w:rPr>
          <w:rFonts w:cs="Calibri"/>
          <w:b/>
          <w:color w:val="000000"/>
          <w:sz w:val="24"/>
          <w:szCs w:val="24"/>
          <w:lang w:eastAsia="es-SV"/>
        </w:rPr>
      </w:pPr>
    </w:p>
    <w:p w:rsidR="00843ECA" w:rsidRPr="00DC53D4" w:rsidRDefault="00843ECA" w:rsidP="00843ECA">
      <w:pPr>
        <w:shd w:val="clear" w:color="auto" w:fill="FFFFFF"/>
        <w:spacing w:after="0" w:line="360" w:lineRule="auto"/>
        <w:jc w:val="both"/>
        <w:rPr>
          <w:rFonts w:cs="Calibri"/>
          <w:color w:val="000000"/>
          <w:sz w:val="24"/>
          <w:szCs w:val="24"/>
          <w:lang w:eastAsia="es-SV"/>
        </w:rPr>
      </w:pPr>
      <w:r w:rsidRPr="00DC53D4">
        <w:rPr>
          <w:rFonts w:cs="Calibri"/>
          <w:color w:val="000000"/>
          <w:sz w:val="24"/>
          <w:szCs w:val="24"/>
          <w:lang w:eastAsia="es-SV"/>
        </w:rPr>
        <w:t xml:space="preserve">Las investigaciones realizadas hasta el momento ofrecen evidencia empírica suficiente como para poder afirmar que las diferentes formas de apoyo que pueden recibir las personas desempleadas, contribuyen a disminuir las consecuencias del desempleo. Dicho apoyo puede ser dado en diferentes dimensiones: apoyo emocional, alguien con quien compartir sentimientos y emociones; apoyo informativo, alguien que ofrezca ayuda para buscar y encontrar un puesto de trabajo; y apoyo económico, alguien que pueda prestar su ayuda para resolver los problemas financieros. Estas formas de apoyo pueden actuar sobre la persona desempleada de dos maneras diferentes pero, al mismo tiempo, complementarias. </w:t>
      </w:r>
    </w:p>
    <w:p w:rsidR="00843ECA" w:rsidRPr="00DC53D4" w:rsidRDefault="00843ECA" w:rsidP="00843ECA">
      <w:pPr>
        <w:shd w:val="clear" w:color="auto" w:fill="FFFFFF"/>
        <w:spacing w:after="0" w:line="360" w:lineRule="auto"/>
        <w:jc w:val="both"/>
        <w:rPr>
          <w:rFonts w:cs="Calibri"/>
          <w:color w:val="000000"/>
          <w:sz w:val="24"/>
          <w:szCs w:val="24"/>
          <w:lang w:eastAsia="es-SV"/>
        </w:rPr>
      </w:pPr>
    </w:p>
    <w:p w:rsidR="00843ECA" w:rsidRPr="00DC53D4" w:rsidRDefault="00843ECA" w:rsidP="00843ECA">
      <w:pPr>
        <w:shd w:val="clear" w:color="auto" w:fill="FFFFFF"/>
        <w:spacing w:after="0" w:line="360" w:lineRule="auto"/>
        <w:jc w:val="both"/>
        <w:rPr>
          <w:rFonts w:cs="Calibri"/>
          <w:b/>
          <w:color w:val="000000"/>
          <w:sz w:val="24"/>
          <w:szCs w:val="24"/>
          <w:lang w:eastAsia="es-SV"/>
        </w:rPr>
      </w:pPr>
      <w:r w:rsidRPr="00DC53D4">
        <w:rPr>
          <w:rFonts w:cs="Calibri"/>
          <w:color w:val="000000"/>
          <w:sz w:val="24"/>
          <w:szCs w:val="24"/>
          <w:lang w:eastAsia="es-SV"/>
        </w:rPr>
        <w:t>En primer lugar, el apoyo social puede ser beneficioso independientemente de que la persona se enfrente a un acontecimiento estresante como es el desempleo.</w:t>
      </w:r>
    </w:p>
    <w:p w:rsidR="00843ECA" w:rsidRPr="00DC53D4" w:rsidRDefault="00843ECA" w:rsidP="00843ECA">
      <w:pPr>
        <w:shd w:val="clear" w:color="auto" w:fill="FFFFFF"/>
        <w:spacing w:after="0" w:line="360" w:lineRule="auto"/>
        <w:jc w:val="both"/>
        <w:rPr>
          <w:rFonts w:cs="Calibri"/>
          <w:color w:val="000000"/>
          <w:sz w:val="24"/>
          <w:szCs w:val="24"/>
          <w:lang w:eastAsia="es-SV"/>
        </w:rPr>
      </w:pPr>
      <w:r w:rsidRPr="00DC53D4">
        <w:rPr>
          <w:rFonts w:cs="Calibri"/>
          <w:color w:val="000000"/>
          <w:sz w:val="24"/>
          <w:szCs w:val="24"/>
          <w:lang w:eastAsia="es-SV"/>
        </w:rPr>
        <w:t>Las personas que tienen o sienten tener apoyo por parte de la familia, los amigos o las instituciones sociales pueden manejar mejor una situación de estrés como es la pérdida o no consecución de un puesto de trabajo.</w:t>
      </w:r>
    </w:p>
    <w:p w:rsidR="00843ECA" w:rsidRPr="00DC53D4" w:rsidRDefault="00843ECA" w:rsidP="00843ECA">
      <w:pPr>
        <w:shd w:val="clear" w:color="auto" w:fill="FFFFFF"/>
        <w:spacing w:after="0" w:line="360" w:lineRule="auto"/>
        <w:jc w:val="both"/>
        <w:rPr>
          <w:rFonts w:cs="Calibri"/>
          <w:color w:val="000000"/>
          <w:sz w:val="24"/>
          <w:szCs w:val="24"/>
          <w:lang w:eastAsia="es-SV"/>
        </w:rPr>
      </w:pPr>
    </w:p>
    <w:p w:rsidR="00843ECA" w:rsidRPr="00DC53D4" w:rsidRDefault="00843ECA" w:rsidP="00843ECA">
      <w:pPr>
        <w:shd w:val="clear" w:color="auto" w:fill="FFFFFF"/>
        <w:spacing w:after="0" w:line="360" w:lineRule="auto"/>
        <w:jc w:val="both"/>
        <w:rPr>
          <w:rFonts w:cs="Calibri"/>
          <w:color w:val="000000"/>
          <w:sz w:val="24"/>
          <w:szCs w:val="24"/>
          <w:lang w:eastAsia="es-SV"/>
        </w:rPr>
      </w:pPr>
      <w:r w:rsidRPr="00DC53D4">
        <w:rPr>
          <w:rFonts w:cs="Calibri"/>
          <w:color w:val="000000"/>
          <w:sz w:val="24"/>
          <w:szCs w:val="24"/>
          <w:lang w:eastAsia="es-SV"/>
        </w:rPr>
        <w:t>Asimismo, las personas que ante una situación como el desempleo cuentan con apoyo social podrán amortiguar los efectos asociados a la experiencia de dicha situación de estrés. El apoyo social por tanto puede tener tanto efectos directos como de amortiguación, lo que hace que sea una fuente de afrontamiento de gran importancia (Álvaro y Garrido, 2003).</w:t>
      </w:r>
    </w:p>
    <w:p w:rsidR="00843ECA" w:rsidRPr="00DC53D4" w:rsidRDefault="00843ECA" w:rsidP="00843ECA">
      <w:pPr>
        <w:shd w:val="clear" w:color="auto" w:fill="FFFFFF"/>
        <w:spacing w:after="0" w:line="360" w:lineRule="auto"/>
        <w:jc w:val="both"/>
        <w:rPr>
          <w:rFonts w:cs="Calibri"/>
          <w:color w:val="000000"/>
          <w:sz w:val="24"/>
          <w:szCs w:val="24"/>
          <w:lang w:eastAsia="es-SV"/>
        </w:rPr>
      </w:pPr>
    </w:p>
    <w:p w:rsidR="00843ECA" w:rsidRPr="00DC53D4" w:rsidRDefault="00843ECA" w:rsidP="00843ECA">
      <w:pPr>
        <w:shd w:val="clear" w:color="auto" w:fill="FFFFFF"/>
        <w:spacing w:after="0" w:line="360" w:lineRule="auto"/>
        <w:jc w:val="both"/>
        <w:rPr>
          <w:rFonts w:cs="Calibri"/>
          <w:color w:val="000000"/>
          <w:sz w:val="24"/>
          <w:szCs w:val="24"/>
          <w:lang w:eastAsia="es-SV"/>
        </w:rPr>
      </w:pPr>
      <w:r w:rsidRPr="00DC53D4">
        <w:rPr>
          <w:rFonts w:cs="Calibri"/>
          <w:color w:val="000000"/>
          <w:sz w:val="24"/>
          <w:szCs w:val="24"/>
          <w:lang w:eastAsia="es-SV"/>
        </w:rPr>
        <w:t xml:space="preserve">En cuanto a la percepción que la familia tiene de sus fortalezas en la crisis, estudios sobre la vida familiar, en especial aquellos que adoptan una perspectiva cognitiva y sistémica, enfatizan en la importancia de la percepción que cada miembro de la familia tiene del sistema familiar y los significados atribuidos a la situación como herramientas útiles para valorar de forma precisa las relaciones familiares (Meléndez, Córdoba, Gimeno y Cerviño, </w:t>
      </w:r>
      <w:r w:rsidRPr="00DC53D4">
        <w:rPr>
          <w:rFonts w:cs="Calibri"/>
          <w:color w:val="000000"/>
          <w:sz w:val="24"/>
          <w:szCs w:val="24"/>
          <w:lang w:eastAsia="es-SV"/>
        </w:rPr>
        <w:lastRenderedPageBreak/>
        <w:t>2004). Por lo tanto, la capacidad de afrontamiento puede estar relacionada con la percepción que se tiene de la situación y de las posibilidades del sistema familiar para salir adelante.</w:t>
      </w:r>
    </w:p>
    <w:p w:rsidR="00843ECA" w:rsidRPr="00DC53D4" w:rsidRDefault="00843ECA" w:rsidP="00843ECA">
      <w:pPr>
        <w:shd w:val="clear" w:color="auto" w:fill="FFFFFF"/>
        <w:spacing w:after="0" w:line="360" w:lineRule="auto"/>
        <w:jc w:val="both"/>
        <w:rPr>
          <w:rFonts w:cs="Calibri"/>
          <w:color w:val="000000"/>
          <w:sz w:val="24"/>
          <w:szCs w:val="24"/>
          <w:lang w:eastAsia="es-SV"/>
        </w:rPr>
      </w:pPr>
    </w:p>
    <w:p w:rsidR="00843ECA" w:rsidRPr="00DC53D4" w:rsidRDefault="00843ECA" w:rsidP="00843ECA">
      <w:pPr>
        <w:shd w:val="clear" w:color="auto" w:fill="FFFFFF"/>
        <w:spacing w:after="0" w:line="360" w:lineRule="auto"/>
        <w:jc w:val="both"/>
        <w:rPr>
          <w:rFonts w:cs="Calibri"/>
          <w:color w:val="000000"/>
          <w:sz w:val="24"/>
          <w:szCs w:val="24"/>
          <w:lang w:eastAsia="es-SV"/>
        </w:rPr>
      </w:pPr>
      <w:r w:rsidRPr="00DC53D4">
        <w:rPr>
          <w:rFonts w:cs="Calibri"/>
          <w:color w:val="000000"/>
          <w:sz w:val="24"/>
          <w:szCs w:val="24"/>
          <w:lang w:eastAsia="es-SV"/>
        </w:rPr>
        <w:t>La situación de perder el trabajo, además de las consecuencias económicas para la persona y su familia, conlleva el tener que desarrollar formas de adaptarse a la emergencia; en este sentido, podemos entender a la familia como un sistema que, o se desintegra cuando algunas de las condiciones substanciales cambian, o logra sostenerse y afrontar los peligros que amenazan su forma de existencia; en este caso surge la capacidad de auto-organizarse y lograr una transformación en la medida en que los miembros se movilizan individual o colectivamente para superar las crisis, ya sean inesperadas, relacionadas con el desarrollo evolutivo, o generadas por iniciativa propia de los miembros que la conforman.</w:t>
      </w:r>
    </w:p>
    <w:p w:rsidR="00843ECA" w:rsidRPr="00DC53D4" w:rsidRDefault="00843ECA" w:rsidP="00843ECA">
      <w:pPr>
        <w:shd w:val="clear" w:color="auto" w:fill="FFFFFF"/>
        <w:spacing w:after="0" w:line="360" w:lineRule="auto"/>
        <w:jc w:val="both"/>
        <w:rPr>
          <w:rFonts w:cs="Calibri"/>
          <w:color w:val="000000"/>
          <w:sz w:val="24"/>
          <w:szCs w:val="24"/>
          <w:lang w:eastAsia="es-SV"/>
        </w:rPr>
      </w:pPr>
    </w:p>
    <w:p w:rsidR="00843ECA" w:rsidRPr="00DC53D4" w:rsidRDefault="00843ECA" w:rsidP="00843ECA">
      <w:pPr>
        <w:shd w:val="clear" w:color="auto" w:fill="FFFFFF"/>
        <w:spacing w:after="0" w:line="360" w:lineRule="auto"/>
        <w:jc w:val="both"/>
        <w:rPr>
          <w:rFonts w:cs="Calibri"/>
          <w:color w:val="000000"/>
          <w:sz w:val="24"/>
          <w:szCs w:val="24"/>
          <w:lang w:eastAsia="es-SV"/>
        </w:rPr>
      </w:pPr>
      <w:r w:rsidRPr="00DC53D4">
        <w:rPr>
          <w:rFonts w:cs="Arial"/>
          <w:sz w:val="24"/>
          <w:szCs w:val="24"/>
        </w:rPr>
        <w:t xml:space="preserve">La manera en cómo cada desempleado va afrontar su situación depende de cada individuo, de las estrategias que utilice, de su autoconocimiento, motivación y la acción que tome para cumplir sus metas. </w:t>
      </w:r>
      <w:r w:rsidRPr="00DC53D4">
        <w:rPr>
          <w:rFonts w:cs="Arial"/>
          <w:sz w:val="24"/>
          <w:szCs w:val="24"/>
          <w:lang w:val="es-ES"/>
        </w:rPr>
        <w:t>Sin embargo, se hace necesario enfrentar todo tipo de problemáticas con éxito, porque la vida tiene altos y bajos y la gracia está en aprender a sortear los obstáculos y aprovechar las oportunidades para realizar cambios que aunque muchas veces sean obligados, no por eso son malos, más bien son una oportunidad de crecimiento y de conocer lo que somos capaces de lograr.</w:t>
      </w:r>
    </w:p>
    <w:p w:rsidR="00843ECA" w:rsidRPr="00DC53D4" w:rsidRDefault="00843ECA" w:rsidP="00843ECA">
      <w:pPr>
        <w:shd w:val="clear" w:color="auto" w:fill="FFFFFF"/>
        <w:spacing w:after="0" w:line="360" w:lineRule="auto"/>
        <w:jc w:val="both"/>
        <w:rPr>
          <w:rFonts w:cs="Calibri"/>
          <w:color w:val="000000"/>
          <w:sz w:val="24"/>
          <w:szCs w:val="24"/>
          <w:lang w:val="es-ES" w:eastAsia="es-SV"/>
        </w:rPr>
      </w:pPr>
      <w:r w:rsidRPr="00DC53D4">
        <w:rPr>
          <w:rFonts w:cs="Calibri"/>
          <w:color w:val="000000"/>
          <w:sz w:val="24"/>
          <w:szCs w:val="24"/>
          <w:lang w:val="es-ES" w:eastAsia="es-SV"/>
        </w:rPr>
        <w:t>Cada uno de nosotros resistimos el estrés de un modo muy específico. Cada uno tiene y aplica un estilo de afrontarlo que es suyo, particular.</w:t>
      </w:r>
    </w:p>
    <w:p w:rsidR="00843ECA" w:rsidRPr="00DC53D4" w:rsidRDefault="00843ECA" w:rsidP="00843ECA">
      <w:pPr>
        <w:shd w:val="clear" w:color="auto" w:fill="FFFFFF"/>
        <w:spacing w:after="0" w:line="360" w:lineRule="auto"/>
        <w:jc w:val="both"/>
        <w:rPr>
          <w:rFonts w:cs="Calibri"/>
          <w:color w:val="000000"/>
          <w:sz w:val="24"/>
          <w:szCs w:val="24"/>
          <w:lang w:val="es-ES" w:eastAsia="es-SV"/>
        </w:rPr>
      </w:pPr>
    </w:p>
    <w:p w:rsidR="00843ECA" w:rsidRPr="00DC53D4" w:rsidRDefault="00843ECA" w:rsidP="00843ECA">
      <w:pPr>
        <w:shd w:val="clear" w:color="auto" w:fill="FFFFFF"/>
        <w:spacing w:after="0" w:line="360" w:lineRule="auto"/>
        <w:jc w:val="both"/>
        <w:rPr>
          <w:rFonts w:cs="Calibri"/>
          <w:color w:val="000000"/>
          <w:sz w:val="24"/>
          <w:szCs w:val="24"/>
          <w:lang w:val="es-ES" w:eastAsia="es-SV"/>
        </w:rPr>
      </w:pPr>
      <w:r w:rsidRPr="00DC53D4">
        <w:rPr>
          <w:rFonts w:cs="Calibri"/>
          <w:color w:val="000000"/>
          <w:sz w:val="24"/>
          <w:szCs w:val="24"/>
          <w:lang w:val="es-ES" w:eastAsia="es-SV"/>
        </w:rPr>
        <w:t>Conocemos personas que ante una situación a veces muy tonta, reaccionan histéricamente, y otra que ante un estímulo estresante muy fuerte son controlados y serenos, esto se debe a que existen dos tipos de comportamiento los cuales son:</w:t>
      </w:r>
    </w:p>
    <w:p w:rsidR="00843ECA" w:rsidRPr="00DC53D4" w:rsidRDefault="00843ECA" w:rsidP="00843ECA">
      <w:pPr>
        <w:shd w:val="clear" w:color="auto" w:fill="FFFFFF"/>
        <w:spacing w:after="0" w:line="360" w:lineRule="auto"/>
        <w:jc w:val="both"/>
        <w:rPr>
          <w:rFonts w:cs="Calibri"/>
          <w:b/>
          <w:bCs/>
          <w:color w:val="000000"/>
          <w:sz w:val="24"/>
          <w:szCs w:val="24"/>
          <w:lang w:val="es-ES" w:eastAsia="es-SV"/>
        </w:rPr>
      </w:pPr>
    </w:p>
    <w:p w:rsidR="00A067D5" w:rsidRDefault="00A067D5" w:rsidP="00843ECA">
      <w:pPr>
        <w:shd w:val="clear" w:color="auto" w:fill="FFFFFF"/>
        <w:spacing w:after="0" w:line="360" w:lineRule="auto"/>
        <w:jc w:val="both"/>
        <w:rPr>
          <w:rFonts w:cs="Calibri"/>
          <w:b/>
          <w:bCs/>
          <w:color w:val="000000"/>
          <w:sz w:val="24"/>
          <w:szCs w:val="24"/>
          <w:lang w:val="es-ES" w:eastAsia="es-SV"/>
        </w:rPr>
      </w:pPr>
    </w:p>
    <w:p w:rsidR="00843ECA" w:rsidRPr="00DC53D4" w:rsidRDefault="00843ECA" w:rsidP="00843ECA">
      <w:pPr>
        <w:shd w:val="clear" w:color="auto" w:fill="FFFFFF"/>
        <w:spacing w:after="0" w:line="360" w:lineRule="auto"/>
        <w:jc w:val="both"/>
        <w:rPr>
          <w:rFonts w:cs="Calibri"/>
          <w:b/>
          <w:bCs/>
          <w:color w:val="000000"/>
          <w:sz w:val="24"/>
          <w:szCs w:val="24"/>
          <w:lang w:val="es-ES" w:eastAsia="es-SV"/>
        </w:rPr>
      </w:pPr>
      <w:r w:rsidRPr="00DC53D4">
        <w:rPr>
          <w:rFonts w:cs="Calibri"/>
          <w:b/>
          <w:bCs/>
          <w:color w:val="000000"/>
          <w:sz w:val="24"/>
          <w:szCs w:val="24"/>
          <w:lang w:val="es-ES" w:eastAsia="es-SV"/>
        </w:rPr>
        <w:lastRenderedPageBreak/>
        <w:t>Tipos de Comportamiento “A” y “B”</w:t>
      </w:r>
    </w:p>
    <w:p w:rsidR="00843ECA" w:rsidRPr="00DC53D4" w:rsidRDefault="00843ECA" w:rsidP="00843ECA">
      <w:pPr>
        <w:shd w:val="clear" w:color="auto" w:fill="FFFFFF"/>
        <w:spacing w:after="0" w:line="360" w:lineRule="auto"/>
        <w:jc w:val="both"/>
        <w:rPr>
          <w:rFonts w:cs="Calibri"/>
          <w:color w:val="000000"/>
          <w:sz w:val="24"/>
          <w:szCs w:val="24"/>
          <w:lang w:val="es-ES" w:eastAsia="es-SV"/>
        </w:rPr>
      </w:pPr>
      <w:r w:rsidRPr="00DC53D4">
        <w:rPr>
          <w:rFonts w:cs="Calibri"/>
          <w:color w:val="000000"/>
          <w:sz w:val="24"/>
          <w:szCs w:val="24"/>
          <w:lang w:val="es-ES" w:eastAsia="es-SV"/>
        </w:rPr>
        <w:t>Las personas del tipo de comportamiento “A”, son perfeccionistas, altamente competitivos y se imponen plazos muy cortos para lograr sus metas. Imponentes, agresivos, hablan mucho de sí mismo y no escuchan a los demás. Estas personas comúnmente están estresadas y en su contacto social son estímulos estresantes para los que la rodean. Tienen mayor posibilidad de somatizar, relacionado al estrés (dolor de cabeza, músculos, etc.).</w:t>
      </w:r>
    </w:p>
    <w:p w:rsidR="00843ECA" w:rsidRPr="00DC53D4" w:rsidRDefault="00843ECA" w:rsidP="00843ECA">
      <w:pPr>
        <w:shd w:val="clear" w:color="auto" w:fill="FFFFFF"/>
        <w:spacing w:after="0" w:line="360" w:lineRule="auto"/>
        <w:jc w:val="both"/>
        <w:rPr>
          <w:rFonts w:cs="Calibri"/>
          <w:color w:val="000000"/>
          <w:sz w:val="24"/>
          <w:szCs w:val="24"/>
          <w:lang w:val="es-ES" w:eastAsia="es-SV"/>
        </w:rPr>
      </w:pPr>
    </w:p>
    <w:p w:rsidR="00843ECA" w:rsidRPr="00DC53D4" w:rsidRDefault="00843ECA" w:rsidP="00843ECA">
      <w:pPr>
        <w:shd w:val="clear" w:color="auto" w:fill="FFFFFF"/>
        <w:spacing w:after="0" w:line="360" w:lineRule="auto"/>
        <w:jc w:val="both"/>
        <w:rPr>
          <w:rFonts w:cs="Calibri"/>
          <w:color w:val="000000"/>
          <w:sz w:val="24"/>
          <w:szCs w:val="24"/>
          <w:lang w:val="es-ES" w:eastAsia="es-SV"/>
        </w:rPr>
      </w:pPr>
      <w:r w:rsidRPr="00DC53D4">
        <w:rPr>
          <w:rFonts w:cs="Calibri"/>
          <w:color w:val="000000"/>
          <w:sz w:val="24"/>
          <w:szCs w:val="24"/>
          <w:lang w:val="es-ES" w:eastAsia="es-SV"/>
        </w:rPr>
        <w:t>Los individuos de comportamiento tipo “B” son seguros de sí mismo y agradables en el trato. Realizan sus tareas eficientemente y con tranquilidad. El estrés les afecta menormente ya que no viven preocupados por la urgencia del tiempo y su nivel de competitividad no los sobreactiva. Pueden manejar situaciones estresantes, en su vida personal y laboral y si tienen posiciones de mando, crean un ambiente agradable y productivo. Ellos afrontan el estrés con mayor éxito.</w:t>
      </w:r>
      <w:r w:rsidRPr="00DC53D4">
        <w:rPr>
          <w:rStyle w:val="Refdenotaalpie"/>
          <w:rFonts w:cs="Calibri"/>
          <w:b/>
          <w:bCs/>
          <w:color w:val="000000"/>
          <w:sz w:val="24"/>
          <w:szCs w:val="24"/>
          <w:lang w:val="es-ES" w:eastAsia="es-SV"/>
        </w:rPr>
        <w:t xml:space="preserve"> </w:t>
      </w:r>
      <w:r w:rsidRPr="00DC53D4">
        <w:rPr>
          <w:rStyle w:val="Refdenotaalpie"/>
          <w:rFonts w:cs="Calibri"/>
          <w:b/>
          <w:bCs/>
          <w:color w:val="000000"/>
          <w:sz w:val="24"/>
          <w:szCs w:val="24"/>
          <w:lang w:val="es-ES" w:eastAsia="es-SV"/>
        </w:rPr>
        <w:footnoteReference w:id="13"/>
      </w:r>
    </w:p>
    <w:p w:rsidR="00843ECA" w:rsidRPr="00DC53D4" w:rsidRDefault="00843ECA" w:rsidP="00843ECA">
      <w:pPr>
        <w:shd w:val="clear" w:color="auto" w:fill="FFFFFF"/>
        <w:spacing w:after="0" w:line="360" w:lineRule="auto"/>
        <w:jc w:val="both"/>
        <w:rPr>
          <w:rFonts w:cs="Calibri"/>
          <w:color w:val="000000"/>
          <w:sz w:val="24"/>
          <w:szCs w:val="24"/>
          <w:lang w:eastAsia="es-SV"/>
        </w:rPr>
      </w:pPr>
    </w:p>
    <w:p w:rsidR="00843ECA" w:rsidRPr="00DC53D4" w:rsidRDefault="00843ECA" w:rsidP="00843ECA">
      <w:pPr>
        <w:shd w:val="clear" w:color="auto" w:fill="FFFFFF"/>
        <w:spacing w:after="0" w:line="360" w:lineRule="auto"/>
        <w:jc w:val="both"/>
        <w:rPr>
          <w:rFonts w:cs="Calibri"/>
          <w:color w:val="000000"/>
          <w:sz w:val="24"/>
          <w:szCs w:val="24"/>
          <w:lang w:eastAsia="es-SV"/>
        </w:rPr>
      </w:pPr>
      <w:r w:rsidRPr="00DC53D4">
        <w:rPr>
          <w:rFonts w:cs="Calibri"/>
          <w:color w:val="000000"/>
          <w:sz w:val="24"/>
          <w:szCs w:val="24"/>
          <w:lang w:eastAsia="es-SV"/>
        </w:rPr>
        <w:t xml:space="preserve">Casullo, Bonaldi y Fernández (2000) entienden a la capacidad de afrontamiento como el conjunto de respuestas (pensamientos, sentimientos, acciones) que un sujeto utiliza para resolver situaciones problemáticas y reducir las tensiones que ellas generan. Para Lázarus (2000) no son las situaciones en sí mismas las que provocan una reacción emocional, sino la interpretación que el sujeto realiza de tales situaciones. Frydenberg y Lewis (1997) afirman que es posible hacer una distinción entre el afrontamiento general y específico, es decir, el modo con el que la persona encarna cualquier situación (general) y afronta una problemática particular (específico). </w:t>
      </w:r>
    </w:p>
    <w:p w:rsidR="00843ECA" w:rsidRPr="00DC53D4" w:rsidRDefault="00843ECA" w:rsidP="00843ECA">
      <w:pPr>
        <w:shd w:val="clear" w:color="auto" w:fill="FFFFFF"/>
        <w:spacing w:after="0" w:line="360" w:lineRule="auto"/>
        <w:jc w:val="both"/>
        <w:rPr>
          <w:rFonts w:cs="Calibri"/>
          <w:color w:val="000000"/>
          <w:sz w:val="24"/>
          <w:szCs w:val="24"/>
          <w:lang w:eastAsia="es-SV"/>
        </w:rPr>
      </w:pPr>
    </w:p>
    <w:p w:rsidR="00843ECA" w:rsidRPr="00DC53D4" w:rsidRDefault="00843ECA" w:rsidP="00843ECA">
      <w:pPr>
        <w:shd w:val="clear" w:color="auto" w:fill="FFFFFF"/>
        <w:spacing w:after="0" w:line="360" w:lineRule="auto"/>
        <w:jc w:val="both"/>
        <w:rPr>
          <w:rFonts w:cs="Calibri"/>
          <w:color w:val="000000"/>
          <w:sz w:val="24"/>
          <w:szCs w:val="24"/>
          <w:lang w:eastAsia="es-SV"/>
        </w:rPr>
      </w:pPr>
      <w:r w:rsidRPr="00DC53D4">
        <w:rPr>
          <w:rFonts w:cs="Calibri"/>
          <w:color w:val="000000"/>
          <w:sz w:val="24"/>
          <w:szCs w:val="24"/>
          <w:lang w:eastAsia="es-SV"/>
        </w:rPr>
        <w:t xml:space="preserve">En sus investigaciones identificaron 18 estrategias, agrupadas en tres estilos de afrontamiento, utilizadas frente a los problemas: </w:t>
      </w:r>
    </w:p>
    <w:p w:rsidR="00843ECA" w:rsidRPr="00DC53D4" w:rsidRDefault="00843ECA" w:rsidP="00843ECA">
      <w:pPr>
        <w:shd w:val="clear" w:color="auto" w:fill="FFFFFF"/>
        <w:spacing w:after="0" w:line="360" w:lineRule="auto"/>
        <w:jc w:val="both"/>
        <w:rPr>
          <w:rFonts w:cs="Calibri"/>
          <w:color w:val="000000"/>
          <w:sz w:val="24"/>
          <w:szCs w:val="24"/>
          <w:lang w:eastAsia="es-SV"/>
        </w:rPr>
      </w:pPr>
      <w:r w:rsidRPr="00DC53D4">
        <w:rPr>
          <w:rFonts w:cs="Calibri"/>
          <w:color w:val="000000"/>
          <w:sz w:val="24"/>
          <w:szCs w:val="24"/>
          <w:lang w:eastAsia="es-SV"/>
        </w:rPr>
        <w:lastRenderedPageBreak/>
        <w:t xml:space="preserve">El primero de estos estilos llamado </w:t>
      </w:r>
      <w:r w:rsidRPr="00DC53D4">
        <w:rPr>
          <w:rFonts w:cs="Calibri"/>
          <w:b/>
          <w:color w:val="000000"/>
          <w:sz w:val="24"/>
          <w:szCs w:val="24"/>
          <w:lang w:eastAsia="es-SV"/>
        </w:rPr>
        <w:t>“Resolver el problema”</w:t>
      </w:r>
      <w:r w:rsidRPr="00DC53D4">
        <w:rPr>
          <w:rFonts w:cs="Calibri"/>
          <w:color w:val="000000"/>
          <w:sz w:val="24"/>
          <w:szCs w:val="24"/>
          <w:lang w:eastAsia="es-SV"/>
        </w:rPr>
        <w:t>, comprende las estrategias:</w:t>
      </w:r>
    </w:p>
    <w:p w:rsidR="00843ECA" w:rsidRPr="00DC53D4" w:rsidRDefault="00843ECA" w:rsidP="00FC535A">
      <w:pPr>
        <w:pStyle w:val="Prrafodelista"/>
        <w:numPr>
          <w:ilvl w:val="0"/>
          <w:numId w:val="12"/>
        </w:numPr>
        <w:shd w:val="clear" w:color="auto" w:fill="FFFFFF"/>
        <w:spacing w:after="0" w:line="360" w:lineRule="auto"/>
        <w:jc w:val="both"/>
        <w:rPr>
          <w:rFonts w:cs="Calibri"/>
          <w:color w:val="000000"/>
          <w:sz w:val="24"/>
          <w:szCs w:val="24"/>
          <w:lang w:eastAsia="es-SV"/>
        </w:rPr>
      </w:pPr>
      <w:r w:rsidRPr="00DC53D4">
        <w:rPr>
          <w:rFonts w:cs="Calibri"/>
          <w:color w:val="000000"/>
          <w:sz w:val="24"/>
          <w:szCs w:val="24"/>
          <w:lang w:eastAsia="es-SV"/>
        </w:rPr>
        <w:t xml:space="preserve">Concentrarse en resolver el problema </w:t>
      </w:r>
    </w:p>
    <w:p w:rsidR="00843ECA" w:rsidRPr="00DC53D4" w:rsidRDefault="00843ECA" w:rsidP="00FC535A">
      <w:pPr>
        <w:pStyle w:val="Prrafodelista"/>
        <w:numPr>
          <w:ilvl w:val="0"/>
          <w:numId w:val="12"/>
        </w:numPr>
        <w:shd w:val="clear" w:color="auto" w:fill="FFFFFF"/>
        <w:spacing w:after="0" w:line="360" w:lineRule="auto"/>
        <w:jc w:val="both"/>
        <w:rPr>
          <w:rFonts w:cs="Calibri"/>
          <w:color w:val="000000"/>
          <w:sz w:val="24"/>
          <w:szCs w:val="24"/>
          <w:lang w:eastAsia="es-SV"/>
        </w:rPr>
      </w:pPr>
      <w:r w:rsidRPr="00DC53D4">
        <w:rPr>
          <w:rFonts w:cs="Calibri"/>
          <w:color w:val="000000"/>
          <w:sz w:val="24"/>
          <w:szCs w:val="24"/>
          <w:lang w:eastAsia="es-SV"/>
        </w:rPr>
        <w:t>Esforzarse y tener éxito</w:t>
      </w:r>
    </w:p>
    <w:p w:rsidR="00843ECA" w:rsidRPr="00DC53D4" w:rsidRDefault="00843ECA" w:rsidP="00FC535A">
      <w:pPr>
        <w:pStyle w:val="Prrafodelista"/>
        <w:numPr>
          <w:ilvl w:val="0"/>
          <w:numId w:val="12"/>
        </w:numPr>
        <w:shd w:val="clear" w:color="auto" w:fill="FFFFFF"/>
        <w:spacing w:after="0" w:line="360" w:lineRule="auto"/>
        <w:jc w:val="both"/>
        <w:rPr>
          <w:rFonts w:cs="Calibri"/>
          <w:color w:val="000000"/>
          <w:sz w:val="24"/>
          <w:szCs w:val="24"/>
          <w:lang w:eastAsia="es-SV"/>
        </w:rPr>
      </w:pPr>
      <w:r w:rsidRPr="00DC53D4">
        <w:rPr>
          <w:rFonts w:cs="Calibri"/>
          <w:color w:val="000000"/>
          <w:sz w:val="24"/>
          <w:szCs w:val="24"/>
          <w:lang w:eastAsia="es-SV"/>
        </w:rPr>
        <w:t>Invertir en amigos íntimos</w:t>
      </w:r>
    </w:p>
    <w:p w:rsidR="00843ECA" w:rsidRPr="00DC53D4" w:rsidRDefault="00843ECA" w:rsidP="00FC535A">
      <w:pPr>
        <w:pStyle w:val="Prrafodelista"/>
        <w:numPr>
          <w:ilvl w:val="0"/>
          <w:numId w:val="12"/>
        </w:numPr>
        <w:shd w:val="clear" w:color="auto" w:fill="FFFFFF"/>
        <w:spacing w:after="0" w:line="360" w:lineRule="auto"/>
        <w:jc w:val="both"/>
        <w:rPr>
          <w:rFonts w:cs="Calibri"/>
          <w:color w:val="000000"/>
          <w:sz w:val="24"/>
          <w:szCs w:val="24"/>
          <w:lang w:eastAsia="es-SV"/>
        </w:rPr>
      </w:pPr>
      <w:r w:rsidRPr="00DC53D4">
        <w:rPr>
          <w:rFonts w:cs="Calibri"/>
          <w:color w:val="000000"/>
          <w:sz w:val="24"/>
          <w:szCs w:val="24"/>
          <w:lang w:eastAsia="es-SV"/>
        </w:rPr>
        <w:t>Buscar pertenencia</w:t>
      </w:r>
    </w:p>
    <w:p w:rsidR="00843ECA" w:rsidRPr="00DC53D4" w:rsidRDefault="00843ECA" w:rsidP="00FC535A">
      <w:pPr>
        <w:pStyle w:val="Prrafodelista"/>
        <w:numPr>
          <w:ilvl w:val="0"/>
          <w:numId w:val="12"/>
        </w:numPr>
        <w:shd w:val="clear" w:color="auto" w:fill="FFFFFF"/>
        <w:spacing w:after="0" w:line="360" w:lineRule="auto"/>
        <w:jc w:val="both"/>
        <w:rPr>
          <w:rFonts w:cs="Calibri"/>
          <w:color w:val="000000"/>
          <w:sz w:val="24"/>
          <w:szCs w:val="24"/>
          <w:lang w:eastAsia="es-SV"/>
        </w:rPr>
      </w:pPr>
      <w:r w:rsidRPr="00DC53D4">
        <w:rPr>
          <w:rFonts w:cs="Calibri"/>
          <w:color w:val="000000"/>
          <w:sz w:val="24"/>
          <w:szCs w:val="24"/>
          <w:lang w:eastAsia="es-SV"/>
        </w:rPr>
        <w:t>Fijarse en lo positivo</w:t>
      </w:r>
    </w:p>
    <w:p w:rsidR="00843ECA" w:rsidRPr="00DC53D4" w:rsidRDefault="00843ECA" w:rsidP="00FC535A">
      <w:pPr>
        <w:pStyle w:val="Prrafodelista"/>
        <w:numPr>
          <w:ilvl w:val="0"/>
          <w:numId w:val="12"/>
        </w:numPr>
        <w:shd w:val="clear" w:color="auto" w:fill="FFFFFF"/>
        <w:spacing w:after="0" w:line="360" w:lineRule="auto"/>
        <w:jc w:val="both"/>
        <w:rPr>
          <w:rFonts w:cs="Calibri"/>
          <w:color w:val="000000"/>
          <w:sz w:val="24"/>
          <w:szCs w:val="24"/>
          <w:lang w:eastAsia="es-SV"/>
        </w:rPr>
      </w:pPr>
      <w:r w:rsidRPr="00DC53D4">
        <w:rPr>
          <w:rFonts w:cs="Calibri"/>
          <w:color w:val="000000"/>
          <w:sz w:val="24"/>
          <w:szCs w:val="24"/>
          <w:lang w:eastAsia="es-SV"/>
        </w:rPr>
        <w:t xml:space="preserve">Buscar diversiones relajantes </w:t>
      </w:r>
    </w:p>
    <w:p w:rsidR="00843ECA" w:rsidRPr="00DC53D4" w:rsidRDefault="00843ECA" w:rsidP="00FC535A">
      <w:pPr>
        <w:pStyle w:val="Prrafodelista"/>
        <w:numPr>
          <w:ilvl w:val="0"/>
          <w:numId w:val="12"/>
        </w:numPr>
        <w:shd w:val="clear" w:color="auto" w:fill="FFFFFF"/>
        <w:spacing w:after="0" w:line="360" w:lineRule="auto"/>
        <w:jc w:val="both"/>
        <w:rPr>
          <w:rFonts w:cs="Calibri"/>
          <w:color w:val="000000"/>
          <w:sz w:val="24"/>
          <w:szCs w:val="24"/>
          <w:lang w:eastAsia="es-SV"/>
        </w:rPr>
      </w:pPr>
      <w:r w:rsidRPr="00DC53D4">
        <w:rPr>
          <w:rFonts w:cs="Calibri"/>
          <w:color w:val="000000"/>
          <w:sz w:val="24"/>
          <w:szCs w:val="24"/>
          <w:lang w:eastAsia="es-SV"/>
        </w:rPr>
        <w:t>Distracción física</w:t>
      </w:r>
    </w:p>
    <w:p w:rsidR="00843ECA" w:rsidRPr="00DC53D4" w:rsidRDefault="00843ECA" w:rsidP="00FC535A">
      <w:pPr>
        <w:pStyle w:val="Prrafodelista"/>
        <w:numPr>
          <w:ilvl w:val="0"/>
          <w:numId w:val="12"/>
        </w:numPr>
        <w:shd w:val="clear" w:color="auto" w:fill="FFFFFF"/>
        <w:spacing w:after="0" w:line="360" w:lineRule="auto"/>
        <w:jc w:val="both"/>
        <w:rPr>
          <w:rFonts w:cs="Calibri"/>
          <w:color w:val="000000"/>
          <w:sz w:val="24"/>
          <w:szCs w:val="24"/>
          <w:lang w:eastAsia="es-SV"/>
        </w:rPr>
      </w:pPr>
      <w:r w:rsidRPr="00DC53D4">
        <w:rPr>
          <w:sz w:val="24"/>
          <w:szCs w:val="24"/>
          <w:lang w:eastAsia="es-SV"/>
        </w:rPr>
        <w:t>Reservarlo para sí</w:t>
      </w:r>
    </w:p>
    <w:p w:rsidR="00843ECA" w:rsidRPr="00DC53D4" w:rsidRDefault="00843ECA" w:rsidP="00843ECA">
      <w:pPr>
        <w:spacing w:line="360" w:lineRule="auto"/>
        <w:jc w:val="both"/>
        <w:rPr>
          <w:sz w:val="24"/>
          <w:szCs w:val="24"/>
          <w:lang w:eastAsia="es-SV"/>
        </w:rPr>
      </w:pPr>
      <w:r w:rsidRPr="00DC53D4">
        <w:rPr>
          <w:b/>
          <w:sz w:val="24"/>
          <w:szCs w:val="24"/>
          <w:lang w:eastAsia="es-SV"/>
        </w:rPr>
        <w:t>“Referencia a otros”</w:t>
      </w:r>
      <w:r w:rsidRPr="00DC53D4">
        <w:rPr>
          <w:sz w:val="24"/>
          <w:szCs w:val="24"/>
          <w:lang w:eastAsia="es-SV"/>
        </w:rPr>
        <w:t xml:space="preserve"> y las estrategias son:</w:t>
      </w:r>
    </w:p>
    <w:p w:rsidR="00843ECA" w:rsidRPr="00DC53D4" w:rsidRDefault="00843ECA" w:rsidP="00FC535A">
      <w:pPr>
        <w:numPr>
          <w:ilvl w:val="0"/>
          <w:numId w:val="25"/>
        </w:numPr>
        <w:spacing w:after="0" w:line="360" w:lineRule="auto"/>
        <w:jc w:val="both"/>
        <w:rPr>
          <w:sz w:val="24"/>
          <w:szCs w:val="24"/>
          <w:lang w:eastAsia="es-SV"/>
        </w:rPr>
      </w:pPr>
      <w:r w:rsidRPr="00DC53D4">
        <w:rPr>
          <w:sz w:val="24"/>
          <w:szCs w:val="24"/>
          <w:lang w:eastAsia="es-SV"/>
        </w:rPr>
        <w:t xml:space="preserve">Buscar apoyo social </w:t>
      </w:r>
    </w:p>
    <w:p w:rsidR="00843ECA" w:rsidRPr="00DC53D4" w:rsidRDefault="00843ECA" w:rsidP="00FC535A">
      <w:pPr>
        <w:numPr>
          <w:ilvl w:val="0"/>
          <w:numId w:val="25"/>
        </w:numPr>
        <w:spacing w:after="0" w:line="360" w:lineRule="auto"/>
        <w:jc w:val="both"/>
        <w:rPr>
          <w:sz w:val="24"/>
          <w:szCs w:val="24"/>
          <w:lang w:eastAsia="es-SV"/>
        </w:rPr>
      </w:pPr>
      <w:r w:rsidRPr="00DC53D4">
        <w:rPr>
          <w:sz w:val="24"/>
          <w:szCs w:val="24"/>
          <w:lang w:eastAsia="es-SV"/>
        </w:rPr>
        <w:t>Acción social</w:t>
      </w:r>
    </w:p>
    <w:p w:rsidR="00843ECA" w:rsidRPr="00DC53D4" w:rsidRDefault="00843ECA" w:rsidP="00FC535A">
      <w:pPr>
        <w:numPr>
          <w:ilvl w:val="0"/>
          <w:numId w:val="25"/>
        </w:numPr>
        <w:spacing w:after="0" w:line="360" w:lineRule="auto"/>
        <w:jc w:val="both"/>
        <w:rPr>
          <w:sz w:val="24"/>
          <w:szCs w:val="24"/>
          <w:lang w:eastAsia="es-SV"/>
        </w:rPr>
      </w:pPr>
      <w:r w:rsidRPr="00DC53D4">
        <w:rPr>
          <w:sz w:val="24"/>
          <w:szCs w:val="24"/>
          <w:lang w:eastAsia="es-SV"/>
        </w:rPr>
        <w:t>Buscar apoyo espiritual</w:t>
      </w:r>
    </w:p>
    <w:p w:rsidR="00843ECA" w:rsidRPr="00DC53D4" w:rsidRDefault="00843ECA" w:rsidP="00FC535A">
      <w:pPr>
        <w:numPr>
          <w:ilvl w:val="0"/>
          <w:numId w:val="25"/>
        </w:numPr>
        <w:spacing w:after="0" w:line="360" w:lineRule="auto"/>
        <w:jc w:val="both"/>
        <w:rPr>
          <w:sz w:val="24"/>
          <w:szCs w:val="24"/>
          <w:lang w:eastAsia="es-SV"/>
        </w:rPr>
      </w:pPr>
      <w:r w:rsidRPr="00DC53D4">
        <w:rPr>
          <w:sz w:val="24"/>
          <w:szCs w:val="24"/>
          <w:lang w:eastAsia="es-SV"/>
        </w:rPr>
        <w:t>Buscar ayuda profesional</w:t>
      </w:r>
    </w:p>
    <w:p w:rsidR="00843ECA" w:rsidRPr="00DC53D4" w:rsidRDefault="00843ECA" w:rsidP="00843ECA">
      <w:pPr>
        <w:spacing w:after="0" w:line="360" w:lineRule="auto"/>
        <w:jc w:val="both"/>
        <w:rPr>
          <w:sz w:val="24"/>
          <w:szCs w:val="24"/>
        </w:rPr>
      </w:pPr>
      <w:r w:rsidRPr="00DC53D4">
        <w:rPr>
          <w:b/>
          <w:sz w:val="24"/>
          <w:szCs w:val="24"/>
        </w:rPr>
        <w:t>“Afrontamiento no productivo”,</w:t>
      </w:r>
      <w:r w:rsidRPr="00DC53D4">
        <w:rPr>
          <w:sz w:val="24"/>
          <w:szCs w:val="24"/>
        </w:rPr>
        <w:t xml:space="preserve"> comprende las siguientes estrategias:</w:t>
      </w:r>
    </w:p>
    <w:p w:rsidR="00843ECA" w:rsidRPr="00DC53D4" w:rsidRDefault="00843ECA" w:rsidP="00FC535A">
      <w:pPr>
        <w:numPr>
          <w:ilvl w:val="0"/>
          <w:numId w:val="24"/>
        </w:numPr>
        <w:spacing w:after="0" w:line="360" w:lineRule="auto"/>
        <w:jc w:val="both"/>
        <w:rPr>
          <w:sz w:val="24"/>
          <w:szCs w:val="24"/>
          <w:lang w:eastAsia="es-SV"/>
        </w:rPr>
      </w:pPr>
      <w:r w:rsidRPr="00DC53D4">
        <w:rPr>
          <w:sz w:val="24"/>
          <w:szCs w:val="24"/>
          <w:lang w:eastAsia="es-SV"/>
        </w:rPr>
        <w:t xml:space="preserve">Preocuparse </w:t>
      </w:r>
    </w:p>
    <w:p w:rsidR="00843ECA" w:rsidRPr="00DC53D4" w:rsidRDefault="00843ECA" w:rsidP="00FC535A">
      <w:pPr>
        <w:numPr>
          <w:ilvl w:val="0"/>
          <w:numId w:val="24"/>
        </w:numPr>
        <w:spacing w:after="0" w:line="360" w:lineRule="auto"/>
        <w:jc w:val="both"/>
        <w:rPr>
          <w:sz w:val="24"/>
          <w:szCs w:val="24"/>
          <w:lang w:eastAsia="es-SV"/>
        </w:rPr>
      </w:pPr>
      <w:r w:rsidRPr="00DC53D4">
        <w:rPr>
          <w:sz w:val="24"/>
          <w:szCs w:val="24"/>
          <w:lang w:eastAsia="es-SV"/>
        </w:rPr>
        <w:t>Hacerse ilusiones</w:t>
      </w:r>
    </w:p>
    <w:p w:rsidR="00843ECA" w:rsidRPr="00DC53D4" w:rsidRDefault="00843ECA" w:rsidP="00FC535A">
      <w:pPr>
        <w:numPr>
          <w:ilvl w:val="0"/>
          <w:numId w:val="24"/>
        </w:numPr>
        <w:spacing w:after="0" w:line="360" w:lineRule="auto"/>
        <w:jc w:val="both"/>
        <w:rPr>
          <w:sz w:val="24"/>
          <w:szCs w:val="24"/>
          <w:lang w:eastAsia="es-SV"/>
        </w:rPr>
      </w:pPr>
      <w:r w:rsidRPr="00DC53D4">
        <w:rPr>
          <w:sz w:val="24"/>
          <w:szCs w:val="24"/>
          <w:lang w:eastAsia="es-SV"/>
        </w:rPr>
        <w:t>Falta de afrontamiento</w:t>
      </w:r>
    </w:p>
    <w:p w:rsidR="00843ECA" w:rsidRPr="00DC53D4" w:rsidRDefault="00843ECA" w:rsidP="00FC535A">
      <w:pPr>
        <w:numPr>
          <w:ilvl w:val="0"/>
          <w:numId w:val="24"/>
        </w:numPr>
        <w:spacing w:after="0" w:line="360" w:lineRule="auto"/>
        <w:jc w:val="both"/>
        <w:rPr>
          <w:sz w:val="24"/>
          <w:szCs w:val="24"/>
          <w:lang w:eastAsia="es-SV"/>
        </w:rPr>
      </w:pPr>
      <w:r w:rsidRPr="00DC53D4">
        <w:rPr>
          <w:sz w:val="24"/>
          <w:szCs w:val="24"/>
          <w:lang w:eastAsia="es-SV"/>
        </w:rPr>
        <w:t>Ignorar el problema</w:t>
      </w:r>
    </w:p>
    <w:p w:rsidR="00843ECA" w:rsidRPr="00DC53D4" w:rsidRDefault="00843ECA" w:rsidP="00FC535A">
      <w:pPr>
        <w:numPr>
          <w:ilvl w:val="0"/>
          <w:numId w:val="24"/>
        </w:numPr>
        <w:spacing w:after="0" w:line="360" w:lineRule="auto"/>
        <w:jc w:val="both"/>
        <w:rPr>
          <w:sz w:val="24"/>
          <w:szCs w:val="24"/>
          <w:lang w:eastAsia="es-SV"/>
        </w:rPr>
      </w:pPr>
      <w:r w:rsidRPr="00DC53D4">
        <w:rPr>
          <w:sz w:val="24"/>
          <w:szCs w:val="24"/>
          <w:lang w:eastAsia="es-SV"/>
        </w:rPr>
        <w:t>Reducción de la tensión</w:t>
      </w:r>
    </w:p>
    <w:p w:rsidR="00843ECA" w:rsidRPr="00DC53D4" w:rsidRDefault="00843ECA" w:rsidP="00FC535A">
      <w:pPr>
        <w:numPr>
          <w:ilvl w:val="0"/>
          <w:numId w:val="24"/>
        </w:numPr>
        <w:spacing w:after="0" w:line="360" w:lineRule="auto"/>
        <w:jc w:val="both"/>
        <w:rPr>
          <w:sz w:val="24"/>
          <w:szCs w:val="24"/>
          <w:lang w:eastAsia="es-SV"/>
        </w:rPr>
      </w:pPr>
      <w:r w:rsidRPr="00DC53D4">
        <w:rPr>
          <w:sz w:val="24"/>
          <w:szCs w:val="24"/>
          <w:lang w:eastAsia="es-SV"/>
        </w:rPr>
        <w:t>Reservarlo para sí y Autoinculparse</w:t>
      </w:r>
    </w:p>
    <w:p w:rsidR="00843ECA" w:rsidRPr="00DC53D4" w:rsidRDefault="00843ECA" w:rsidP="00843ECA">
      <w:pPr>
        <w:shd w:val="clear" w:color="auto" w:fill="FFFFFF"/>
        <w:spacing w:after="0" w:line="360" w:lineRule="auto"/>
        <w:jc w:val="both"/>
        <w:rPr>
          <w:rFonts w:cs="Calibri"/>
          <w:color w:val="000000"/>
          <w:sz w:val="24"/>
          <w:szCs w:val="24"/>
          <w:lang w:eastAsia="es-SV"/>
        </w:rPr>
      </w:pPr>
    </w:p>
    <w:p w:rsidR="00843ECA" w:rsidRPr="00DC53D4" w:rsidRDefault="00843ECA" w:rsidP="00843ECA">
      <w:pPr>
        <w:shd w:val="clear" w:color="auto" w:fill="FFFFFF"/>
        <w:spacing w:after="0" w:line="360" w:lineRule="auto"/>
        <w:jc w:val="both"/>
        <w:rPr>
          <w:rFonts w:cs="Calibri"/>
          <w:color w:val="000000"/>
          <w:sz w:val="24"/>
          <w:szCs w:val="24"/>
          <w:lang w:eastAsia="es-SV"/>
        </w:rPr>
      </w:pPr>
      <w:r w:rsidRPr="00DC53D4">
        <w:rPr>
          <w:rFonts w:cs="Calibri"/>
          <w:color w:val="000000"/>
          <w:sz w:val="24"/>
          <w:szCs w:val="24"/>
          <w:lang w:eastAsia="es-SV"/>
        </w:rPr>
        <w:t>Cada una de las estrategias de afrontamiento han sido definidas por la autora como:</w:t>
      </w:r>
    </w:p>
    <w:p w:rsidR="00843ECA" w:rsidRPr="00DC53D4" w:rsidRDefault="00843ECA" w:rsidP="00843ECA">
      <w:pPr>
        <w:shd w:val="clear" w:color="auto" w:fill="FFFFFF"/>
        <w:spacing w:after="0" w:line="360" w:lineRule="auto"/>
        <w:jc w:val="both"/>
        <w:rPr>
          <w:rFonts w:cs="Calibri"/>
          <w:color w:val="000000"/>
          <w:sz w:val="24"/>
          <w:szCs w:val="24"/>
          <w:lang w:eastAsia="es-SV"/>
        </w:rPr>
      </w:pPr>
    </w:p>
    <w:p w:rsidR="00843ECA" w:rsidRPr="00DC53D4" w:rsidRDefault="00843ECA" w:rsidP="00FC535A">
      <w:pPr>
        <w:pStyle w:val="Prrafodelista"/>
        <w:numPr>
          <w:ilvl w:val="0"/>
          <w:numId w:val="13"/>
        </w:numPr>
        <w:shd w:val="clear" w:color="auto" w:fill="FFFFFF"/>
        <w:spacing w:after="0" w:line="360" w:lineRule="auto"/>
        <w:jc w:val="both"/>
        <w:rPr>
          <w:rFonts w:cs="Calibri"/>
          <w:color w:val="000000"/>
          <w:sz w:val="24"/>
          <w:szCs w:val="24"/>
          <w:lang w:eastAsia="es-SV"/>
        </w:rPr>
      </w:pPr>
      <w:r w:rsidRPr="00DC53D4">
        <w:rPr>
          <w:rFonts w:cs="Calibri"/>
          <w:b/>
          <w:color w:val="000000"/>
          <w:sz w:val="24"/>
          <w:szCs w:val="24"/>
          <w:lang w:eastAsia="es-SV"/>
        </w:rPr>
        <w:t>Concentrarse en resolver el problema: Es</w:t>
      </w:r>
      <w:r w:rsidRPr="00DC53D4">
        <w:rPr>
          <w:rFonts w:cs="Calibri"/>
          <w:color w:val="000000"/>
          <w:sz w:val="24"/>
          <w:szCs w:val="24"/>
          <w:lang w:eastAsia="es-SV"/>
        </w:rPr>
        <w:t xml:space="preserve"> una estrategia dirigida a resolver el problema estudiándolo sistemáticamente y analizando los diferentes puntos de vista u opciones. Ejemplo: “Dedicarme a resolver el problema poniendo en juego todas mis capacidades”.</w:t>
      </w:r>
    </w:p>
    <w:p w:rsidR="00843ECA" w:rsidRPr="00DC53D4" w:rsidRDefault="00843ECA" w:rsidP="00FC535A">
      <w:pPr>
        <w:pStyle w:val="Prrafodelista"/>
        <w:numPr>
          <w:ilvl w:val="0"/>
          <w:numId w:val="13"/>
        </w:numPr>
        <w:shd w:val="clear" w:color="auto" w:fill="FFFFFF"/>
        <w:spacing w:after="0" w:line="360" w:lineRule="auto"/>
        <w:jc w:val="both"/>
        <w:rPr>
          <w:rFonts w:cs="Calibri"/>
          <w:color w:val="000000"/>
          <w:sz w:val="24"/>
          <w:szCs w:val="24"/>
          <w:lang w:eastAsia="es-SV"/>
        </w:rPr>
      </w:pPr>
      <w:r w:rsidRPr="00DC53D4">
        <w:rPr>
          <w:rFonts w:cs="Calibri"/>
          <w:b/>
          <w:color w:val="000000"/>
          <w:sz w:val="24"/>
          <w:szCs w:val="24"/>
          <w:lang w:eastAsia="es-SV"/>
        </w:rPr>
        <w:lastRenderedPageBreak/>
        <w:t>Esforzarse y tener éxito:</w:t>
      </w:r>
      <w:r w:rsidRPr="00DC53D4">
        <w:rPr>
          <w:rFonts w:cs="Calibri"/>
          <w:color w:val="000000"/>
          <w:sz w:val="24"/>
          <w:szCs w:val="24"/>
          <w:lang w:eastAsia="es-SV"/>
        </w:rPr>
        <w:t xml:space="preserve"> Es la estrategia que comprende conductas que ponen de manifiesto compromiso, ambición y dedicación. Ejemplo: “Trabajar intensamente”.</w:t>
      </w:r>
    </w:p>
    <w:p w:rsidR="00843ECA" w:rsidRPr="00DC53D4" w:rsidRDefault="00843ECA" w:rsidP="00FC535A">
      <w:pPr>
        <w:pStyle w:val="Prrafodelista"/>
        <w:numPr>
          <w:ilvl w:val="0"/>
          <w:numId w:val="13"/>
        </w:numPr>
        <w:shd w:val="clear" w:color="auto" w:fill="FFFFFF"/>
        <w:spacing w:after="0" w:line="360" w:lineRule="auto"/>
        <w:jc w:val="both"/>
        <w:rPr>
          <w:rFonts w:cs="Calibri"/>
          <w:color w:val="000000"/>
          <w:sz w:val="24"/>
          <w:szCs w:val="24"/>
          <w:lang w:eastAsia="es-SV"/>
        </w:rPr>
      </w:pPr>
      <w:r w:rsidRPr="00DC53D4">
        <w:rPr>
          <w:rFonts w:cs="Calibri"/>
          <w:b/>
          <w:color w:val="000000"/>
          <w:sz w:val="24"/>
          <w:szCs w:val="24"/>
          <w:lang w:eastAsia="es-SV"/>
        </w:rPr>
        <w:t>Invertir en amigos íntimos:</w:t>
      </w:r>
      <w:r w:rsidRPr="00DC53D4">
        <w:rPr>
          <w:rFonts w:cs="Calibri"/>
          <w:color w:val="000000"/>
          <w:sz w:val="24"/>
          <w:szCs w:val="24"/>
          <w:lang w:eastAsia="es-SV"/>
        </w:rPr>
        <w:t xml:space="preserve"> Se refiere al esfuerzo por comprometerse en alguna relación de tipo personal íntimo e implica la búsqueda de relaciones personales íntimas. Ejemplo: “Pasar más tiempo con la persona con quien suelo salir”.</w:t>
      </w:r>
    </w:p>
    <w:p w:rsidR="00843ECA" w:rsidRPr="00DC53D4" w:rsidRDefault="00843ECA" w:rsidP="00FC535A">
      <w:pPr>
        <w:pStyle w:val="Prrafodelista"/>
        <w:numPr>
          <w:ilvl w:val="0"/>
          <w:numId w:val="13"/>
        </w:numPr>
        <w:shd w:val="clear" w:color="auto" w:fill="FFFFFF"/>
        <w:spacing w:after="0" w:line="360" w:lineRule="auto"/>
        <w:jc w:val="both"/>
        <w:rPr>
          <w:rFonts w:cs="Calibri"/>
          <w:color w:val="000000"/>
          <w:sz w:val="24"/>
          <w:szCs w:val="24"/>
          <w:lang w:eastAsia="es-SV"/>
        </w:rPr>
      </w:pPr>
      <w:r w:rsidRPr="00DC53D4">
        <w:rPr>
          <w:rFonts w:cs="Calibri"/>
          <w:b/>
          <w:color w:val="000000"/>
          <w:sz w:val="24"/>
          <w:szCs w:val="24"/>
          <w:lang w:eastAsia="es-SV"/>
        </w:rPr>
        <w:t>Buscar pertenencia:</w:t>
      </w:r>
      <w:r w:rsidRPr="00DC53D4">
        <w:rPr>
          <w:rFonts w:cs="Calibri"/>
          <w:color w:val="000000"/>
          <w:sz w:val="24"/>
          <w:szCs w:val="24"/>
          <w:lang w:eastAsia="es-SV"/>
        </w:rPr>
        <w:t xml:space="preserve"> Indica la preocupación e interés del sujeto por sus relaciones con los demás en general y, más concretamente, por lo que los otros piensan. Ejemplo: “Mejorar mi relación con los demás”.</w:t>
      </w:r>
    </w:p>
    <w:p w:rsidR="00843ECA" w:rsidRPr="00DC53D4" w:rsidRDefault="00843ECA" w:rsidP="00FC535A">
      <w:pPr>
        <w:pStyle w:val="Prrafodelista"/>
        <w:numPr>
          <w:ilvl w:val="0"/>
          <w:numId w:val="13"/>
        </w:numPr>
        <w:shd w:val="clear" w:color="auto" w:fill="FFFFFF"/>
        <w:spacing w:after="0" w:line="360" w:lineRule="auto"/>
        <w:jc w:val="both"/>
        <w:rPr>
          <w:rFonts w:cs="Calibri"/>
          <w:color w:val="000000"/>
          <w:sz w:val="24"/>
          <w:szCs w:val="24"/>
          <w:lang w:eastAsia="es-SV"/>
        </w:rPr>
      </w:pPr>
      <w:r w:rsidRPr="00DC53D4">
        <w:rPr>
          <w:rFonts w:cs="Calibri"/>
          <w:b/>
          <w:color w:val="000000"/>
          <w:sz w:val="24"/>
          <w:szCs w:val="24"/>
          <w:lang w:eastAsia="es-SV"/>
        </w:rPr>
        <w:t>Fijarse en lo positivo:</w:t>
      </w:r>
      <w:r w:rsidRPr="00DC53D4">
        <w:rPr>
          <w:rFonts w:cs="Calibri"/>
          <w:color w:val="000000"/>
          <w:sz w:val="24"/>
          <w:szCs w:val="24"/>
          <w:lang w:eastAsia="es-SV"/>
        </w:rPr>
        <w:t xml:space="preserve"> Indica una visión optimista y positiva de la situación presente y una tendencia a ver el lado de las cosas y considerarse afortunado. Ejemplo: “Fijarme en el aspecto positivo de las cosas y pensar en las cosas buenas”.</w:t>
      </w:r>
    </w:p>
    <w:p w:rsidR="00843ECA" w:rsidRPr="00DC53D4" w:rsidRDefault="00843ECA" w:rsidP="00FC535A">
      <w:pPr>
        <w:pStyle w:val="Prrafodelista"/>
        <w:numPr>
          <w:ilvl w:val="0"/>
          <w:numId w:val="13"/>
        </w:numPr>
        <w:shd w:val="clear" w:color="auto" w:fill="FFFFFF"/>
        <w:spacing w:after="0" w:line="360" w:lineRule="auto"/>
        <w:jc w:val="both"/>
        <w:rPr>
          <w:rFonts w:cs="Calibri"/>
          <w:color w:val="000000"/>
          <w:sz w:val="24"/>
          <w:szCs w:val="24"/>
          <w:lang w:eastAsia="es-SV"/>
        </w:rPr>
      </w:pPr>
      <w:r w:rsidRPr="00DC53D4">
        <w:rPr>
          <w:rFonts w:cs="Calibri"/>
          <w:b/>
          <w:color w:val="000000"/>
          <w:sz w:val="24"/>
          <w:szCs w:val="24"/>
          <w:lang w:eastAsia="es-SV"/>
        </w:rPr>
        <w:t xml:space="preserve">Buscar diversiones relajantes: </w:t>
      </w:r>
      <w:r w:rsidRPr="00DC53D4">
        <w:rPr>
          <w:rFonts w:cs="Calibri"/>
          <w:color w:val="000000"/>
          <w:sz w:val="24"/>
          <w:szCs w:val="24"/>
          <w:lang w:eastAsia="es-SV"/>
        </w:rPr>
        <w:t>Se caracteriza por la búsqueda de actividades de ocio y relajantes. Ejemplo: “Encontrar una forma de relajarme; por ejemplo oír música, leer un libro, ver televisión, tocar un instrumento musical”.</w:t>
      </w:r>
    </w:p>
    <w:p w:rsidR="00843ECA" w:rsidRPr="00DC53D4" w:rsidRDefault="00843ECA" w:rsidP="00FC535A">
      <w:pPr>
        <w:pStyle w:val="Prrafodelista"/>
        <w:numPr>
          <w:ilvl w:val="0"/>
          <w:numId w:val="13"/>
        </w:numPr>
        <w:shd w:val="clear" w:color="auto" w:fill="FFFFFF"/>
        <w:spacing w:after="0" w:line="360" w:lineRule="auto"/>
        <w:jc w:val="both"/>
        <w:rPr>
          <w:rFonts w:cs="Calibri"/>
          <w:color w:val="000000"/>
          <w:sz w:val="24"/>
          <w:szCs w:val="24"/>
          <w:lang w:eastAsia="es-SV"/>
        </w:rPr>
      </w:pPr>
      <w:r w:rsidRPr="00DC53D4">
        <w:rPr>
          <w:rFonts w:cs="Calibri"/>
          <w:b/>
          <w:color w:val="000000"/>
          <w:sz w:val="24"/>
          <w:szCs w:val="24"/>
          <w:lang w:eastAsia="es-SV"/>
        </w:rPr>
        <w:t>Distracción física:</w:t>
      </w:r>
      <w:r w:rsidRPr="00DC53D4">
        <w:rPr>
          <w:rFonts w:cs="Calibri"/>
          <w:color w:val="000000"/>
          <w:sz w:val="24"/>
          <w:szCs w:val="24"/>
          <w:lang w:eastAsia="es-SV"/>
        </w:rPr>
        <w:t xml:space="preserve"> Se refiere a la dedicación al deporte, al esfuerzo físico y a mantenerse en forma. Ejemplo: “Hago ejercicio físico para distraerme”.</w:t>
      </w:r>
    </w:p>
    <w:p w:rsidR="00843ECA" w:rsidRPr="00DC53D4" w:rsidRDefault="00843ECA" w:rsidP="00FC535A">
      <w:pPr>
        <w:pStyle w:val="Prrafodelista"/>
        <w:numPr>
          <w:ilvl w:val="0"/>
          <w:numId w:val="13"/>
        </w:numPr>
        <w:shd w:val="clear" w:color="auto" w:fill="FFFFFF"/>
        <w:spacing w:after="0" w:line="360" w:lineRule="auto"/>
        <w:jc w:val="both"/>
        <w:rPr>
          <w:rFonts w:cs="Calibri"/>
          <w:color w:val="000000"/>
          <w:sz w:val="24"/>
          <w:szCs w:val="24"/>
          <w:lang w:eastAsia="es-SV"/>
        </w:rPr>
      </w:pPr>
      <w:r w:rsidRPr="00DC53D4">
        <w:rPr>
          <w:rFonts w:cs="Calibri"/>
          <w:b/>
          <w:color w:val="000000"/>
          <w:sz w:val="24"/>
          <w:szCs w:val="24"/>
          <w:lang w:eastAsia="es-SV"/>
        </w:rPr>
        <w:t>Busco apoyo social:</w:t>
      </w:r>
      <w:r w:rsidRPr="00DC53D4">
        <w:rPr>
          <w:rFonts w:cs="Calibri"/>
          <w:color w:val="000000"/>
          <w:sz w:val="24"/>
          <w:szCs w:val="24"/>
          <w:lang w:eastAsia="es-SV"/>
        </w:rPr>
        <w:t xml:space="preserve"> Consiste en la inclinación a compartir el problema con otros y buscar apoyo para su resolución. Ejemplo: “Hablar con otros sobre mi problema para que me ayuden a salir adelante”.</w:t>
      </w:r>
    </w:p>
    <w:p w:rsidR="00843ECA" w:rsidRPr="00DC53D4" w:rsidRDefault="00843ECA" w:rsidP="00FC535A">
      <w:pPr>
        <w:pStyle w:val="Prrafodelista"/>
        <w:numPr>
          <w:ilvl w:val="0"/>
          <w:numId w:val="13"/>
        </w:numPr>
        <w:shd w:val="clear" w:color="auto" w:fill="FFFFFF"/>
        <w:spacing w:after="0" w:line="360" w:lineRule="auto"/>
        <w:jc w:val="both"/>
        <w:rPr>
          <w:rFonts w:cs="Calibri"/>
          <w:color w:val="000000"/>
          <w:sz w:val="24"/>
          <w:szCs w:val="24"/>
          <w:lang w:eastAsia="es-SV"/>
        </w:rPr>
      </w:pPr>
      <w:r w:rsidRPr="00DC53D4">
        <w:rPr>
          <w:rFonts w:cs="Calibri"/>
          <w:b/>
          <w:color w:val="000000"/>
          <w:sz w:val="24"/>
          <w:szCs w:val="24"/>
          <w:lang w:eastAsia="es-SV"/>
        </w:rPr>
        <w:t>Buscar apoyo profesional:</w:t>
      </w:r>
      <w:r w:rsidRPr="00DC53D4">
        <w:rPr>
          <w:rFonts w:cs="Calibri"/>
          <w:color w:val="000000"/>
          <w:sz w:val="24"/>
          <w:szCs w:val="24"/>
          <w:lang w:eastAsia="es-SV"/>
        </w:rPr>
        <w:t xml:space="preserve"> Es la estrategia consistente en buscar la opinión de un profesional. Ejemplo: “Hablo acerca del problema con personas que tengan mas experiencia que yo”.</w:t>
      </w:r>
    </w:p>
    <w:p w:rsidR="00843ECA" w:rsidRPr="00DC53D4" w:rsidRDefault="00843ECA" w:rsidP="00FC535A">
      <w:pPr>
        <w:pStyle w:val="Prrafodelista"/>
        <w:numPr>
          <w:ilvl w:val="0"/>
          <w:numId w:val="13"/>
        </w:numPr>
        <w:shd w:val="clear" w:color="auto" w:fill="FFFFFF"/>
        <w:spacing w:after="0" w:line="360" w:lineRule="auto"/>
        <w:jc w:val="both"/>
        <w:rPr>
          <w:rFonts w:cs="Calibri"/>
          <w:color w:val="000000"/>
          <w:sz w:val="24"/>
          <w:szCs w:val="24"/>
          <w:lang w:eastAsia="es-SV"/>
        </w:rPr>
      </w:pPr>
      <w:r w:rsidRPr="00DC53D4">
        <w:rPr>
          <w:rFonts w:cs="Calibri"/>
          <w:b/>
          <w:color w:val="000000"/>
          <w:sz w:val="24"/>
          <w:szCs w:val="24"/>
          <w:lang w:eastAsia="es-SV"/>
        </w:rPr>
        <w:t>Acción social:</w:t>
      </w:r>
      <w:r w:rsidRPr="00DC53D4">
        <w:rPr>
          <w:rFonts w:cs="Calibri"/>
          <w:color w:val="000000"/>
          <w:sz w:val="24"/>
          <w:szCs w:val="24"/>
          <w:lang w:eastAsia="es-SV"/>
        </w:rPr>
        <w:t xml:space="preserve"> Consiste en dejar que otros conozcan cual es el problema y tratar de conseguir ayuda escribiendo peticiones y organizando actividades como reuniones o grupos. Ejemplo: “Unirme a gente que tiene el mismo problema que yo”.</w:t>
      </w:r>
    </w:p>
    <w:p w:rsidR="00843ECA" w:rsidRPr="00DC53D4" w:rsidRDefault="00843ECA" w:rsidP="00FC535A">
      <w:pPr>
        <w:pStyle w:val="Prrafodelista"/>
        <w:numPr>
          <w:ilvl w:val="0"/>
          <w:numId w:val="13"/>
        </w:numPr>
        <w:shd w:val="clear" w:color="auto" w:fill="FFFFFF"/>
        <w:spacing w:after="0" w:line="360" w:lineRule="auto"/>
        <w:jc w:val="both"/>
        <w:rPr>
          <w:rFonts w:cs="Calibri"/>
          <w:color w:val="000000"/>
          <w:sz w:val="24"/>
          <w:szCs w:val="24"/>
          <w:lang w:eastAsia="es-SV"/>
        </w:rPr>
      </w:pPr>
      <w:r w:rsidRPr="00DC53D4">
        <w:rPr>
          <w:rFonts w:cs="Calibri"/>
          <w:b/>
          <w:color w:val="000000"/>
          <w:sz w:val="24"/>
          <w:szCs w:val="24"/>
          <w:lang w:eastAsia="es-SV"/>
        </w:rPr>
        <w:t>Buscar apoyo espiritual:</w:t>
      </w:r>
      <w:r w:rsidRPr="00DC53D4">
        <w:rPr>
          <w:rFonts w:cs="Calibri"/>
          <w:color w:val="000000"/>
          <w:sz w:val="24"/>
          <w:szCs w:val="24"/>
          <w:lang w:eastAsia="es-SV"/>
        </w:rPr>
        <w:t xml:space="preserve"> Refleja una tendencia a rezar, a emplear la oración y a creer en la ayuda de un líder espiritual o Dios. Ejemplo: “Dejar que Dios se ocupe de mi problema”.</w:t>
      </w:r>
    </w:p>
    <w:p w:rsidR="00843ECA" w:rsidRPr="00DC53D4" w:rsidRDefault="00843ECA" w:rsidP="00FC535A">
      <w:pPr>
        <w:pStyle w:val="Prrafodelista"/>
        <w:numPr>
          <w:ilvl w:val="0"/>
          <w:numId w:val="13"/>
        </w:numPr>
        <w:shd w:val="clear" w:color="auto" w:fill="FFFFFF"/>
        <w:spacing w:after="0" w:line="360" w:lineRule="auto"/>
        <w:jc w:val="both"/>
        <w:rPr>
          <w:rFonts w:cs="Calibri"/>
          <w:color w:val="000000"/>
          <w:sz w:val="24"/>
          <w:szCs w:val="24"/>
          <w:lang w:eastAsia="es-SV"/>
        </w:rPr>
      </w:pPr>
      <w:r w:rsidRPr="00DC53D4">
        <w:rPr>
          <w:rFonts w:cs="Calibri"/>
          <w:b/>
          <w:color w:val="000000"/>
          <w:sz w:val="24"/>
          <w:szCs w:val="24"/>
          <w:lang w:eastAsia="es-SV"/>
        </w:rPr>
        <w:lastRenderedPageBreak/>
        <w:t>Preocuparse:</w:t>
      </w:r>
      <w:r w:rsidRPr="00DC53D4">
        <w:rPr>
          <w:rFonts w:cs="Calibri"/>
          <w:color w:val="000000"/>
          <w:sz w:val="24"/>
          <w:szCs w:val="24"/>
          <w:lang w:eastAsia="es-SV"/>
        </w:rPr>
        <w:t xml:space="preserve"> Se caracteriza por elementos que indican temor por el futuro en términos generales o, más en concreto, preocupación por la felicidad futura. Ejemplo: “Preocuparme por lo que está pasando”.</w:t>
      </w:r>
    </w:p>
    <w:p w:rsidR="00843ECA" w:rsidRPr="00DC53D4" w:rsidRDefault="00843ECA" w:rsidP="00FC535A">
      <w:pPr>
        <w:pStyle w:val="Prrafodelista"/>
        <w:numPr>
          <w:ilvl w:val="0"/>
          <w:numId w:val="13"/>
        </w:numPr>
        <w:shd w:val="clear" w:color="auto" w:fill="FFFFFF"/>
        <w:spacing w:after="0" w:line="360" w:lineRule="auto"/>
        <w:jc w:val="both"/>
        <w:rPr>
          <w:rFonts w:cs="Calibri"/>
          <w:color w:val="000000"/>
          <w:sz w:val="24"/>
          <w:szCs w:val="24"/>
          <w:lang w:eastAsia="es-SV"/>
        </w:rPr>
      </w:pPr>
      <w:r w:rsidRPr="00DC53D4">
        <w:rPr>
          <w:rFonts w:cs="Calibri"/>
          <w:b/>
          <w:color w:val="000000"/>
          <w:sz w:val="24"/>
          <w:szCs w:val="24"/>
          <w:lang w:eastAsia="es-SV"/>
        </w:rPr>
        <w:t>Hacerse ilusiones:</w:t>
      </w:r>
      <w:r w:rsidRPr="00DC53D4">
        <w:rPr>
          <w:rFonts w:cs="Calibri"/>
          <w:color w:val="000000"/>
          <w:sz w:val="24"/>
          <w:szCs w:val="24"/>
          <w:lang w:eastAsia="es-SV"/>
        </w:rPr>
        <w:t xml:space="preserve"> Es la estrategia basada en la esperanza, en la anticipación de una salida positiva y en la expectativa que todo tendrá un final feliz. Ejemplo: “Esperara que ocurra algo mejor”.</w:t>
      </w:r>
    </w:p>
    <w:p w:rsidR="00843ECA" w:rsidRPr="00DC53D4" w:rsidRDefault="00843ECA" w:rsidP="00FC535A">
      <w:pPr>
        <w:pStyle w:val="Prrafodelista"/>
        <w:numPr>
          <w:ilvl w:val="0"/>
          <w:numId w:val="13"/>
        </w:numPr>
        <w:shd w:val="clear" w:color="auto" w:fill="FFFFFF"/>
        <w:spacing w:after="0" w:line="360" w:lineRule="auto"/>
        <w:jc w:val="both"/>
        <w:rPr>
          <w:rFonts w:cs="Calibri"/>
          <w:color w:val="000000"/>
          <w:sz w:val="24"/>
          <w:szCs w:val="24"/>
          <w:lang w:eastAsia="es-SV"/>
        </w:rPr>
      </w:pPr>
      <w:r w:rsidRPr="00DC53D4">
        <w:rPr>
          <w:rFonts w:cs="Calibri"/>
          <w:b/>
          <w:color w:val="000000"/>
          <w:sz w:val="24"/>
          <w:szCs w:val="24"/>
          <w:lang w:eastAsia="es-SV"/>
        </w:rPr>
        <w:t>Falta de afrontamiento:</w:t>
      </w:r>
      <w:r w:rsidRPr="00DC53D4">
        <w:rPr>
          <w:rFonts w:cs="Calibri"/>
          <w:color w:val="000000"/>
          <w:sz w:val="24"/>
          <w:szCs w:val="24"/>
          <w:lang w:eastAsia="es-SV"/>
        </w:rPr>
        <w:t xml:space="preserve"> Refleja la incapacidad del sujeto para enfrentarse al problema y su tendencia a desarrollar síntomas psicosomáticos. Ejemplo: “No tengo forma de afrontar la situación”.</w:t>
      </w:r>
    </w:p>
    <w:p w:rsidR="00843ECA" w:rsidRPr="00DC53D4" w:rsidRDefault="00843ECA" w:rsidP="00FC535A">
      <w:pPr>
        <w:pStyle w:val="Prrafodelista"/>
        <w:numPr>
          <w:ilvl w:val="0"/>
          <w:numId w:val="13"/>
        </w:numPr>
        <w:shd w:val="clear" w:color="auto" w:fill="FFFFFF"/>
        <w:spacing w:after="0" w:line="360" w:lineRule="auto"/>
        <w:jc w:val="both"/>
        <w:rPr>
          <w:rFonts w:cs="Calibri"/>
          <w:color w:val="000000"/>
          <w:sz w:val="24"/>
          <w:szCs w:val="24"/>
          <w:lang w:eastAsia="es-SV"/>
        </w:rPr>
      </w:pPr>
      <w:r w:rsidRPr="00DC53D4">
        <w:rPr>
          <w:rFonts w:cs="Calibri"/>
          <w:b/>
          <w:color w:val="000000"/>
          <w:sz w:val="24"/>
          <w:szCs w:val="24"/>
          <w:lang w:eastAsia="es-SV"/>
        </w:rPr>
        <w:t>Ignorar el problema:</w:t>
      </w:r>
      <w:r w:rsidRPr="00DC53D4">
        <w:rPr>
          <w:rFonts w:cs="Calibri"/>
          <w:color w:val="000000"/>
          <w:sz w:val="24"/>
          <w:szCs w:val="24"/>
          <w:lang w:eastAsia="es-SV"/>
        </w:rPr>
        <w:t xml:space="preserve"> Refleja un esfuerzo consciente por negar el problema o desatenderse de él. Ejemplo: “Saco el problema de mi mente”,</w:t>
      </w:r>
    </w:p>
    <w:p w:rsidR="00843ECA" w:rsidRPr="00DC53D4" w:rsidRDefault="00843ECA" w:rsidP="00FC535A">
      <w:pPr>
        <w:pStyle w:val="Prrafodelista"/>
        <w:numPr>
          <w:ilvl w:val="0"/>
          <w:numId w:val="13"/>
        </w:numPr>
        <w:shd w:val="clear" w:color="auto" w:fill="FFFFFF"/>
        <w:spacing w:after="0" w:line="360" w:lineRule="auto"/>
        <w:jc w:val="both"/>
        <w:rPr>
          <w:rFonts w:cs="Calibri"/>
          <w:color w:val="000000"/>
          <w:sz w:val="24"/>
          <w:szCs w:val="24"/>
          <w:lang w:eastAsia="es-SV"/>
        </w:rPr>
      </w:pPr>
      <w:r w:rsidRPr="00DC53D4">
        <w:rPr>
          <w:rFonts w:cs="Calibri"/>
          <w:b/>
          <w:color w:val="000000"/>
          <w:sz w:val="24"/>
          <w:szCs w:val="24"/>
          <w:lang w:eastAsia="es-SV"/>
        </w:rPr>
        <w:t>Autoinculparse:</w:t>
      </w:r>
      <w:r w:rsidRPr="00DC53D4">
        <w:rPr>
          <w:rFonts w:cs="Calibri"/>
          <w:color w:val="000000"/>
          <w:sz w:val="24"/>
          <w:szCs w:val="24"/>
          <w:lang w:eastAsia="es-SV"/>
        </w:rPr>
        <w:t xml:space="preserve"> Incluye conductas que incluye conductas que indican que el sujeto se ve como responsable de los problemas o preocupaciones que tiene. Ejemplo: “Me considero culpable de los problemas que me afectan”.</w:t>
      </w:r>
    </w:p>
    <w:p w:rsidR="00843ECA" w:rsidRPr="00DC53D4" w:rsidRDefault="00843ECA" w:rsidP="00FC535A">
      <w:pPr>
        <w:pStyle w:val="Prrafodelista"/>
        <w:numPr>
          <w:ilvl w:val="0"/>
          <w:numId w:val="13"/>
        </w:numPr>
        <w:shd w:val="clear" w:color="auto" w:fill="FFFFFF"/>
        <w:spacing w:after="0" w:line="360" w:lineRule="auto"/>
        <w:jc w:val="both"/>
        <w:rPr>
          <w:rFonts w:cs="Calibri"/>
          <w:color w:val="000000"/>
          <w:sz w:val="24"/>
          <w:szCs w:val="24"/>
          <w:lang w:eastAsia="es-SV"/>
        </w:rPr>
      </w:pPr>
      <w:r w:rsidRPr="00DC53D4">
        <w:rPr>
          <w:rFonts w:cs="Calibri"/>
          <w:b/>
          <w:color w:val="000000"/>
          <w:sz w:val="24"/>
          <w:szCs w:val="24"/>
          <w:lang w:eastAsia="es-SV"/>
        </w:rPr>
        <w:t>Reducción de la tensión:</w:t>
      </w:r>
      <w:r w:rsidRPr="00DC53D4">
        <w:rPr>
          <w:rFonts w:cs="Calibri"/>
          <w:color w:val="000000"/>
          <w:sz w:val="24"/>
          <w:szCs w:val="24"/>
          <w:lang w:eastAsia="es-SV"/>
        </w:rPr>
        <w:t xml:space="preserve"> Refleja un intento por sentirse mejor y relajar la tensión. Ejemplo: “Intento sentirme mejor bebiendo alcohol, fumando o tomando drogas”.</w:t>
      </w:r>
    </w:p>
    <w:p w:rsidR="00843ECA" w:rsidRPr="00A067D5" w:rsidRDefault="00843ECA" w:rsidP="005272C9">
      <w:pPr>
        <w:pStyle w:val="Prrafodelista"/>
        <w:numPr>
          <w:ilvl w:val="0"/>
          <w:numId w:val="13"/>
        </w:numPr>
        <w:shd w:val="clear" w:color="auto" w:fill="FFFFFF"/>
        <w:spacing w:after="0" w:line="360" w:lineRule="auto"/>
        <w:jc w:val="both"/>
        <w:rPr>
          <w:rFonts w:cs="Calibri"/>
          <w:color w:val="000000"/>
          <w:sz w:val="24"/>
          <w:szCs w:val="24"/>
          <w:lang w:eastAsia="es-SV"/>
        </w:rPr>
      </w:pPr>
      <w:r w:rsidRPr="00DC53D4">
        <w:rPr>
          <w:rFonts w:cs="Calibri"/>
          <w:b/>
          <w:color w:val="000000"/>
          <w:sz w:val="24"/>
          <w:szCs w:val="24"/>
          <w:lang w:eastAsia="es-SV"/>
        </w:rPr>
        <w:t>Reservarlo para sí:</w:t>
      </w:r>
      <w:r w:rsidRPr="00DC53D4">
        <w:rPr>
          <w:rFonts w:cs="Calibri"/>
          <w:color w:val="000000"/>
          <w:sz w:val="24"/>
          <w:szCs w:val="24"/>
          <w:lang w:eastAsia="es-SV"/>
        </w:rPr>
        <w:t xml:space="preserve"> Refleja que el sujeto huye de los demás y no desea que conozcan sus problemas. Ejemplo: “Guardar mis sentimientos para mí solo”. (</w:t>
      </w:r>
      <w:r w:rsidRPr="00DC53D4">
        <w:rPr>
          <w:sz w:val="24"/>
          <w:szCs w:val="24"/>
          <w:lang w:val="es-ES_tradnl"/>
        </w:rPr>
        <w:t>Frydenberg y Lewis, 1993 en Canessa, 2002)</w:t>
      </w:r>
      <w:r w:rsidRPr="00DC53D4">
        <w:rPr>
          <w:rStyle w:val="Refdenotaalpie"/>
          <w:rFonts w:cs="Calibri"/>
          <w:color w:val="000000"/>
          <w:sz w:val="24"/>
          <w:szCs w:val="24"/>
          <w:lang w:eastAsia="es-SV"/>
        </w:rPr>
        <w:footnoteReference w:id="14"/>
      </w:r>
    </w:p>
    <w:p w:rsidR="00A067D5" w:rsidRPr="005272C9" w:rsidRDefault="00A067D5" w:rsidP="00A067D5">
      <w:pPr>
        <w:pStyle w:val="Prrafodelista"/>
        <w:shd w:val="clear" w:color="auto" w:fill="FFFFFF"/>
        <w:spacing w:after="0" w:line="360" w:lineRule="auto"/>
        <w:ind w:left="360"/>
        <w:jc w:val="both"/>
        <w:rPr>
          <w:rFonts w:cs="Calibri"/>
          <w:color w:val="000000"/>
          <w:sz w:val="24"/>
          <w:szCs w:val="24"/>
          <w:lang w:eastAsia="es-SV"/>
        </w:rPr>
      </w:pPr>
    </w:p>
    <w:p w:rsidR="00843ECA" w:rsidRPr="00DC53D4" w:rsidRDefault="00843ECA" w:rsidP="00843ECA">
      <w:pPr>
        <w:pStyle w:val="Prrafodelista"/>
        <w:spacing w:after="0" w:line="360" w:lineRule="auto"/>
        <w:ind w:left="0"/>
        <w:jc w:val="center"/>
        <w:rPr>
          <w:rFonts w:cs="Calibri"/>
          <w:b/>
          <w:sz w:val="24"/>
          <w:szCs w:val="24"/>
          <w:lang w:eastAsia="es-SV"/>
        </w:rPr>
      </w:pPr>
      <w:r w:rsidRPr="00DC53D4">
        <w:rPr>
          <w:rFonts w:cs="Calibri"/>
          <w:b/>
          <w:sz w:val="24"/>
          <w:szCs w:val="24"/>
        </w:rPr>
        <w:t>V.     DISEÑO METODOLOGICO</w:t>
      </w:r>
    </w:p>
    <w:p w:rsidR="00843ECA" w:rsidRPr="00DC53D4" w:rsidRDefault="00843ECA" w:rsidP="00FC535A">
      <w:pPr>
        <w:numPr>
          <w:ilvl w:val="0"/>
          <w:numId w:val="17"/>
        </w:numPr>
        <w:spacing w:before="100" w:beforeAutospacing="1" w:after="100" w:afterAutospacing="1" w:line="360" w:lineRule="auto"/>
        <w:contextualSpacing/>
        <w:jc w:val="both"/>
        <w:rPr>
          <w:rFonts w:cs="Calibri"/>
          <w:b/>
          <w:sz w:val="24"/>
          <w:szCs w:val="24"/>
          <w:lang w:eastAsia="es-ES"/>
        </w:rPr>
      </w:pPr>
      <w:r w:rsidRPr="00DC53D4">
        <w:rPr>
          <w:rFonts w:cs="Calibri"/>
          <w:b/>
          <w:sz w:val="24"/>
          <w:szCs w:val="24"/>
          <w:lang w:eastAsia="es-ES"/>
        </w:rPr>
        <w:t xml:space="preserve">Sujetos </w:t>
      </w:r>
    </w:p>
    <w:p w:rsidR="00843ECA" w:rsidRPr="00DC53D4" w:rsidRDefault="00843ECA" w:rsidP="00843ECA">
      <w:pPr>
        <w:spacing w:before="100" w:beforeAutospacing="1" w:after="100" w:afterAutospacing="1" w:line="360" w:lineRule="auto"/>
        <w:contextualSpacing/>
        <w:jc w:val="both"/>
        <w:rPr>
          <w:rFonts w:cs="Calibri"/>
          <w:sz w:val="24"/>
          <w:szCs w:val="24"/>
          <w:lang w:eastAsia="es-ES"/>
        </w:rPr>
      </w:pPr>
    </w:p>
    <w:p w:rsidR="00843ECA" w:rsidRPr="00DC53D4" w:rsidRDefault="00843ECA" w:rsidP="00843ECA">
      <w:pPr>
        <w:spacing w:before="100" w:beforeAutospacing="1" w:after="100" w:afterAutospacing="1" w:line="360" w:lineRule="auto"/>
        <w:contextualSpacing/>
        <w:jc w:val="both"/>
        <w:rPr>
          <w:rFonts w:cs="Calibri"/>
          <w:sz w:val="24"/>
          <w:szCs w:val="24"/>
          <w:lang w:eastAsia="es-ES"/>
        </w:rPr>
      </w:pPr>
      <w:r w:rsidRPr="00DC53D4">
        <w:rPr>
          <w:rFonts w:cs="Calibri"/>
          <w:sz w:val="24"/>
          <w:szCs w:val="24"/>
          <w:lang w:eastAsia="es-ES"/>
        </w:rPr>
        <w:t xml:space="preserve">La población en estudio fue una muestra de  40 personas entre ellos mujeres  y hombres, que se encuentren actualmente desempleados, entre las edades de 25 a 60 años, por lo tanto personas que han trabajado anteriormente y están en busca de un empleo, residentes en el departamento de  San Salvador. </w:t>
      </w:r>
    </w:p>
    <w:p w:rsidR="00843ECA" w:rsidRPr="00DC53D4" w:rsidRDefault="00843ECA" w:rsidP="00843ECA">
      <w:pPr>
        <w:spacing w:before="100" w:beforeAutospacing="1" w:after="100" w:afterAutospacing="1" w:line="360" w:lineRule="auto"/>
        <w:contextualSpacing/>
        <w:jc w:val="both"/>
        <w:rPr>
          <w:rFonts w:cs="Calibri"/>
          <w:sz w:val="24"/>
          <w:szCs w:val="24"/>
          <w:lang w:eastAsia="es-ES"/>
        </w:rPr>
      </w:pPr>
    </w:p>
    <w:p w:rsidR="00843ECA" w:rsidRPr="00DC53D4" w:rsidRDefault="00843ECA" w:rsidP="00843ECA">
      <w:pPr>
        <w:spacing w:before="100" w:beforeAutospacing="1" w:after="100" w:afterAutospacing="1" w:line="360" w:lineRule="auto"/>
        <w:jc w:val="both"/>
        <w:rPr>
          <w:rFonts w:cs="Calibri"/>
          <w:sz w:val="24"/>
          <w:szCs w:val="24"/>
          <w:lang w:eastAsia="es-ES"/>
        </w:rPr>
      </w:pPr>
      <w:r w:rsidRPr="00DC53D4">
        <w:rPr>
          <w:rFonts w:cs="Calibri"/>
          <w:sz w:val="24"/>
          <w:szCs w:val="24"/>
          <w:lang w:eastAsia="es-ES"/>
        </w:rPr>
        <w:lastRenderedPageBreak/>
        <w:t xml:space="preserve">Criterios que se utilizaron para la inclusión de los sujetos: </w:t>
      </w:r>
    </w:p>
    <w:tbl>
      <w:tblPr>
        <w:tblW w:w="0" w:type="auto"/>
        <w:jc w:val="center"/>
        <w:tblInd w:w="-157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3805"/>
        <w:gridCol w:w="4419"/>
      </w:tblGrid>
      <w:tr w:rsidR="00843ECA" w:rsidRPr="00DC53D4" w:rsidTr="004677D3">
        <w:trPr>
          <w:trHeight w:val="290"/>
          <w:jc w:val="center"/>
        </w:trPr>
        <w:tc>
          <w:tcPr>
            <w:tcW w:w="3805" w:type="dxa"/>
            <w:tcBorders>
              <w:bottom w:val="single" w:sz="18" w:space="0" w:color="9BBB59"/>
            </w:tcBorders>
            <w:shd w:val="clear" w:color="auto" w:fill="C2D69B"/>
            <w:vAlign w:val="center"/>
          </w:tcPr>
          <w:p w:rsidR="00843ECA" w:rsidRPr="00DC53D4" w:rsidRDefault="00843ECA" w:rsidP="004677D3">
            <w:pPr>
              <w:spacing w:after="0" w:line="240" w:lineRule="auto"/>
              <w:contextualSpacing/>
              <w:jc w:val="center"/>
              <w:rPr>
                <w:rFonts w:cs="Calibri"/>
                <w:b/>
                <w:bCs/>
                <w:sz w:val="24"/>
                <w:szCs w:val="24"/>
                <w:lang w:eastAsia="es-ES"/>
              </w:rPr>
            </w:pPr>
            <w:r w:rsidRPr="00DC53D4">
              <w:rPr>
                <w:rFonts w:cs="Calibri"/>
                <w:b/>
                <w:bCs/>
                <w:sz w:val="24"/>
                <w:szCs w:val="24"/>
                <w:lang w:eastAsia="es-ES"/>
              </w:rPr>
              <w:t>CRITERIOS</w:t>
            </w:r>
          </w:p>
        </w:tc>
        <w:tc>
          <w:tcPr>
            <w:tcW w:w="4419" w:type="dxa"/>
            <w:tcBorders>
              <w:bottom w:val="single" w:sz="18" w:space="0" w:color="9BBB59"/>
            </w:tcBorders>
            <w:shd w:val="clear" w:color="auto" w:fill="C2D69B"/>
            <w:vAlign w:val="center"/>
          </w:tcPr>
          <w:p w:rsidR="00843ECA" w:rsidRPr="00DC53D4" w:rsidRDefault="00843ECA" w:rsidP="004677D3">
            <w:pPr>
              <w:spacing w:after="0" w:line="240" w:lineRule="auto"/>
              <w:contextualSpacing/>
              <w:jc w:val="center"/>
              <w:rPr>
                <w:rFonts w:cs="Calibri"/>
                <w:b/>
                <w:bCs/>
                <w:sz w:val="24"/>
                <w:szCs w:val="24"/>
                <w:lang w:eastAsia="es-ES"/>
              </w:rPr>
            </w:pPr>
            <w:r w:rsidRPr="00DC53D4">
              <w:rPr>
                <w:rFonts w:cs="Calibri"/>
                <w:b/>
                <w:bCs/>
                <w:sz w:val="24"/>
                <w:szCs w:val="24"/>
                <w:lang w:eastAsia="es-ES"/>
              </w:rPr>
              <w:t>DESCRIPCIÓN</w:t>
            </w:r>
          </w:p>
        </w:tc>
      </w:tr>
      <w:tr w:rsidR="00843ECA" w:rsidRPr="00DC53D4" w:rsidTr="004677D3">
        <w:trPr>
          <w:jc w:val="center"/>
        </w:trPr>
        <w:tc>
          <w:tcPr>
            <w:tcW w:w="3805" w:type="dxa"/>
            <w:shd w:val="clear" w:color="auto" w:fill="E6EED5"/>
            <w:vAlign w:val="center"/>
          </w:tcPr>
          <w:p w:rsidR="00843ECA" w:rsidRPr="00DC53D4" w:rsidRDefault="00843ECA" w:rsidP="004677D3">
            <w:pPr>
              <w:pStyle w:val="Lista"/>
              <w:spacing w:after="0"/>
              <w:ind w:left="0" w:firstLine="0"/>
              <w:jc w:val="center"/>
              <w:rPr>
                <w:rFonts w:cs="Calibri"/>
                <w:b/>
                <w:bCs/>
                <w:sz w:val="24"/>
                <w:szCs w:val="24"/>
              </w:rPr>
            </w:pPr>
            <w:r w:rsidRPr="00DC53D4">
              <w:rPr>
                <w:rFonts w:cs="Calibri"/>
                <w:b/>
                <w:bCs/>
                <w:sz w:val="24"/>
                <w:szCs w:val="24"/>
              </w:rPr>
              <w:t>Número de Sujetos</w:t>
            </w:r>
          </w:p>
        </w:tc>
        <w:tc>
          <w:tcPr>
            <w:tcW w:w="4419" w:type="dxa"/>
            <w:shd w:val="clear" w:color="auto" w:fill="E6EED5"/>
            <w:vAlign w:val="center"/>
          </w:tcPr>
          <w:p w:rsidR="00843ECA" w:rsidRPr="00DC53D4" w:rsidRDefault="00843ECA" w:rsidP="004677D3">
            <w:pPr>
              <w:spacing w:after="0" w:line="240" w:lineRule="auto"/>
              <w:contextualSpacing/>
              <w:jc w:val="center"/>
              <w:rPr>
                <w:rFonts w:cs="Calibri"/>
                <w:sz w:val="24"/>
                <w:szCs w:val="24"/>
                <w:lang w:eastAsia="es-ES"/>
              </w:rPr>
            </w:pPr>
            <w:r w:rsidRPr="00DC53D4">
              <w:rPr>
                <w:rFonts w:cs="Calibri"/>
                <w:sz w:val="24"/>
                <w:szCs w:val="24"/>
                <w:lang w:eastAsia="es-ES"/>
              </w:rPr>
              <w:t>40</w:t>
            </w:r>
          </w:p>
        </w:tc>
      </w:tr>
      <w:tr w:rsidR="00843ECA" w:rsidRPr="00DC53D4" w:rsidTr="004677D3">
        <w:trPr>
          <w:jc w:val="center"/>
        </w:trPr>
        <w:tc>
          <w:tcPr>
            <w:tcW w:w="3805" w:type="dxa"/>
            <w:vAlign w:val="center"/>
          </w:tcPr>
          <w:p w:rsidR="00843ECA" w:rsidRPr="00DC53D4" w:rsidRDefault="00843ECA" w:rsidP="004677D3">
            <w:pPr>
              <w:pStyle w:val="Lista"/>
              <w:spacing w:after="0"/>
              <w:ind w:left="0" w:firstLine="0"/>
              <w:jc w:val="center"/>
              <w:rPr>
                <w:rFonts w:cs="Calibri"/>
                <w:b/>
                <w:bCs/>
                <w:sz w:val="24"/>
                <w:szCs w:val="24"/>
              </w:rPr>
            </w:pPr>
            <w:r w:rsidRPr="00DC53D4">
              <w:rPr>
                <w:rFonts w:cs="Calibri"/>
                <w:b/>
                <w:bCs/>
                <w:sz w:val="24"/>
                <w:szCs w:val="24"/>
              </w:rPr>
              <w:t>Desempleados</w:t>
            </w:r>
          </w:p>
        </w:tc>
        <w:tc>
          <w:tcPr>
            <w:tcW w:w="4419" w:type="dxa"/>
            <w:vAlign w:val="center"/>
          </w:tcPr>
          <w:p w:rsidR="00843ECA" w:rsidRPr="00DC53D4" w:rsidRDefault="00843ECA" w:rsidP="004677D3">
            <w:pPr>
              <w:spacing w:after="0" w:line="240" w:lineRule="auto"/>
              <w:contextualSpacing/>
              <w:jc w:val="center"/>
              <w:rPr>
                <w:rFonts w:cs="Calibri"/>
                <w:sz w:val="24"/>
                <w:szCs w:val="24"/>
                <w:lang w:eastAsia="es-ES"/>
              </w:rPr>
            </w:pPr>
            <w:r w:rsidRPr="00DC53D4">
              <w:rPr>
                <w:rFonts w:cs="Calibri"/>
                <w:sz w:val="24"/>
                <w:szCs w:val="24"/>
                <w:lang w:eastAsia="es-ES"/>
              </w:rPr>
              <w:t>Haber estado empleado en el sector formal e informal y estar en búsqueda de empleo</w:t>
            </w:r>
          </w:p>
        </w:tc>
      </w:tr>
      <w:tr w:rsidR="00843ECA" w:rsidRPr="00DC53D4" w:rsidTr="004677D3">
        <w:trPr>
          <w:jc w:val="center"/>
        </w:trPr>
        <w:tc>
          <w:tcPr>
            <w:tcW w:w="3805" w:type="dxa"/>
            <w:shd w:val="clear" w:color="auto" w:fill="E6EED5"/>
            <w:vAlign w:val="center"/>
          </w:tcPr>
          <w:p w:rsidR="00843ECA" w:rsidRPr="00DC53D4" w:rsidRDefault="00843ECA" w:rsidP="004677D3">
            <w:pPr>
              <w:pStyle w:val="Lista"/>
              <w:spacing w:after="0"/>
              <w:ind w:left="0" w:firstLine="0"/>
              <w:jc w:val="center"/>
              <w:rPr>
                <w:rFonts w:cs="Calibri"/>
                <w:b/>
                <w:bCs/>
                <w:sz w:val="24"/>
                <w:szCs w:val="24"/>
              </w:rPr>
            </w:pPr>
            <w:r w:rsidRPr="00DC53D4">
              <w:rPr>
                <w:rFonts w:cs="Calibri"/>
                <w:b/>
                <w:bCs/>
                <w:sz w:val="24"/>
                <w:szCs w:val="24"/>
              </w:rPr>
              <w:t>Sexo</w:t>
            </w:r>
          </w:p>
        </w:tc>
        <w:tc>
          <w:tcPr>
            <w:tcW w:w="4419" w:type="dxa"/>
            <w:shd w:val="clear" w:color="auto" w:fill="E6EED5"/>
            <w:vAlign w:val="center"/>
          </w:tcPr>
          <w:p w:rsidR="00843ECA" w:rsidRPr="00DC53D4" w:rsidRDefault="00843ECA" w:rsidP="004677D3">
            <w:pPr>
              <w:spacing w:after="0" w:line="240" w:lineRule="auto"/>
              <w:contextualSpacing/>
              <w:jc w:val="center"/>
              <w:rPr>
                <w:rFonts w:cs="Calibri"/>
                <w:sz w:val="24"/>
                <w:szCs w:val="24"/>
                <w:lang w:eastAsia="es-ES"/>
              </w:rPr>
            </w:pPr>
            <w:r w:rsidRPr="00DC53D4">
              <w:rPr>
                <w:rFonts w:cs="Calibri"/>
                <w:sz w:val="24"/>
                <w:szCs w:val="24"/>
                <w:lang w:eastAsia="es-ES"/>
              </w:rPr>
              <w:t>Femenino y  masculino</w:t>
            </w:r>
          </w:p>
        </w:tc>
      </w:tr>
      <w:tr w:rsidR="00843ECA" w:rsidRPr="00DC53D4" w:rsidTr="004677D3">
        <w:trPr>
          <w:jc w:val="center"/>
        </w:trPr>
        <w:tc>
          <w:tcPr>
            <w:tcW w:w="3805" w:type="dxa"/>
            <w:vAlign w:val="center"/>
          </w:tcPr>
          <w:p w:rsidR="00843ECA" w:rsidRPr="00DC53D4" w:rsidRDefault="00843ECA" w:rsidP="004677D3">
            <w:pPr>
              <w:pStyle w:val="Lista"/>
              <w:spacing w:after="0"/>
              <w:ind w:left="0" w:firstLine="0"/>
              <w:jc w:val="center"/>
              <w:rPr>
                <w:rFonts w:cs="Calibri"/>
                <w:b/>
                <w:bCs/>
                <w:sz w:val="24"/>
                <w:szCs w:val="24"/>
              </w:rPr>
            </w:pPr>
            <w:r w:rsidRPr="00DC53D4">
              <w:rPr>
                <w:rFonts w:cs="Calibri"/>
                <w:b/>
                <w:bCs/>
                <w:sz w:val="24"/>
                <w:szCs w:val="24"/>
              </w:rPr>
              <w:t>Edad</w:t>
            </w:r>
          </w:p>
        </w:tc>
        <w:tc>
          <w:tcPr>
            <w:tcW w:w="4419" w:type="dxa"/>
            <w:vAlign w:val="center"/>
          </w:tcPr>
          <w:p w:rsidR="00843ECA" w:rsidRPr="00DC53D4" w:rsidRDefault="00843ECA" w:rsidP="004677D3">
            <w:pPr>
              <w:spacing w:after="0" w:line="240" w:lineRule="auto"/>
              <w:contextualSpacing/>
              <w:jc w:val="center"/>
              <w:rPr>
                <w:rFonts w:cs="Calibri"/>
                <w:sz w:val="24"/>
                <w:szCs w:val="24"/>
                <w:lang w:eastAsia="es-ES"/>
              </w:rPr>
            </w:pPr>
            <w:r w:rsidRPr="00DC53D4">
              <w:rPr>
                <w:rFonts w:cs="Calibri"/>
                <w:sz w:val="24"/>
                <w:szCs w:val="24"/>
                <w:lang w:eastAsia="es-ES"/>
              </w:rPr>
              <w:t>25 – 60 Años</w:t>
            </w:r>
          </w:p>
        </w:tc>
      </w:tr>
      <w:tr w:rsidR="00843ECA" w:rsidRPr="00DC53D4" w:rsidTr="004677D3">
        <w:trPr>
          <w:jc w:val="center"/>
        </w:trPr>
        <w:tc>
          <w:tcPr>
            <w:tcW w:w="3805" w:type="dxa"/>
            <w:shd w:val="clear" w:color="auto" w:fill="E6EED5"/>
            <w:vAlign w:val="center"/>
          </w:tcPr>
          <w:p w:rsidR="00843ECA" w:rsidRPr="00DC53D4" w:rsidRDefault="00843ECA" w:rsidP="004677D3">
            <w:pPr>
              <w:pStyle w:val="Lista"/>
              <w:spacing w:after="0"/>
              <w:ind w:left="0" w:firstLine="0"/>
              <w:jc w:val="center"/>
              <w:rPr>
                <w:rFonts w:cs="Calibri"/>
                <w:b/>
                <w:bCs/>
                <w:sz w:val="24"/>
                <w:szCs w:val="24"/>
              </w:rPr>
            </w:pPr>
            <w:r w:rsidRPr="00DC53D4">
              <w:rPr>
                <w:rFonts w:cs="Calibri"/>
                <w:b/>
                <w:bCs/>
                <w:sz w:val="24"/>
                <w:szCs w:val="24"/>
              </w:rPr>
              <w:t>Nivel Académico</w:t>
            </w:r>
          </w:p>
        </w:tc>
        <w:tc>
          <w:tcPr>
            <w:tcW w:w="4419" w:type="dxa"/>
            <w:shd w:val="clear" w:color="auto" w:fill="E6EED5"/>
            <w:vAlign w:val="center"/>
          </w:tcPr>
          <w:p w:rsidR="00843ECA" w:rsidRPr="00DC53D4" w:rsidRDefault="00843ECA" w:rsidP="004677D3">
            <w:pPr>
              <w:spacing w:after="0" w:line="240" w:lineRule="auto"/>
              <w:contextualSpacing/>
              <w:jc w:val="center"/>
              <w:rPr>
                <w:rFonts w:cs="Calibri"/>
                <w:sz w:val="24"/>
                <w:szCs w:val="24"/>
                <w:lang w:eastAsia="es-ES"/>
              </w:rPr>
            </w:pPr>
            <w:r w:rsidRPr="00DC53D4">
              <w:rPr>
                <w:rFonts w:cs="Calibri"/>
                <w:sz w:val="24"/>
                <w:szCs w:val="24"/>
                <w:lang w:eastAsia="es-ES"/>
              </w:rPr>
              <w:t>Indiferente</w:t>
            </w:r>
          </w:p>
        </w:tc>
      </w:tr>
      <w:tr w:rsidR="00843ECA" w:rsidRPr="00DC53D4" w:rsidTr="004677D3">
        <w:trPr>
          <w:trHeight w:val="263"/>
          <w:jc w:val="center"/>
        </w:trPr>
        <w:tc>
          <w:tcPr>
            <w:tcW w:w="3805" w:type="dxa"/>
            <w:vAlign w:val="center"/>
          </w:tcPr>
          <w:p w:rsidR="00843ECA" w:rsidRPr="00DC53D4" w:rsidRDefault="00843ECA" w:rsidP="004677D3">
            <w:pPr>
              <w:pStyle w:val="Lista"/>
              <w:spacing w:after="0"/>
              <w:ind w:left="0" w:firstLine="0"/>
              <w:jc w:val="center"/>
              <w:rPr>
                <w:rFonts w:cs="Calibri"/>
                <w:b/>
                <w:bCs/>
                <w:sz w:val="24"/>
                <w:szCs w:val="24"/>
              </w:rPr>
            </w:pPr>
            <w:r w:rsidRPr="00DC53D4">
              <w:rPr>
                <w:rFonts w:cs="Calibri"/>
                <w:b/>
                <w:bCs/>
                <w:sz w:val="24"/>
                <w:szCs w:val="24"/>
              </w:rPr>
              <w:t>Estado Familiar</w:t>
            </w:r>
          </w:p>
        </w:tc>
        <w:tc>
          <w:tcPr>
            <w:tcW w:w="4419" w:type="dxa"/>
            <w:vAlign w:val="center"/>
          </w:tcPr>
          <w:p w:rsidR="00843ECA" w:rsidRPr="00DC53D4" w:rsidRDefault="00843ECA" w:rsidP="004677D3">
            <w:pPr>
              <w:spacing w:after="0" w:line="240" w:lineRule="auto"/>
              <w:contextualSpacing/>
              <w:jc w:val="center"/>
              <w:rPr>
                <w:rFonts w:cs="Calibri"/>
                <w:sz w:val="24"/>
                <w:szCs w:val="24"/>
                <w:lang w:eastAsia="es-ES"/>
              </w:rPr>
            </w:pPr>
            <w:r w:rsidRPr="00DC53D4">
              <w:rPr>
                <w:rFonts w:cs="Calibri"/>
                <w:sz w:val="24"/>
                <w:szCs w:val="24"/>
                <w:lang w:eastAsia="es-ES"/>
              </w:rPr>
              <w:t>Indiferente</w:t>
            </w:r>
          </w:p>
        </w:tc>
      </w:tr>
      <w:tr w:rsidR="00843ECA" w:rsidRPr="00DC53D4" w:rsidTr="004677D3">
        <w:trPr>
          <w:jc w:val="center"/>
        </w:trPr>
        <w:tc>
          <w:tcPr>
            <w:tcW w:w="3805" w:type="dxa"/>
            <w:shd w:val="clear" w:color="auto" w:fill="E6EED5"/>
            <w:vAlign w:val="center"/>
          </w:tcPr>
          <w:p w:rsidR="00843ECA" w:rsidRPr="00DC53D4" w:rsidRDefault="00843ECA" w:rsidP="004677D3">
            <w:pPr>
              <w:pStyle w:val="Lista"/>
              <w:spacing w:after="0"/>
              <w:ind w:left="0" w:firstLine="0"/>
              <w:jc w:val="center"/>
              <w:rPr>
                <w:rFonts w:cs="Calibri"/>
                <w:b/>
                <w:bCs/>
                <w:sz w:val="24"/>
                <w:szCs w:val="24"/>
              </w:rPr>
            </w:pPr>
            <w:r w:rsidRPr="00DC53D4">
              <w:rPr>
                <w:rFonts w:cs="Calibri"/>
                <w:b/>
                <w:bCs/>
                <w:sz w:val="24"/>
                <w:szCs w:val="24"/>
              </w:rPr>
              <w:t>Ocupación</w:t>
            </w:r>
          </w:p>
        </w:tc>
        <w:tc>
          <w:tcPr>
            <w:tcW w:w="4419" w:type="dxa"/>
            <w:shd w:val="clear" w:color="auto" w:fill="E6EED5"/>
            <w:vAlign w:val="center"/>
          </w:tcPr>
          <w:p w:rsidR="00843ECA" w:rsidRPr="00DC53D4" w:rsidRDefault="00843ECA" w:rsidP="004677D3">
            <w:pPr>
              <w:spacing w:after="0" w:line="240" w:lineRule="auto"/>
              <w:contextualSpacing/>
              <w:jc w:val="center"/>
              <w:rPr>
                <w:rFonts w:cs="Calibri"/>
                <w:sz w:val="24"/>
                <w:szCs w:val="24"/>
                <w:lang w:eastAsia="es-ES"/>
              </w:rPr>
            </w:pPr>
            <w:r w:rsidRPr="00DC53D4">
              <w:rPr>
                <w:rFonts w:cs="Calibri"/>
                <w:sz w:val="24"/>
                <w:szCs w:val="24"/>
                <w:lang w:eastAsia="es-ES"/>
              </w:rPr>
              <w:t>Desempleados</w:t>
            </w:r>
          </w:p>
        </w:tc>
      </w:tr>
      <w:tr w:rsidR="00843ECA" w:rsidRPr="00DC53D4" w:rsidTr="004677D3">
        <w:trPr>
          <w:jc w:val="center"/>
        </w:trPr>
        <w:tc>
          <w:tcPr>
            <w:tcW w:w="3805" w:type="dxa"/>
            <w:vAlign w:val="center"/>
          </w:tcPr>
          <w:p w:rsidR="00843ECA" w:rsidRPr="00DC53D4" w:rsidRDefault="00843ECA" w:rsidP="004677D3">
            <w:pPr>
              <w:pStyle w:val="Lista"/>
              <w:spacing w:after="0"/>
              <w:ind w:left="0" w:firstLine="0"/>
              <w:jc w:val="center"/>
              <w:rPr>
                <w:rFonts w:cs="Calibri"/>
                <w:b/>
                <w:bCs/>
                <w:sz w:val="24"/>
                <w:szCs w:val="24"/>
              </w:rPr>
            </w:pPr>
            <w:r w:rsidRPr="00DC53D4">
              <w:rPr>
                <w:rFonts w:cs="Calibri"/>
                <w:b/>
                <w:bCs/>
                <w:sz w:val="24"/>
                <w:szCs w:val="24"/>
              </w:rPr>
              <w:t>Religión</w:t>
            </w:r>
          </w:p>
        </w:tc>
        <w:tc>
          <w:tcPr>
            <w:tcW w:w="4419" w:type="dxa"/>
            <w:vAlign w:val="center"/>
          </w:tcPr>
          <w:p w:rsidR="00843ECA" w:rsidRPr="00DC53D4" w:rsidRDefault="00843ECA" w:rsidP="004677D3">
            <w:pPr>
              <w:spacing w:after="0" w:line="240" w:lineRule="auto"/>
              <w:contextualSpacing/>
              <w:jc w:val="center"/>
              <w:rPr>
                <w:rFonts w:cs="Calibri"/>
                <w:sz w:val="24"/>
                <w:szCs w:val="24"/>
                <w:lang w:eastAsia="es-ES"/>
              </w:rPr>
            </w:pPr>
            <w:r w:rsidRPr="00DC53D4">
              <w:rPr>
                <w:rFonts w:cs="Calibri"/>
                <w:sz w:val="24"/>
                <w:szCs w:val="24"/>
                <w:lang w:eastAsia="es-ES"/>
              </w:rPr>
              <w:t>Indiferente</w:t>
            </w:r>
          </w:p>
        </w:tc>
      </w:tr>
      <w:tr w:rsidR="00843ECA" w:rsidRPr="00DC53D4" w:rsidTr="004677D3">
        <w:trPr>
          <w:jc w:val="center"/>
        </w:trPr>
        <w:tc>
          <w:tcPr>
            <w:tcW w:w="3805" w:type="dxa"/>
            <w:shd w:val="clear" w:color="auto" w:fill="E6EED5"/>
            <w:vAlign w:val="center"/>
          </w:tcPr>
          <w:p w:rsidR="00843ECA" w:rsidRPr="00DC53D4" w:rsidRDefault="00843ECA" w:rsidP="004677D3">
            <w:pPr>
              <w:pStyle w:val="Lista"/>
              <w:spacing w:after="0"/>
              <w:ind w:left="0" w:firstLine="0"/>
              <w:jc w:val="center"/>
              <w:rPr>
                <w:rFonts w:cs="Calibri"/>
                <w:b/>
                <w:bCs/>
                <w:sz w:val="24"/>
                <w:szCs w:val="24"/>
              </w:rPr>
            </w:pPr>
            <w:r w:rsidRPr="00DC53D4">
              <w:rPr>
                <w:rFonts w:cs="Calibri"/>
                <w:b/>
                <w:bCs/>
                <w:sz w:val="24"/>
                <w:szCs w:val="24"/>
              </w:rPr>
              <w:t>Zona Urbana- Rural</w:t>
            </w:r>
          </w:p>
        </w:tc>
        <w:tc>
          <w:tcPr>
            <w:tcW w:w="4419" w:type="dxa"/>
            <w:shd w:val="clear" w:color="auto" w:fill="E6EED5"/>
            <w:vAlign w:val="center"/>
          </w:tcPr>
          <w:p w:rsidR="00843ECA" w:rsidRPr="00DC53D4" w:rsidRDefault="00843ECA" w:rsidP="004677D3">
            <w:pPr>
              <w:spacing w:after="0" w:line="240" w:lineRule="auto"/>
              <w:contextualSpacing/>
              <w:jc w:val="center"/>
              <w:rPr>
                <w:rFonts w:cs="Calibri"/>
                <w:sz w:val="24"/>
                <w:szCs w:val="24"/>
                <w:lang w:eastAsia="es-ES"/>
              </w:rPr>
            </w:pPr>
            <w:r w:rsidRPr="00DC53D4">
              <w:rPr>
                <w:rFonts w:cs="Calibri"/>
                <w:sz w:val="24"/>
                <w:szCs w:val="24"/>
                <w:lang w:eastAsia="es-ES"/>
              </w:rPr>
              <w:t>Indiferente</w:t>
            </w:r>
          </w:p>
        </w:tc>
      </w:tr>
    </w:tbl>
    <w:p w:rsidR="00843ECA" w:rsidRPr="00DC53D4" w:rsidRDefault="00843ECA" w:rsidP="00843ECA">
      <w:pPr>
        <w:pStyle w:val="Lista"/>
        <w:spacing w:line="360" w:lineRule="auto"/>
        <w:ind w:left="0" w:firstLine="0"/>
        <w:jc w:val="both"/>
        <w:rPr>
          <w:rFonts w:cs="Calibri"/>
          <w:sz w:val="24"/>
          <w:szCs w:val="24"/>
        </w:rPr>
      </w:pPr>
    </w:p>
    <w:p w:rsidR="00843ECA" w:rsidRPr="00DC53D4" w:rsidRDefault="00843ECA" w:rsidP="00FC535A">
      <w:pPr>
        <w:numPr>
          <w:ilvl w:val="0"/>
          <w:numId w:val="17"/>
        </w:numPr>
        <w:spacing w:before="100" w:beforeAutospacing="1" w:after="100" w:afterAutospacing="1" w:line="360" w:lineRule="auto"/>
        <w:contextualSpacing/>
        <w:jc w:val="both"/>
        <w:rPr>
          <w:rFonts w:cs="Calibri"/>
          <w:b/>
          <w:sz w:val="24"/>
          <w:szCs w:val="24"/>
          <w:lang w:eastAsia="es-ES"/>
        </w:rPr>
      </w:pPr>
      <w:r w:rsidRPr="00DC53D4">
        <w:rPr>
          <w:rFonts w:cs="Calibri"/>
          <w:b/>
          <w:sz w:val="24"/>
          <w:szCs w:val="24"/>
          <w:lang w:eastAsia="es-ES"/>
        </w:rPr>
        <w:t>Tipo de  Investigación</w:t>
      </w:r>
    </w:p>
    <w:p w:rsidR="00843ECA" w:rsidRPr="00DC53D4" w:rsidRDefault="00843ECA" w:rsidP="00843ECA">
      <w:pPr>
        <w:spacing w:after="0" w:line="360" w:lineRule="auto"/>
        <w:jc w:val="both"/>
        <w:rPr>
          <w:rFonts w:cs="Calibri"/>
          <w:sz w:val="24"/>
          <w:szCs w:val="24"/>
          <w:lang w:eastAsia="es-SV"/>
        </w:rPr>
      </w:pPr>
      <w:r w:rsidRPr="00DC53D4">
        <w:rPr>
          <w:rFonts w:cs="Calibri"/>
          <w:b/>
          <w:sz w:val="24"/>
          <w:szCs w:val="24"/>
          <w:lang w:eastAsia="es-SV"/>
        </w:rPr>
        <w:t>DESCRIPTIVA:</w:t>
      </w:r>
      <w:r w:rsidRPr="00DC53D4">
        <w:rPr>
          <w:rFonts w:cs="Calibri"/>
          <w:sz w:val="24"/>
          <w:szCs w:val="24"/>
          <w:lang w:eastAsia="es-SV"/>
        </w:rPr>
        <w:t xml:space="preserve"> Esta investigación consiste en la descripción de las características que identifican los diferentes elementos y componentes, y su interrelación. El estudio descriptivo tiene como propósito la delimitación de los hechos que conforman el problema de investigación.</w:t>
      </w:r>
    </w:p>
    <w:p w:rsidR="00843ECA" w:rsidRPr="00DC53D4" w:rsidRDefault="00843ECA" w:rsidP="00843ECA">
      <w:pPr>
        <w:spacing w:after="0" w:line="360" w:lineRule="auto"/>
        <w:jc w:val="both"/>
        <w:rPr>
          <w:rFonts w:cs="Calibri"/>
          <w:sz w:val="24"/>
          <w:szCs w:val="24"/>
          <w:lang w:eastAsia="es-SV"/>
        </w:rPr>
      </w:pPr>
    </w:p>
    <w:p w:rsidR="00843ECA" w:rsidRPr="00DC53D4" w:rsidRDefault="00911D30" w:rsidP="00843ECA">
      <w:pPr>
        <w:spacing w:after="0" w:line="360" w:lineRule="auto"/>
        <w:jc w:val="both"/>
        <w:rPr>
          <w:rFonts w:cs="Calibri"/>
          <w:sz w:val="24"/>
          <w:szCs w:val="24"/>
          <w:lang w:eastAsia="es-SV"/>
        </w:rPr>
      </w:pPr>
      <w:r>
        <w:rPr>
          <w:rFonts w:cs="Calibri"/>
          <w:sz w:val="24"/>
          <w:szCs w:val="24"/>
          <w:lang w:eastAsia="es-SV"/>
        </w:rPr>
        <w:t>El objetivo era</w:t>
      </w:r>
      <w:r w:rsidR="00843ECA" w:rsidRPr="00DC53D4">
        <w:rPr>
          <w:rFonts w:cs="Calibri"/>
          <w:sz w:val="24"/>
          <w:szCs w:val="24"/>
          <w:lang w:eastAsia="es-SV"/>
        </w:rPr>
        <w:t xml:space="preserve"> establecer las características demográficas de unidades investigadas (numero de población, distribución por edades, niveles de educación, estado civil, etc.).</w:t>
      </w:r>
    </w:p>
    <w:p w:rsidR="00843ECA" w:rsidRPr="00DC53D4" w:rsidRDefault="00843ECA" w:rsidP="00843ECA">
      <w:pPr>
        <w:spacing w:after="0" w:line="360" w:lineRule="auto"/>
        <w:jc w:val="both"/>
        <w:rPr>
          <w:rFonts w:cs="Calibri"/>
          <w:sz w:val="24"/>
          <w:szCs w:val="24"/>
          <w:lang w:eastAsia="es-SV"/>
        </w:rPr>
      </w:pPr>
      <w:r w:rsidRPr="00DC53D4">
        <w:rPr>
          <w:rFonts w:cs="Calibri"/>
          <w:sz w:val="24"/>
          <w:szCs w:val="24"/>
          <w:lang w:eastAsia="es-SV"/>
        </w:rPr>
        <w:t>Así como identificar formas de conducta y actitudes de las personas en el universo de investigación (comportamientos sociales, preferencias de consumo, aceptación de liderazgo, motivación frente al trabajo, decisiones de compra, etc.). Y/o establecer comportamientos concretos.</w:t>
      </w:r>
    </w:p>
    <w:p w:rsidR="00843ECA" w:rsidRPr="00DC53D4" w:rsidRDefault="00843ECA" w:rsidP="00843ECA">
      <w:pPr>
        <w:spacing w:after="0" w:line="360" w:lineRule="auto"/>
        <w:rPr>
          <w:rFonts w:cs="Calibri"/>
          <w:sz w:val="24"/>
          <w:szCs w:val="24"/>
          <w:lang w:eastAsia="es-SV"/>
        </w:rPr>
      </w:pPr>
      <w:r w:rsidRPr="00DC53D4">
        <w:rPr>
          <w:rFonts w:cs="Calibri"/>
          <w:sz w:val="24"/>
          <w:szCs w:val="24"/>
          <w:lang w:eastAsia="es-SV"/>
        </w:rPr>
        <w:t> </w:t>
      </w:r>
    </w:p>
    <w:p w:rsidR="00843ECA" w:rsidRPr="00DC53D4" w:rsidRDefault="00843ECA" w:rsidP="00843ECA">
      <w:pPr>
        <w:pStyle w:val="Lista"/>
        <w:spacing w:line="360" w:lineRule="auto"/>
        <w:ind w:left="0" w:firstLine="0"/>
        <w:jc w:val="both"/>
        <w:rPr>
          <w:rFonts w:cs="Calibri"/>
          <w:sz w:val="24"/>
          <w:szCs w:val="24"/>
        </w:rPr>
      </w:pPr>
      <w:r w:rsidRPr="00DC53D4">
        <w:rPr>
          <w:rFonts w:cs="Calibri"/>
          <w:sz w:val="24"/>
          <w:szCs w:val="24"/>
        </w:rPr>
        <w:t xml:space="preserve">La modalidad de la investigación es </w:t>
      </w:r>
      <w:r w:rsidRPr="00DC53D4">
        <w:rPr>
          <w:rFonts w:cs="Calibri"/>
          <w:b/>
          <w:sz w:val="24"/>
          <w:szCs w:val="24"/>
        </w:rPr>
        <w:t xml:space="preserve">monográfica </w:t>
      </w:r>
      <w:r w:rsidRPr="00DC53D4">
        <w:rPr>
          <w:rFonts w:cs="Calibri"/>
          <w:sz w:val="24"/>
          <w:szCs w:val="24"/>
        </w:rPr>
        <w:t>la cual es una investigación teórica empírica de carácter psicológico o psicosocial, sobre hechos, fenómenos o personas.</w:t>
      </w:r>
    </w:p>
    <w:p w:rsidR="00BF16D5" w:rsidRDefault="00BF16D5" w:rsidP="00843ECA">
      <w:pPr>
        <w:spacing w:before="100" w:beforeAutospacing="1" w:after="100" w:afterAutospacing="1" w:line="360" w:lineRule="auto"/>
        <w:contextualSpacing/>
        <w:jc w:val="both"/>
        <w:rPr>
          <w:rFonts w:cs="Calibri"/>
          <w:b/>
          <w:sz w:val="24"/>
          <w:szCs w:val="24"/>
          <w:lang w:eastAsia="es-ES"/>
        </w:rPr>
      </w:pPr>
    </w:p>
    <w:p w:rsidR="00843ECA" w:rsidRPr="00DC53D4" w:rsidRDefault="00843ECA" w:rsidP="00843ECA">
      <w:pPr>
        <w:spacing w:before="100" w:beforeAutospacing="1" w:after="100" w:afterAutospacing="1" w:line="360" w:lineRule="auto"/>
        <w:contextualSpacing/>
        <w:jc w:val="both"/>
        <w:rPr>
          <w:rFonts w:cs="Calibri"/>
          <w:b/>
          <w:sz w:val="24"/>
          <w:szCs w:val="24"/>
          <w:lang w:eastAsia="es-ES"/>
        </w:rPr>
      </w:pPr>
      <w:r w:rsidRPr="00DC53D4">
        <w:rPr>
          <w:rFonts w:cs="Calibri"/>
          <w:b/>
          <w:sz w:val="24"/>
          <w:szCs w:val="24"/>
          <w:lang w:eastAsia="es-ES"/>
        </w:rPr>
        <w:lastRenderedPageBreak/>
        <w:t>Unidades a investigar:</w:t>
      </w:r>
    </w:p>
    <w:p w:rsidR="00843ECA" w:rsidRPr="00DC53D4" w:rsidRDefault="00843ECA" w:rsidP="00FC535A">
      <w:pPr>
        <w:numPr>
          <w:ilvl w:val="0"/>
          <w:numId w:val="18"/>
        </w:numPr>
        <w:spacing w:before="100" w:beforeAutospacing="1" w:after="100" w:afterAutospacing="1" w:line="360" w:lineRule="auto"/>
        <w:contextualSpacing/>
        <w:jc w:val="both"/>
        <w:rPr>
          <w:rFonts w:cs="Calibri"/>
          <w:sz w:val="24"/>
          <w:szCs w:val="24"/>
          <w:lang w:eastAsia="es-ES"/>
        </w:rPr>
      </w:pPr>
      <w:r w:rsidRPr="00DC53D4">
        <w:rPr>
          <w:rFonts w:cs="Calibri"/>
          <w:sz w:val="24"/>
          <w:szCs w:val="24"/>
          <w:lang w:eastAsia="es-ES"/>
        </w:rPr>
        <w:t>Características psicosociales de las personas desempleadas</w:t>
      </w:r>
    </w:p>
    <w:p w:rsidR="00843ECA" w:rsidRPr="00DC53D4" w:rsidRDefault="00843ECA" w:rsidP="00843ECA">
      <w:pPr>
        <w:spacing w:before="100" w:beforeAutospacing="1" w:after="100" w:afterAutospacing="1" w:line="360" w:lineRule="auto"/>
        <w:ind w:left="720"/>
        <w:contextualSpacing/>
        <w:jc w:val="both"/>
        <w:rPr>
          <w:rFonts w:cs="Calibri"/>
          <w:sz w:val="24"/>
          <w:szCs w:val="24"/>
          <w:lang w:eastAsia="es-ES"/>
        </w:rPr>
      </w:pPr>
      <w:r w:rsidRPr="00DC53D4">
        <w:rPr>
          <w:rFonts w:cs="Calibri"/>
          <w:sz w:val="24"/>
          <w:szCs w:val="24"/>
          <w:lang w:eastAsia="es-ES"/>
        </w:rPr>
        <w:t>Para lo cual se estudio y analizo las siguientes áreas:</w:t>
      </w:r>
    </w:p>
    <w:p w:rsidR="00843ECA" w:rsidRPr="00DC53D4" w:rsidRDefault="00843ECA" w:rsidP="00FC535A">
      <w:pPr>
        <w:numPr>
          <w:ilvl w:val="0"/>
          <w:numId w:val="27"/>
        </w:numPr>
        <w:spacing w:before="100" w:beforeAutospacing="1" w:after="100" w:afterAutospacing="1" w:line="240" w:lineRule="auto"/>
        <w:contextualSpacing/>
        <w:jc w:val="both"/>
        <w:rPr>
          <w:rFonts w:cs="Calibri"/>
          <w:sz w:val="24"/>
          <w:szCs w:val="24"/>
          <w:lang w:eastAsia="es-ES"/>
        </w:rPr>
      </w:pPr>
      <w:r w:rsidRPr="00DC53D4">
        <w:rPr>
          <w:rFonts w:cs="Calibri"/>
          <w:bCs/>
          <w:sz w:val="24"/>
          <w:szCs w:val="24"/>
        </w:rPr>
        <w:t>Datos  personales/  Ficha de Identificación</w:t>
      </w:r>
    </w:p>
    <w:p w:rsidR="00843ECA" w:rsidRPr="00DC53D4" w:rsidRDefault="00843ECA" w:rsidP="00FC535A">
      <w:pPr>
        <w:numPr>
          <w:ilvl w:val="0"/>
          <w:numId w:val="27"/>
        </w:numPr>
        <w:spacing w:before="100" w:beforeAutospacing="1" w:after="100" w:afterAutospacing="1" w:line="240" w:lineRule="auto"/>
        <w:contextualSpacing/>
        <w:jc w:val="both"/>
        <w:rPr>
          <w:rFonts w:cs="Calibri"/>
          <w:sz w:val="24"/>
          <w:szCs w:val="24"/>
          <w:lang w:eastAsia="es-ES"/>
        </w:rPr>
      </w:pPr>
      <w:r w:rsidRPr="00DC53D4">
        <w:rPr>
          <w:rFonts w:cs="Calibri"/>
          <w:bCs/>
          <w:sz w:val="24"/>
          <w:szCs w:val="24"/>
          <w:lang w:eastAsia="es-ES"/>
        </w:rPr>
        <w:t>Antecedentes personales</w:t>
      </w:r>
    </w:p>
    <w:p w:rsidR="00843ECA" w:rsidRPr="00DC53D4" w:rsidRDefault="00843ECA" w:rsidP="00FC535A">
      <w:pPr>
        <w:numPr>
          <w:ilvl w:val="0"/>
          <w:numId w:val="20"/>
        </w:numPr>
        <w:spacing w:after="0" w:line="240" w:lineRule="auto"/>
        <w:contextualSpacing/>
        <w:jc w:val="both"/>
        <w:rPr>
          <w:rFonts w:cs="Calibri"/>
          <w:bCs/>
          <w:sz w:val="24"/>
          <w:szCs w:val="24"/>
          <w:lang w:eastAsia="es-ES"/>
        </w:rPr>
      </w:pPr>
      <w:r w:rsidRPr="00DC53D4">
        <w:rPr>
          <w:rFonts w:cs="Calibri"/>
          <w:bCs/>
          <w:sz w:val="24"/>
          <w:szCs w:val="24"/>
          <w:lang w:eastAsia="es-ES"/>
        </w:rPr>
        <w:t xml:space="preserve">Relaciones Familiares </w:t>
      </w:r>
    </w:p>
    <w:p w:rsidR="00843ECA" w:rsidRPr="00DC53D4" w:rsidRDefault="00843ECA" w:rsidP="00FC535A">
      <w:pPr>
        <w:numPr>
          <w:ilvl w:val="0"/>
          <w:numId w:val="20"/>
        </w:numPr>
        <w:spacing w:after="0" w:line="240" w:lineRule="auto"/>
        <w:contextualSpacing/>
        <w:jc w:val="both"/>
        <w:rPr>
          <w:rFonts w:cs="Calibri"/>
          <w:bCs/>
          <w:sz w:val="24"/>
          <w:szCs w:val="24"/>
          <w:lang w:eastAsia="es-ES"/>
        </w:rPr>
      </w:pPr>
      <w:r w:rsidRPr="00DC53D4">
        <w:rPr>
          <w:rFonts w:cs="Calibri"/>
          <w:bCs/>
          <w:sz w:val="24"/>
          <w:szCs w:val="24"/>
          <w:lang w:eastAsia="es-ES"/>
        </w:rPr>
        <w:t xml:space="preserve">Redes de Apoyo de la persona </w:t>
      </w:r>
    </w:p>
    <w:p w:rsidR="00843ECA" w:rsidRPr="00DC53D4" w:rsidRDefault="00843ECA" w:rsidP="00FC535A">
      <w:pPr>
        <w:numPr>
          <w:ilvl w:val="0"/>
          <w:numId w:val="20"/>
        </w:numPr>
        <w:spacing w:after="0" w:line="240" w:lineRule="auto"/>
        <w:contextualSpacing/>
        <w:jc w:val="both"/>
        <w:rPr>
          <w:rFonts w:cs="Calibri"/>
          <w:bCs/>
          <w:sz w:val="24"/>
          <w:szCs w:val="24"/>
          <w:lang w:eastAsia="es-ES"/>
        </w:rPr>
      </w:pPr>
      <w:r w:rsidRPr="00DC53D4">
        <w:rPr>
          <w:rFonts w:cs="Calibri"/>
          <w:bCs/>
          <w:sz w:val="24"/>
          <w:szCs w:val="24"/>
          <w:lang w:eastAsia="es-ES"/>
        </w:rPr>
        <w:t xml:space="preserve">Pensamientos, Sentimientos y Emociones Experimentados </w:t>
      </w:r>
    </w:p>
    <w:p w:rsidR="00843ECA" w:rsidRPr="00DC53D4" w:rsidRDefault="00843ECA" w:rsidP="00843ECA">
      <w:pPr>
        <w:spacing w:after="0" w:line="240" w:lineRule="auto"/>
        <w:ind w:left="1440"/>
        <w:contextualSpacing/>
        <w:jc w:val="both"/>
        <w:rPr>
          <w:rFonts w:cs="Calibri"/>
          <w:bCs/>
          <w:sz w:val="24"/>
          <w:szCs w:val="24"/>
          <w:lang w:eastAsia="es-ES"/>
        </w:rPr>
      </w:pPr>
    </w:p>
    <w:p w:rsidR="00843ECA" w:rsidRPr="00DC53D4" w:rsidRDefault="00843ECA" w:rsidP="00FC535A">
      <w:pPr>
        <w:numPr>
          <w:ilvl w:val="0"/>
          <w:numId w:val="18"/>
        </w:numPr>
        <w:spacing w:before="100" w:beforeAutospacing="1" w:after="100" w:afterAutospacing="1" w:line="360" w:lineRule="auto"/>
        <w:contextualSpacing/>
        <w:jc w:val="both"/>
        <w:rPr>
          <w:rFonts w:cs="Calibri"/>
          <w:sz w:val="24"/>
          <w:szCs w:val="24"/>
          <w:lang w:eastAsia="es-ES"/>
        </w:rPr>
      </w:pPr>
      <w:r w:rsidRPr="00DC53D4">
        <w:rPr>
          <w:rFonts w:cs="Calibri"/>
          <w:sz w:val="24"/>
          <w:szCs w:val="24"/>
          <w:lang w:eastAsia="es-ES"/>
        </w:rPr>
        <w:t xml:space="preserve">Estrategias de afrontamiento al estrés: </w:t>
      </w:r>
    </w:p>
    <w:p w:rsidR="00843ECA" w:rsidRPr="00DC53D4" w:rsidRDefault="00843ECA" w:rsidP="00FC535A">
      <w:pPr>
        <w:numPr>
          <w:ilvl w:val="0"/>
          <w:numId w:val="19"/>
        </w:numPr>
        <w:spacing w:before="100" w:beforeAutospacing="1" w:after="100" w:afterAutospacing="1" w:line="240" w:lineRule="auto"/>
        <w:contextualSpacing/>
        <w:jc w:val="both"/>
        <w:rPr>
          <w:rFonts w:cs="Calibri"/>
          <w:sz w:val="24"/>
          <w:szCs w:val="24"/>
          <w:lang w:eastAsia="es-ES"/>
        </w:rPr>
      </w:pPr>
      <w:r w:rsidRPr="00DC53D4">
        <w:rPr>
          <w:rFonts w:cs="Calibri"/>
          <w:sz w:val="24"/>
          <w:szCs w:val="24"/>
          <w:lang w:eastAsia="es-ES"/>
        </w:rPr>
        <w:t>Focalizado en la solución del problema</w:t>
      </w:r>
    </w:p>
    <w:p w:rsidR="00843ECA" w:rsidRPr="00DC53D4" w:rsidRDefault="00843ECA" w:rsidP="00FC535A">
      <w:pPr>
        <w:numPr>
          <w:ilvl w:val="0"/>
          <w:numId w:val="19"/>
        </w:numPr>
        <w:spacing w:before="100" w:beforeAutospacing="1" w:after="100" w:afterAutospacing="1" w:line="240" w:lineRule="auto"/>
        <w:contextualSpacing/>
        <w:jc w:val="both"/>
        <w:rPr>
          <w:rFonts w:cs="Calibri"/>
          <w:sz w:val="24"/>
          <w:szCs w:val="24"/>
          <w:lang w:eastAsia="es-ES"/>
        </w:rPr>
      </w:pPr>
      <w:r w:rsidRPr="00DC53D4">
        <w:rPr>
          <w:rFonts w:cs="Calibri"/>
          <w:sz w:val="24"/>
          <w:szCs w:val="24"/>
          <w:lang w:eastAsia="es-ES"/>
        </w:rPr>
        <w:t>Autofocalización negativa</w:t>
      </w:r>
    </w:p>
    <w:p w:rsidR="00843ECA" w:rsidRPr="00DC53D4" w:rsidRDefault="00843ECA" w:rsidP="00FC535A">
      <w:pPr>
        <w:numPr>
          <w:ilvl w:val="0"/>
          <w:numId w:val="19"/>
        </w:numPr>
        <w:spacing w:before="100" w:beforeAutospacing="1" w:after="100" w:afterAutospacing="1" w:line="240" w:lineRule="auto"/>
        <w:contextualSpacing/>
        <w:jc w:val="both"/>
        <w:rPr>
          <w:rFonts w:cs="Calibri"/>
          <w:sz w:val="24"/>
          <w:szCs w:val="24"/>
          <w:lang w:eastAsia="es-ES"/>
        </w:rPr>
      </w:pPr>
      <w:r w:rsidRPr="00DC53D4">
        <w:rPr>
          <w:rFonts w:cs="Calibri"/>
          <w:sz w:val="24"/>
          <w:szCs w:val="24"/>
          <w:lang w:eastAsia="es-ES"/>
        </w:rPr>
        <w:t>Reevaluación positiva</w:t>
      </w:r>
    </w:p>
    <w:p w:rsidR="00843ECA" w:rsidRPr="00DC53D4" w:rsidRDefault="00843ECA" w:rsidP="00FC535A">
      <w:pPr>
        <w:numPr>
          <w:ilvl w:val="0"/>
          <w:numId w:val="19"/>
        </w:numPr>
        <w:spacing w:before="100" w:beforeAutospacing="1" w:after="100" w:afterAutospacing="1" w:line="240" w:lineRule="auto"/>
        <w:contextualSpacing/>
        <w:jc w:val="both"/>
        <w:rPr>
          <w:rFonts w:cs="Calibri"/>
          <w:sz w:val="24"/>
          <w:szCs w:val="24"/>
          <w:lang w:eastAsia="es-ES"/>
        </w:rPr>
      </w:pPr>
      <w:r w:rsidRPr="00DC53D4">
        <w:rPr>
          <w:rFonts w:cs="Calibri"/>
          <w:sz w:val="24"/>
          <w:szCs w:val="24"/>
          <w:lang w:eastAsia="es-ES"/>
        </w:rPr>
        <w:t>Expresión emocional abierta</w:t>
      </w:r>
    </w:p>
    <w:p w:rsidR="00843ECA" w:rsidRPr="00DC53D4" w:rsidRDefault="00843ECA" w:rsidP="00FC535A">
      <w:pPr>
        <w:numPr>
          <w:ilvl w:val="0"/>
          <w:numId w:val="19"/>
        </w:numPr>
        <w:spacing w:before="100" w:beforeAutospacing="1" w:after="100" w:afterAutospacing="1" w:line="240" w:lineRule="auto"/>
        <w:contextualSpacing/>
        <w:jc w:val="both"/>
        <w:rPr>
          <w:rFonts w:cs="Calibri"/>
          <w:sz w:val="24"/>
          <w:szCs w:val="24"/>
          <w:lang w:eastAsia="es-ES"/>
        </w:rPr>
      </w:pPr>
      <w:r w:rsidRPr="00DC53D4">
        <w:rPr>
          <w:rFonts w:cs="Calibri"/>
          <w:sz w:val="24"/>
          <w:szCs w:val="24"/>
          <w:lang w:eastAsia="es-ES"/>
        </w:rPr>
        <w:t>Evitación</w:t>
      </w:r>
    </w:p>
    <w:p w:rsidR="00843ECA" w:rsidRPr="00DC53D4" w:rsidRDefault="00843ECA" w:rsidP="00FC535A">
      <w:pPr>
        <w:numPr>
          <w:ilvl w:val="0"/>
          <w:numId w:val="19"/>
        </w:numPr>
        <w:spacing w:before="100" w:beforeAutospacing="1" w:after="100" w:afterAutospacing="1" w:line="240" w:lineRule="auto"/>
        <w:contextualSpacing/>
        <w:jc w:val="both"/>
        <w:rPr>
          <w:rFonts w:cs="Calibri"/>
          <w:sz w:val="24"/>
          <w:szCs w:val="24"/>
          <w:lang w:eastAsia="es-ES"/>
        </w:rPr>
      </w:pPr>
      <w:r w:rsidRPr="00DC53D4">
        <w:rPr>
          <w:rFonts w:cs="Calibri"/>
          <w:sz w:val="24"/>
          <w:szCs w:val="24"/>
          <w:lang w:eastAsia="es-ES"/>
        </w:rPr>
        <w:t>Búsqueda de apoyo social</w:t>
      </w:r>
    </w:p>
    <w:p w:rsidR="00843ECA" w:rsidRPr="00DC53D4" w:rsidRDefault="00843ECA" w:rsidP="00FC535A">
      <w:pPr>
        <w:numPr>
          <w:ilvl w:val="0"/>
          <w:numId w:val="19"/>
        </w:numPr>
        <w:spacing w:before="100" w:beforeAutospacing="1" w:after="100" w:afterAutospacing="1" w:line="240" w:lineRule="auto"/>
        <w:contextualSpacing/>
        <w:jc w:val="both"/>
        <w:rPr>
          <w:rFonts w:cs="Calibri"/>
          <w:sz w:val="24"/>
          <w:szCs w:val="24"/>
          <w:lang w:eastAsia="es-ES"/>
        </w:rPr>
      </w:pPr>
      <w:r w:rsidRPr="00DC53D4">
        <w:rPr>
          <w:rFonts w:cs="Calibri"/>
          <w:sz w:val="24"/>
          <w:szCs w:val="24"/>
          <w:lang w:eastAsia="es-ES"/>
        </w:rPr>
        <w:t>Religión</w:t>
      </w:r>
    </w:p>
    <w:p w:rsidR="00843ECA" w:rsidRPr="00DC53D4" w:rsidRDefault="00843ECA" w:rsidP="00843ECA">
      <w:pPr>
        <w:spacing w:before="100" w:beforeAutospacing="1" w:after="100" w:afterAutospacing="1" w:line="360" w:lineRule="auto"/>
        <w:ind w:left="1440"/>
        <w:contextualSpacing/>
        <w:jc w:val="both"/>
        <w:rPr>
          <w:rFonts w:cs="Calibri"/>
          <w:sz w:val="24"/>
          <w:szCs w:val="24"/>
          <w:lang w:eastAsia="es-ES"/>
        </w:rPr>
      </w:pPr>
    </w:p>
    <w:p w:rsidR="00843ECA" w:rsidRPr="00DC53D4" w:rsidRDefault="00843ECA" w:rsidP="00843ECA">
      <w:pPr>
        <w:spacing w:before="100" w:beforeAutospacing="1" w:after="100" w:afterAutospacing="1" w:line="360" w:lineRule="auto"/>
        <w:contextualSpacing/>
        <w:jc w:val="both"/>
        <w:rPr>
          <w:rFonts w:cs="Calibri"/>
          <w:sz w:val="24"/>
          <w:szCs w:val="24"/>
          <w:lang w:eastAsia="es-ES"/>
        </w:rPr>
      </w:pPr>
      <w:r w:rsidRPr="00DC53D4">
        <w:rPr>
          <w:rFonts w:cs="Calibri"/>
          <w:b/>
          <w:sz w:val="24"/>
          <w:szCs w:val="24"/>
          <w:lang w:eastAsia="es-ES"/>
        </w:rPr>
        <w:t xml:space="preserve">Población: </w:t>
      </w:r>
      <w:r w:rsidRPr="00DC53D4">
        <w:rPr>
          <w:rFonts w:cs="Calibri"/>
          <w:sz w:val="24"/>
          <w:szCs w:val="24"/>
          <w:lang w:eastAsia="es-ES"/>
        </w:rPr>
        <w:t>Personas con estatus de desempleo, entre las edades de 25 a 60 años de edad, residentes en el departamento de San Salvador.</w:t>
      </w:r>
    </w:p>
    <w:p w:rsidR="00843ECA" w:rsidRPr="00DC53D4" w:rsidRDefault="00843ECA" w:rsidP="00843ECA">
      <w:pPr>
        <w:spacing w:before="100" w:beforeAutospacing="1" w:after="100" w:afterAutospacing="1" w:line="360" w:lineRule="auto"/>
        <w:contextualSpacing/>
        <w:jc w:val="both"/>
        <w:rPr>
          <w:rFonts w:cs="Calibri"/>
          <w:sz w:val="24"/>
          <w:szCs w:val="24"/>
          <w:lang w:eastAsia="es-ES"/>
        </w:rPr>
      </w:pPr>
    </w:p>
    <w:p w:rsidR="00843ECA" w:rsidRPr="00DC53D4" w:rsidRDefault="00843ECA" w:rsidP="00843ECA">
      <w:pPr>
        <w:spacing w:before="100" w:beforeAutospacing="1" w:after="100" w:afterAutospacing="1" w:line="360" w:lineRule="auto"/>
        <w:contextualSpacing/>
        <w:jc w:val="both"/>
        <w:rPr>
          <w:rFonts w:cs="Calibri"/>
          <w:sz w:val="24"/>
          <w:szCs w:val="24"/>
          <w:lang w:eastAsia="es-ES"/>
        </w:rPr>
      </w:pPr>
      <w:r w:rsidRPr="00DC53D4">
        <w:rPr>
          <w:rFonts w:cs="Calibri"/>
          <w:b/>
          <w:sz w:val="24"/>
          <w:szCs w:val="24"/>
          <w:lang w:eastAsia="es-ES"/>
        </w:rPr>
        <w:t xml:space="preserve">Muestra: </w:t>
      </w:r>
      <w:r w:rsidRPr="00DC53D4">
        <w:rPr>
          <w:rFonts w:cs="Calibri"/>
          <w:sz w:val="24"/>
          <w:szCs w:val="24"/>
          <w:lang w:eastAsia="es-ES"/>
        </w:rPr>
        <w:t>Se selecciono una muestra representativa de 40 personas desempleadas, de ambos sexos, entre la edades de 25 a 60 años de edad, las cuales fueron abordadas en diferentes lugares del departamento de San Salvador, como:</w:t>
      </w:r>
    </w:p>
    <w:p w:rsidR="00843ECA" w:rsidRPr="00DC53D4" w:rsidRDefault="00911D30" w:rsidP="00FC535A">
      <w:pPr>
        <w:numPr>
          <w:ilvl w:val="0"/>
          <w:numId w:val="23"/>
        </w:numPr>
        <w:spacing w:before="100" w:beforeAutospacing="1" w:after="100" w:afterAutospacing="1" w:line="360" w:lineRule="auto"/>
        <w:contextualSpacing/>
        <w:jc w:val="both"/>
        <w:rPr>
          <w:rFonts w:cs="Calibri"/>
          <w:sz w:val="24"/>
          <w:szCs w:val="24"/>
          <w:lang w:eastAsia="es-ES"/>
        </w:rPr>
      </w:pPr>
      <w:r>
        <w:rPr>
          <w:rFonts w:cs="Calibri"/>
          <w:sz w:val="24"/>
          <w:szCs w:val="24"/>
          <w:lang w:eastAsia="es-ES"/>
        </w:rPr>
        <w:t>Ferias de trabajo, de</w:t>
      </w:r>
      <w:r w:rsidR="001D7646">
        <w:rPr>
          <w:rFonts w:cs="Calibri"/>
          <w:sz w:val="24"/>
          <w:szCs w:val="24"/>
          <w:lang w:eastAsia="es-ES"/>
        </w:rPr>
        <w:t xml:space="preserve">sarrolladas por universidades, en conjunto con </w:t>
      </w:r>
      <w:r>
        <w:rPr>
          <w:rFonts w:cs="Calibri"/>
          <w:sz w:val="24"/>
          <w:szCs w:val="24"/>
          <w:lang w:eastAsia="es-ES"/>
        </w:rPr>
        <w:t>el MINTRAB</w:t>
      </w:r>
    </w:p>
    <w:p w:rsidR="00843ECA" w:rsidRPr="00DC53D4" w:rsidRDefault="00843ECA" w:rsidP="00FC535A">
      <w:pPr>
        <w:numPr>
          <w:ilvl w:val="0"/>
          <w:numId w:val="23"/>
        </w:numPr>
        <w:spacing w:before="100" w:beforeAutospacing="1" w:after="100" w:afterAutospacing="1" w:line="360" w:lineRule="auto"/>
        <w:contextualSpacing/>
        <w:jc w:val="both"/>
        <w:rPr>
          <w:rFonts w:cs="Calibri"/>
          <w:sz w:val="24"/>
          <w:szCs w:val="24"/>
          <w:lang w:eastAsia="es-ES"/>
        </w:rPr>
      </w:pPr>
      <w:r w:rsidRPr="00DC53D4">
        <w:rPr>
          <w:sz w:val="24"/>
        </w:rPr>
        <w:t>Grupos de Psicoterapia de la Línea del Doctor Ayala (GSA)</w:t>
      </w:r>
    </w:p>
    <w:p w:rsidR="00843ECA" w:rsidRPr="00DC53D4" w:rsidRDefault="00843ECA" w:rsidP="00FC535A">
      <w:pPr>
        <w:numPr>
          <w:ilvl w:val="0"/>
          <w:numId w:val="23"/>
        </w:numPr>
        <w:spacing w:before="100" w:beforeAutospacing="1" w:after="100" w:afterAutospacing="1" w:line="360" w:lineRule="auto"/>
        <w:contextualSpacing/>
        <w:jc w:val="both"/>
        <w:rPr>
          <w:rFonts w:cs="Calibri"/>
          <w:sz w:val="24"/>
          <w:szCs w:val="24"/>
          <w:lang w:eastAsia="es-ES"/>
        </w:rPr>
      </w:pPr>
      <w:r w:rsidRPr="00DC53D4">
        <w:rPr>
          <w:rFonts w:cs="Calibri"/>
          <w:sz w:val="24"/>
          <w:szCs w:val="24"/>
          <w:lang w:eastAsia="es-ES"/>
        </w:rPr>
        <w:t>Empresas privadas</w:t>
      </w:r>
      <w:r w:rsidR="00911D30">
        <w:rPr>
          <w:rFonts w:cs="Calibri"/>
          <w:sz w:val="24"/>
          <w:szCs w:val="24"/>
          <w:lang w:eastAsia="es-ES"/>
        </w:rPr>
        <w:t>,</w:t>
      </w:r>
      <w:r w:rsidRPr="00DC53D4">
        <w:rPr>
          <w:rFonts w:cs="Calibri"/>
          <w:sz w:val="24"/>
          <w:szCs w:val="24"/>
          <w:lang w:eastAsia="es-ES"/>
        </w:rPr>
        <w:t xml:space="preserve"> que publicaron ofertas de empleo en el periódico para realizar reclutamiento masivo</w:t>
      </w:r>
    </w:p>
    <w:p w:rsidR="00843ECA" w:rsidRPr="00DC53D4" w:rsidRDefault="00843ECA" w:rsidP="00FC535A">
      <w:pPr>
        <w:pStyle w:val="Prrafodelista"/>
        <w:numPr>
          <w:ilvl w:val="0"/>
          <w:numId w:val="17"/>
        </w:numPr>
        <w:spacing w:line="360" w:lineRule="auto"/>
        <w:rPr>
          <w:rFonts w:cs="Calibri"/>
          <w:b/>
          <w:sz w:val="24"/>
        </w:rPr>
      </w:pPr>
      <w:r w:rsidRPr="00DC53D4">
        <w:rPr>
          <w:rFonts w:cs="Calibri"/>
          <w:b/>
          <w:sz w:val="24"/>
        </w:rPr>
        <w:t xml:space="preserve">Instrumentos  y  Técnicas utilizadas </w:t>
      </w:r>
    </w:p>
    <w:p w:rsidR="00843ECA" w:rsidRPr="00DC53D4" w:rsidRDefault="00843ECA" w:rsidP="00843ECA">
      <w:pPr>
        <w:spacing w:line="360" w:lineRule="auto"/>
        <w:rPr>
          <w:rFonts w:cs="Calibri"/>
          <w:sz w:val="24"/>
        </w:rPr>
      </w:pPr>
      <w:r w:rsidRPr="00DC53D4">
        <w:rPr>
          <w:rFonts w:cs="Calibri"/>
          <w:sz w:val="24"/>
        </w:rPr>
        <w:t>A continuación se detallan los instrumentos en orden de aplicación:</w:t>
      </w:r>
    </w:p>
    <w:p w:rsidR="00843ECA" w:rsidRPr="00BF16D5" w:rsidRDefault="00843ECA" w:rsidP="00843ECA">
      <w:pPr>
        <w:numPr>
          <w:ilvl w:val="0"/>
          <w:numId w:val="28"/>
        </w:numPr>
        <w:spacing w:line="240" w:lineRule="auto"/>
        <w:ind w:left="0" w:firstLine="0"/>
        <w:jc w:val="both"/>
        <w:rPr>
          <w:rFonts w:cs="Calibri"/>
          <w:b/>
          <w:sz w:val="24"/>
          <w:szCs w:val="24"/>
        </w:rPr>
      </w:pPr>
      <w:r w:rsidRPr="00DC53D4">
        <w:rPr>
          <w:b/>
          <w:sz w:val="24"/>
        </w:rPr>
        <w:t>“Cuestionario</w:t>
      </w:r>
      <w:r w:rsidRPr="00DC53D4">
        <w:rPr>
          <w:rFonts w:cs="Tahoma"/>
          <w:b/>
          <w:bCs/>
          <w:sz w:val="24"/>
        </w:rPr>
        <w:t xml:space="preserve"> sobre  las características psicosociales y  las estrategias de afrontamiento al estrés utilizadas por personas desempleadas”</w:t>
      </w:r>
      <w:r w:rsidRPr="00DC53D4">
        <w:rPr>
          <w:rFonts w:cs="Calibri"/>
          <w:b/>
          <w:sz w:val="24"/>
          <w:szCs w:val="24"/>
        </w:rPr>
        <w:t xml:space="preserve"> (Ver Anexo 1):</w:t>
      </w:r>
    </w:p>
    <w:p w:rsidR="00843ECA" w:rsidRPr="00DC53D4" w:rsidRDefault="00843ECA" w:rsidP="00FC535A">
      <w:pPr>
        <w:numPr>
          <w:ilvl w:val="0"/>
          <w:numId w:val="21"/>
        </w:numPr>
        <w:spacing w:before="100" w:beforeAutospacing="1" w:after="100" w:afterAutospacing="1" w:line="360" w:lineRule="auto"/>
        <w:contextualSpacing/>
        <w:jc w:val="both"/>
        <w:rPr>
          <w:rFonts w:cs="Calibri"/>
          <w:b/>
          <w:sz w:val="28"/>
          <w:szCs w:val="24"/>
          <w:lang w:eastAsia="es-ES"/>
        </w:rPr>
      </w:pPr>
      <w:r w:rsidRPr="00DC53D4">
        <w:rPr>
          <w:rFonts w:cs="Calibri"/>
          <w:b/>
          <w:sz w:val="24"/>
          <w:szCs w:val="24"/>
          <w:lang w:val="es-ES_tradnl" w:eastAsia="es-ES"/>
        </w:rPr>
        <w:lastRenderedPageBreak/>
        <w:t xml:space="preserve">Objetivo: </w:t>
      </w:r>
      <w:r w:rsidRPr="00DC53D4">
        <w:rPr>
          <w:rFonts w:cs="Calibri"/>
          <w:sz w:val="24"/>
          <w:szCs w:val="24"/>
          <w:lang w:eastAsia="es-ES"/>
        </w:rPr>
        <w:t>Recolectar  información general tanto a  nivel personal, familiar, y social, respecto a la  situación de Desempleo que  atraviesan  las  personas  que residen en  San  Salvador; de esta  forma poder  analizar y contrastar la información obtenida y realizar un estudio Psicosocial integrado sobre la incidencia del mismo.</w:t>
      </w:r>
    </w:p>
    <w:p w:rsidR="00843ECA" w:rsidRPr="00DC53D4" w:rsidRDefault="00843ECA" w:rsidP="00843ECA">
      <w:pPr>
        <w:spacing w:before="100" w:beforeAutospacing="1" w:after="100" w:afterAutospacing="1" w:line="360" w:lineRule="auto"/>
        <w:ind w:left="360"/>
        <w:contextualSpacing/>
        <w:jc w:val="both"/>
        <w:rPr>
          <w:rFonts w:cs="Calibri"/>
          <w:b/>
          <w:sz w:val="28"/>
          <w:szCs w:val="24"/>
          <w:lang w:eastAsia="es-ES"/>
        </w:rPr>
      </w:pPr>
    </w:p>
    <w:p w:rsidR="00843ECA" w:rsidRPr="00DC53D4" w:rsidRDefault="00843ECA" w:rsidP="00FC535A">
      <w:pPr>
        <w:numPr>
          <w:ilvl w:val="0"/>
          <w:numId w:val="21"/>
        </w:numPr>
        <w:spacing w:before="100" w:beforeAutospacing="1" w:after="100" w:afterAutospacing="1" w:line="360" w:lineRule="auto"/>
        <w:contextualSpacing/>
        <w:jc w:val="both"/>
        <w:rPr>
          <w:rFonts w:cs="Calibri"/>
          <w:b/>
          <w:sz w:val="28"/>
          <w:szCs w:val="24"/>
          <w:lang w:eastAsia="es-ES"/>
        </w:rPr>
      </w:pPr>
      <w:r w:rsidRPr="00DC53D4">
        <w:rPr>
          <w:rFonts w:cs="Calibri"/>
          <w:b/>
          <w:sz w:val="24"/>
          <w:szCs w:val="24"/>
          <w:lang w:val="es-ES_tradnl" w:eastAsia="es-ES"/>
        </w:rPr>
        <w:t xml:space="preserve">Características: </w:t>
      </w:r>
      <w:r w:rsidRPr="00DC53D4">
        <w:rPr>
          <w:rFonts w:cs="Calibri"/>
          <w:sz w:val="24"/>
          <w:szCs w:val="24"/>
          <w:lang w:val="es-ES_tradnl" w:eastAsia="es-ES"/>
        </w:rPr>
        <w:t xml:space="preserve">La técnica consistió en proporcionar a los participantes, una serie de preguntas por escrito que luego devolvían después de haberlas contestado. El estilo de pregunta de este cuestionario fueron diseñadas de tipo cerrada, elección múltiple e interrogantes con respuestas abanico, para darle al participante diversas opciones para responder y que estás sirviesen de mayor información para nuestra investigación. </w:t>
      </w:r>
    </w:p>
    <w:p w:rsidR="00843ECA" w:rsidRPr="00DC53D4" w:rsidRDefault="00843ECA" w:rsidP="00843ECA">
      <w:pPr>
        <w:spacing w:before="100" w:beforeAutospacing="1" w:after="100" w:afterAutospacing="1" w:line="360" w:lineRule="auto"/>
        <w:contextualSpacing/>
        <w:jc w:val="both"/>
        <w:rPr>
          <w:rFonts w:cs="Calibri"/>
          <w:b/>
          <w:sz w:val="28"/>
          <w:szCs w:val="24"/>
          <w:lang w:eastAsia="es-ES"/>
        </w:rPr>
      </w:pPr>
    </w:p>
    <w:p w:rsidR="00843ECA" w:rsidRPr="00DC53D4" w:rsidRDefault="00843ECA" w:rsidP="00843ECA">
      <w:pPr>
        <w:spacing w:line="240" w:lineRule="auto"/>
        <w:jc w:val="both"/>
        <w:rPr>
          <w:rFonts w:cs="Calibri"/>
          <w:sz w:val="24"/>
          <w:szCs w:val="24"/>
          <w:lang w:val="es-ES_tradnl"/>
        </w:rPr>
      </w:pPr>
      <w:r w:rsidRPr="00DC53D4">
        <w:rPr>
          <w:rFonts w:cs="Calibri"/>
          <w:sz w:val="24"/>
          <w:szCs w:val="24"/>
          <w:lang w:val="es-ES_tradnl"/>
        </w:rPr>
        <w:t>Este cuestionario está dividido en diferentes áreas las cuales son:</w:t>
      </w:r>
    </w:p>
    <w:p w:rsidR="00843ECA" w:rsidRPr="00DC53D4" w:rsidRDefault="00843ECA" w:rsidP="00FC535A">
      <w:pPr>
        <w:numPr>
          <w:ilvl w:val="0"/>
          <w:numId w:val="29"/>
        </w:numPr>
        <w:spacing w:after="0" w:line="240" w:lineRule="auto"/>
        <w:jc w:val="both"/>
        <w:rPr>
          <w:rFonts w:cs="Calibri"/>
          <w:sz w:val="28"/>
          <w:szCs w:val="24"/>
        </w:rPr>
      </w:pPr>
      <w:r w:rsidRPr="00DC53D4">
        <w:rPr>
          <w:rFonts w:cs="Calibri"/>
          <w:bCs/>
          <w:sz w:val="24"/>
          <w:szCs w:val="24"/>
        </w:rPr>
        <w:t>Datos  personales/  Ficha de Identificación (Cuadro con 13 ítems)</w:t>
      </w:r>
    </w:p>
    <w:p w:rsidR="00843ECA" w:rsidRPr="00DC53D4" w:rsidRDefault="00843ECA" w:rsidP="00FC535A">
      <w:pPr>
        <w:numPr>
          <w:ilvl w:val="0"/>
          <w:numId w:val="29"/>
        </w:numPr>
        <w:spacing w:after="0" w:line="240" w:lineRule="auto"/>
        <w:jc w:val="both"/>
        <w:rPr>
          <w:rFonts w:cs="Calibri"/>
          <w:sz w:val="28"/>
          <w:szCs w:val="24"/>
        </w:rPr>
      </w:pPr>
      <w:r w:rsidRPr="00DC53D4">
        <w:rPr>
          <w:rFonts w:cs="Calibri"/>
          <w:bCs/>
          <w:sz w:val="24"/>
          <w:szCs w:val="24"/>
          <w:lang w:eastAsia="es-ES"/>
        </w:rPr>
        <w:t>Antecedentes personales (10 ítems)</w:t>
      </w:r>
    </w:p>
    <w:p w:rsidR="00843ECA" w:rsidRPr="00DC53D4" w:rsidRDefault="00843ECA" w:rsidP="00FC535A">
      <w:pPr>
        <w:numPr>
          <w:ilvl w:val="0"/>
          <w:numId w:val="29"/>
        </w:numPr>
        <w:spacing w:after="0" w:line="240" w:lineRule="auto"/>
        <w:contextualSpacing/>
        <w:jc w:val="both"/>
        <w:rPr>
          <w:rFonts w:cs="Calibri"/>
          <w:bCs/>
          <w:sz w:val="24"/>
          <w:szCs w:val="24"/>
          <w:lang w:eastAsia="es-ES"/>
        </w:rPr>
      </w:pPr>
      <w:r w:rsidRPr="00DC53D4">
        <w:rPr>
          <w:rFonts w:cs="Calibri"/>
          <w:bCs/>
          <w:sz w:val="24"/>
          <w:szCs w:val="24"/>
          <w:lang w:eastAsia="es-ES"/>
        </w:rPr>
        <w:t>Relaciones Familiares (6 ítems)</w:t>
      </w:r>
    </w:p>
    <w:p w:rsidR="00843ECA" w:rsidRPr="00DC53D4" w:rsidRDefault="00843ECA" w:rsidP="00FC535A">
      <w:pPr>
        <w:numPr>
          <w:ilvl w:val="0"/>
          <w:numId w:val="29"/>
        </w:numPr>
        <w:spacing w:after="0" w:line="240" w:lineRule="auto"/>
        <w:contextualSpacing/>
        <w:jc w:val="both"/>
        <w:rPr>
          <w:rFonts w:cs="Calibri"/>
          <w:bCs/>
          <w:sz w:val="24"/>
          <w:szCs w:val="24"/>
          <w:lang w:eastAsia="es-ES"/>
        </w:rPr>
      </w:pPr>
      <w:r w:rsidRPr="00DC53D4">
        <w:rPr>
          <w:rFonts w:cs="Calibri"/>
          <w:bCs/>
          <w:sz w:val="24"/>
          <w:szCs w:val="24"/>
          <w:lang w:eastAsia="es-ES"/>
        </w:rPr>
        <w:t>Redes de Apoyo de la persona (5 ítems)</w:t>
      </w:r>
    </w:p>
    <w:p w:rsidR="00843ECA" w:rsidRPr="00DC53D4" w:rsidRDefault="00843ECA" w:rsidP="00FC535A">
      <w:pPr>
        <w:numPr>
          <w:ilvl w:val="0"/>
          <w:numId w:val="29"/>
        </w:numPr>
        <w:spacing w:after="0" w:line="240" w:lineRule="auto"/>
        <w:contextualSpacing/>
        <w:jc w:val="both"/>
        <w:rPr>
          <w:rFonts w:cs="Calibri"/>
          <w:bCs/>
          <w:sz w:val="24"/>
          <w:szCs w:val="24"/>
          <w:lang w:eastAsia="es-ES"/>
        </w:rPr>
      </w:pPr>
      <w:r w:rsidRPr="00DC53D4">
        <w:rPr>
          <w:rFonts w:cs="Calibri"/>
          <w:bCs/>
          <w:sz w:val="24"/>
          <w:szCs w:val="24"/>
          <w:lang w:eastAsia="es-ES"/>
        </w:rPr>
        <w:t xml:space="preserve">Pensamientos, Sentimientos y Emociones Experimentados (7 ítems)   </w:t>
      </w:r>
    </w:p>
    <w:p w:rsidR="00843ECA" w:rsidRPr="00DC53D4" w:rsidRDefault="00843ECA" w:rsidP="00843ECA">
      <w:pPr>
        <w:pStyle w:val="Prrafodelista"/>
        <w:autoSpaceDE w:val="0"/>
        <w:autoSpaceDN w:val="0"/>
        <w:adjustRightInd w:val="0"/>
        <w:spacing w:after="0"/>
        <w:ind w:left="360"/>
        <w:jc w:val="both"/>
        <w:rPr>
          <w:rFonts w:cs="Calibri"/>
          <w:sz w:val="24"/>
          <w:szCs w:val="24"/>
          <w:lang w:val="es-ES_tradnl"/>
        </w:rPr>
      </w:pPr>
    </w:p>
    <w:p w:rsidR="00843ECA" w:rsidRPr="00DC53D4" w:rsidRDefault="00843ECA" w:rsidP="00843ECA">
      <w:pPr>
        <w:autoSpaceDE w:val="0"/>
        <w:autoSpaceDN w:val="0"/>
        <w:adjustRightInd w:val="0"/>
        <w:spacing w:after="0" w:line="360" w:lineRule="auto"/>
        <w:jc w:val="both"/>
        <w:rPr>
          <w:rFonts w:cs="Calibri"/>
          <w:sz w:val="24"/>
          <w:szCs w:val="24"/>
          <w:lang w:val="es-ES_tradnl"/>
        </w:rPr>
      </w:pPr>
      <w:r w:rsidRPr="00DC53D4">
        <w:rPr>
          <w:rFonts w:cs="Calibri"/>
          <w:sz w:val="24"/>
          <w:szCs w:val="24"/>
          <w:lang w:val="es-ES_tradnl"/>
        </w:rPr>
        <w:t xml:space="preserve">En total suman 41 interrogantes y/o ítems en los cuales se trato de indagar en la persona desempleada y su entorno social, ayudándonos a identificar su sentir, pensar y actuar, obteniendo así información en cuanto a las características psicosociales y las estrategias de afrontamiento al estrés. Este cuestionario fue validado por tres profesionales de la psicología, que sirvieron de jurado para su validez. </w:t>
      </w:r>
    </w:p>
    <w:p w:rsidR="00843ECA" w:rsidRPr="00DC53D4" w:rsidRDefault="00843ECA" w:rsidP="00843ECA">
      <w:pPr>
        <w:autoSpaceDE w:val="0"/>
        <w:autoSpaceDN w:val="0"/>
        <w:adjustRightInd w:val="0"/>
        <w:spacing w:after="0" w:line="360" w:lineRule="auto"/>
        <w:jc w:val="both"/>
        <w:rPr>
          <w:rFonts w:cs="Calibri"/>
          <w:sz w:val="24"/>
          <w:szCs w:val="24"/>
          <w:lang w:val="es-ES_tradnl"/>
        </w:rPr>
      </w:pPr>
    </w:p>
    <w:p w:rsidR="00843ECA" w:rsidRPr="00DC53D4" w:rsidRDefault="00843ECA" w:rsidP="00FC535A">
      <w:pPr>
        <w:numPr>
          <w:ilvl w:val="0"/>
          <w:numId w:val="21"/>
        </w:numPr>
        <w:spacing w:before="100" w:beforeAutospacing="1" w:after="100" w:afterAutospacing="1" w:line="360" w:lineRule="auto"/>
        <w:contextualSpacing/>
        <w:jc w:val="both"/>
        <w:rPr>
          <w:rFonts w:cs="Calibri"/>
          <w:b/>
          <w:sz w:val="24"/>
          <w:szCs w:val="24"/>
          <w:lang w:eastAsia="es-ES"/>
        </w:rPr>
      </w:pPr>
      <w:r w:rsidRPr="00DC53D4">
        <w:rPr>
          <w:rFonts w:cs="Calibri"/>
          <w:b/>
          <w:sz w:val="24"/>
          <w:szCs w:val="24"/>
          <w:lang w:val="es-ES_tradnl" w:eastAsia="es-ES"/>
        </w:rPr>
        <w:t xml:space="preserve">Procedimiento: </w:t>
      </w:r>
      <w:r w:rsidRPr="00DC53D4">
        <w:rPr>
          <w:rFonts w:cs="Calibri"/>
          <w:sz w:val="24"/>
          <w:szCs w:val="24"/>
          <w:lang w:eastAsia="es-ES"/>
        </w:rPr>
        <w:t xml:space="preserve">Se le entregó a la persona el cuestionario, en algunos casos se les fue leyendo y un miembro del grupo investigador anotaba las respuestas; se le explico el objetivo del cuestionario, se le hacia énfasis en que el cuestionario es anónimo y confidencial, el cual está dividido en diferentes áreas las cuales tienen escrita al inicio las indicaciones las cuales son: marcar con una “X” sus respuestas  y completar los apartados que se le presentan. Se le explicaba que luego de terminar de contestar este </w:t>
      </w:r>
      <w:r w:rsidRPr="00DC53D4">
        <w:rPr>
          <w:rFonts w:cs="Calibri"/>
          <w:sz w:val="24"/>
          <w:szCs w:val="24"/>
          <w:lang w:eastAsia="es-ES"/>
        </w:rPr>
        <w:lastRenderedPageBreak/>
        <w:t>cuestionario debería seguir con el cuestionario de afrontamiento del estrés, para el cual se le darían nuevas indicaciones para su complementación.</w:t>
      </w:r>
    </w:p>
    <w:p w:rsidR="00843ECA" w:rsidRPr="00DC53D4" w:rsidRDefault="00843ECA" w:rsidP="00843ECA">
      <w:pPr>
        <w:spacing w:before="100" w:beforeAutospacing="1" w:after="100" w:afterAutospacing="1" w:line="360" w:lineRule="auto"/>
        <w:ind w:left="360"/>
        <w:contextualSpacing/>
        <w:jc w:val="both"/>
        <w:rPr>
          <w:rFonts w:cs="Calibri"/>
          <w:b/>
          <w:sz w:val="24"/>
          <w:szCs w:val="24"/>
          <w:lang w:eastAsia="es-ES"/>
        </w:rPr>
      </w:pPr>
    </w:p>
    <w:p w:rsidR="00843ECA" w:rsidRPr="00DC53D4" w:rsidRDefault="00843ECA" w:rsidP="00FC535A">
      <w:pPr>
        <w:numPr>
          <w:ilvl w:val="0"/>
          <w:numId w:val="28"/>
        </w:numPr>
        <w:spacing w:after="0" w:line="360" w:lineRule="auto"/>
        <w:contextualSpacing/>
        <w:jc w:val="both"/>
        <w:rPr>
          <w:rFonts w:cs="Calibri"/>
          <w:b/>
          <w:sz w:val="24"/>
          <w:szCs w:val="24"/>
          <w:lang w:eastAsia="es-ES"/>
        </w:rPr>
      </w:pPr>
      <w:r w:rsidRPr="00DC53D4">
        <w:rPr>
          <w:rFonts w:cs="Calibri"/>
          <w:b/>
          <w:sz w:val="24"/>
          <w:szCs w:val="24"/>
          <w:lang w:eastAsia="es-ES"/>
        </w:rPr>
        <w:t xml:space="preserve">Cuestionario de Afrontamiento del Estrés (Ver Anexo 2):  </w:t>
      </w:r>
    </w:p>
    <w:p w:rsidR="00843ECA" w:rsidRPr="00DC53D4" w:rsidRDefault="00843ECA" w:rsidP="00843ECA">
      <w:pPr>
        <w:spacing w:after="0" w:line="360" w:lineRule="auto"/>
        <w:ind w:left="360"/>
        <w:contextualSpacing/>
        <w:jc w:val="both"/>
        <w:rPr>
          <w:rFonts w:cs="Calibri"/>
          <w:sz w:val="24"/>
          <w:szCs w:val="24"/>
          <w:lang w:eastAsia="es-ES"/>
        </w:rPr>
      </w:pPr>
    </w:p>
    <w:p w:rsidR="00843ECA" w:rsidRPr="00DC53D4" w:rsidRDefault="00843ECA" w:rsidP="00FC535A">
      <w:pPr>
        <w:numPr>
          <w:ilvl w:val="0"/>
          <w:numId w:val="21"/>
        </w:numPr>
        <w:spacing w:before="100" w:beforeAutospacing="1" w:after="100" w:afterAutospacing="1" w:line="360" w:lineRule="auto"/>
        <w:contextualSpacing/>
        <w:jc w:val="both"/>
        <w:rPr>
          <w:rFonts w:cs="Calibri"/>
          <w:b/>
          <w:sz w:val="24"/>
          <w:szCs w:val="24"/>
          <w:lang w:eastAsia="es-ES"/>
        </w:rPr>
      </w:pPr>
      <w:r w:rsidRPr="00DC53D4">
        <w:rPr>
          <w:rFonts w:cs="Calibri"/>
          <w:b/>
          <w:sz w:val="24"/>
          <w:szCs w:val="24"/>
          <w:lang w:val="es-ES_tradnl" w:eastAsia="es-ES"/>
        </w:rPr>
        <w:t xml:space="preserve">Objetivo: </w:t>
      </w:r>
      <w:r w:rsidRPr="00DC53D4">
        <w:rPr>
          <w:rFonts w:cs="Calibri"/>
          <w:sz w:val="24"/>
          <w:szCs w:val="24"/>
          <w:lang w:eastAsia="es-ES"/>
        </w:rPr>
        <w:t xml:space="preserve">Este cuestionario está diseñado con el objetivo de evaluar siete estilos básicos de afrontamiento: (1) focalizado en la solución del problema, (2) autofocalización negativa, (3) reevaluación positiva, (4) expresión emocional abierta, (5) evitación, (6) búsqueda de apoyo social, y (7) religión. </w:t>
      </w:r>
    </w:p>
    <w:p w:rsidR="00843ECA" w:rsidRPr="00DC53D4" w:rsidRDefault="00843ECA" w:rsidP="00843ECA">
      <w:pPr>
        <w:spacing w:before="100" w:beforeAutospacing="1" w:after="100" w:afterAutospacing="1" w:line="360" w:lineRule="auto"/>
        <w:ind w:left="360"/>
        <w:contextualSpacing/>
        <w:jc w:val="both"/>
        <w:rPr>
          <w:rFonts w:cs="Calibri"/>
          <w:b/>
          <w:sz w:val="24"/>
          <w:szCs w:val="24"/>
          <w:lang w:eastAsia="es-ES"/>
        </w:rPr>
      </w:pPr>
    </w:p>
    <w:p w:rsidR="00843ECA" w:rsidRPr="00DC53D4" w:rsidRDefault="00843ECA" w:rsidP="00FC535A">
      <w:pPr>
        <w:numPr>
          <w:ilvl w:val="0"/>
          <w:numId w:val="21"/>
        </w:numPr>
        <w:spacing w:before="100" w:beforeAutospacing="1" w:after="100" w:afterAutospacing="1" w:line="360" w:lineRule="auto"/>
        <w:contextualSpacing/>
        <w:jc w:val="both"/>
        <w:rPr>
          <w:rFonts w:cs="Calibri"/>
          <w:sz w:val="24"/>
          <w:szCs w:val="24"/>
          <w:lang w:eastAsia="es-ES"/>
        </w:rPr>
      </w:pPr>
      <w:r w:rsidRPr="00DC53D4">
        <w:rPr>
          <w:rFonts w:cs="Calibri"/>
          <w:b/>
          <w:sz w:val="24"/>
          <w:szCs w:val="24"/>
          <w:lang w:val="es-ES_tradnl" w:eastAsia="es-ES"/>
        </w:rPr>
        <w:t xml:space="preserve">Características: </w:t>
      </w:r>
      <w:r w:rsidRPr="00DC53D4">
        <w:rPr>
          <w:rFonts w:cs="Calibri"/>
          <w:sz w:val="24"/>
          <w:szCs w:val="24"/>
          <w:lang w:eastAsia="es-ES"/>
        </w:rPr>
        <w:t>Diseñado por Bonifacio Sandín y Paloma Chorot, Este cuestionario fue elaborado a partir del análisis de diversos tests que evalúan los modos de afrontamiento entre ellos, Ways of Coping Questionnaire (WCQ), un cuestionario de autoinforme pionero que permite obtener información sobre las estrategias de afrontamiento que emplean los individuos cuando estos se las tienen que ver con el estrés (Folkman y Lazarus, 1980, 1988; Lazarus y Folkman, 1984) y La Escala de Estrategias de Coping (EEC) fue desarrollada por Chorot y Sandín (1987) con la finalidad de obtener una prueba psicométrica que evaluara un amplio espectro de formas de afrontamiento del estrés. La muestra de participantes para validar este cuestionario estuvo constituida por 592 estudiantes universitarios procedentes de la Universidad Complutense de Madrid y de la Universidad Pública de Navarra, España (392 eran mujeres y 200 eran varones).</w:t>
      </w:r>
    </w:p>
    <w:p w:rsidR="00843ECA" w:rsidRPr="00DC53D4" w:rsidRDefault="00843ECA" w:rsidP="00843ECA">
      <w:pPr>
        <w:spacing w:before="100" w:beforeAutospacing="1" w:after="100" w:afterAutospacing="1" w:line="360" w:lineRule="auto"/>
        <w:contextualSpacing/>
        <w:jc w:val="both"/>
        <w:rPr>
          <w:rFonts w:cs="Calibri"/>
          <w:sz w:val="24"/>
          <w:szCs w:val="24"/>
          <w:lang w:eastAsia="es-ES"/>
        </w:rPr>
      </w:pPr>
    </w:p>
    <w:p w:rsidR="00843ECA" w:rsidRPr="00DC53D4" w:rsidRDefault="00843ECA" w:rsidP="00FC535A">
      <w:pPr>
        <w:numPr>
          <w:ilvl w:val="0"/>
          <w:numId w:val="21"/>
        </w:numPr>
        <w:spacing w:before="100" w:beforeAutospacing="1" w:after="100" w:afterAutospacing="1" w:line="360" w:lineRule="auto"/>
        <w:contextualSpacing/>
        <w:jc w:val="both"/>
        <w:rPr>
          <w:rFonts w:cs="Calibri"/>
          <w:sz w:val="24"/>
          <w:szCs w:val="24"/>
          <w:lang w:eastAsia="es-ES"/>
        </w:rPr>
      </w:pPr>
      <w:r w:rsidRPr="00DC53D4">
        <w:rPr>
          <w:rFonts w:cs="Calibri"/>
          <w:b/>
          <w:sz w:val="24"/>
          <w:szCs w:val="24"/>
          <w:lang w:eastAsia="es-ES"/>
        </w:rPr>
        <w:t xml:space="preserve">Procedimiento: </w:t>
      </w:r>
      <w:r w:rsidRPr="00DC53D4">
        <w:rPr>
          <w:rFonts w:cs="Calibri"/>
          <w:sz w:val="24"/>
          <w:szCs w:val="24"/>
          <w:lang w:eastAsia="es-ES"/>
        </w:rPr>
        <w:t>Se le entrego cuestionario a la persona participante y como se explicaba en otros casos se les leía y se marcaban las respuestas dadas por la persona, se le daba la consigna siguiente:</w:t>
      </w:r>
    </w:p>
    <w:p w:rsidR="00843ECA" w:rsidRPr="00DC53D4" w:rsidRDefault="00843ECA" w:rsidP="00843ECA">
      <w:pPr>
        <w:autoSpaceDE w:val="0"/>
        <w:autoSpaceDN w:val="0"/>
        <w:adjustRightInd w:val="0"/>
        <w:spacing w:after="0" w:line="360" w:lineRule="auto"/>
        <w:ind w:left="360"/>
        <w:contextualSpacing/>
        <w:jc w:val="both"/>
        <w:rPr>
          <w:rFonts w:cs="Calibri"/>
          <w:sz w:val="24"/>
          <w:szCs w:val="24"/>
          <w:lang w:eastAsia="es-ES"/>
        </w:rPr>
      </w:pPr>
      <w:r w:rsidRPr="00DC53D4">
        <w:rPr>
          <w:rFonts w:cs="Calibri"/>
          <w:sz w:val="24"/>
          <w:szCs w:val="24"/>
          <w:lang w:eastAsia="es-ES"/>
        </w:rPr>
        <w:t xml:space="preserve">"En el cuadro que a continuación se le presenta se describen formas de pensar y comportarse que la gente suele emplear para afrontar los problemas o situaciones estresantes que ocurren en la vida. Las formas de afrontamiento descritas no son ni </w:t>
      </w:r>
      <w:r w:rsidRPr="00DC53D4">
        <w:rPr>
          <w:rFonts w:cs="Calibri"/>
          <w:sz w:val="24"/>
          <w:szCs w:val="24"/>
          <w:lang w:eastAsia="es-ES"/>
        </w:rPr>
        <w:lastRenderedPageBreak/>
        <w:t xml:space="preserve">buenas ni malas, ni tampoco unas son mejores o peores que otras. Simplemente ciertas personas utilizan unas formas más que otras. Para contestar debe leer con detenimiento cada una de las formas de afrontamiento y </w:t>
      </w:r>
      <w:r w:rsidRPr="00DC53D4">
        <w:rPr>
          <w:rFonts w:cs="Calibri"/>
          <w:i/>
          <w:iCs/>
          <w:sz w:val="24"/>
          <w:szCs w:val="24"/>
          <w:lang w:eastAsia="es-ES"/>
        </w:rPr>
        <w:t>recordar en qué medida usted la ha utilizado recientemente cuando ha</w:t>
      </w:r>
      <w:r w:rsidRPr="00DC53D4">
        <w:rPr>
          <w:rFonts w:cs="Calibri"/>
          <w:sz w:val="24"/>
          <w:szCs w:val="24"/>
          <w:lang w:eastAsia="es-ES"/>
        </w:rPr>
        <w:t xml:space="preserve"> </w:t>
      </w:r>
      <w:r w:rsidRPr="00DC53D4">
        <w:rPr>
          <w:rFonts w:cs="Calibri"/>
          <w:i/>
          <w:iCs/>
          <w:sz w:val="24"/>
          <w:szCs w:val="24"/>
          <w:lang w:eastAsia="es-ES"/>
        </w:rPr>
        <w:t>tenido que hacer frente a situaciones de estrés.</w:t>
      </w:r>
    </w:p>
    <w:p w:rsidR="00843ECA" w:rsidRPr="00DC53D4" w:rsidRDefault="00843ECA" w:rsidP="00843ECA">
      <w:pPr>
        <w:autoSpaceDE w:val="0"/>
        <w:autoSpaceDN w:val="0"/>
        <w:adjustRightInd w:val="0"/>
        <w:spacing w:after="0" w:line="360" w:lineRule="auto"/>
        <w:ind w:left="360"/>
        <w:contextualSpacing/>
        <w:jc w:val="both"/>
        <w:rPr>
          <w:rFonts w:cs="Calibri"/>
          <w:b/>
          <w:bCs/>
          <w:iCs/>
          <w:sz w:val="24"/>
          <w:szCs w:val="24"/>
          <w:lang w:eastAsia="es-ES"/>
        </w:rPr>
      </w:pPr>
    </w:p>
    <w:p w:rsidR="00843ECA" w:rsidRPr="00DC53D4" w:rsidRDefault="00843ECA" w:rsidP="00843ECA">
      <w:pPr>
        <w:autoSpaceDE w:val="0"/>
        <w:autoSpaceDN w:val="0"/>
        <w:adjustRightInd w:val="0"/>
        <w:spacing w:after="0" w:line="360" w:lineRule="auto"/>
        <w:ind w:left="360"/>
        <w:contextualSpacing/>
        <w:jc w:val="both"/>
        <w:rPr>
          <w:rFonts w:cs="Calibri"/>
          <w:iCs/>
          <w:sz w:val="24"/>
          <w:szCs w:val="24"/>
          <w:lang w:eastAsia="es-ES"/>
        </w:rPr>
      </w:pPr>
      <w:r w:rsidRPr="00DC53D4">
        <w:rPr>
          <w:rFonts w:cs="Calibri"/>
          <w:b/>
          <w:bCs/>
          <w:iCs/>
          <w:sz w:val="24"/>
          <w:szCs w:val="24"/>
          <w:lang w:eastAsia="es-ES"/>
        </w:rPr>
        <w:t>Rodee con un círculo el número que mejor represente el grado en que empleó cada</w:t>
      </w:r>
      <w:r w:rsidRPr="00DC53D4">
        <w:rPr>
          <w:rFonts w:cs="Calibri"/>
          <w:b/>
          <w:sz w:val="24"/>
          <w:szCs w:val="24"/>
          <w:lang w:eastAsia="es-ES"/>
        </w:rPr>
        <w:t xml:space="preserve"> u</w:t>
      </w:r>
      <w:r w:rsidRPr="00DC53D4">
        <w:rPr>
          <w:rFonts w:cs="Calibri"/>
          <w:b/>
          <w:bCs/>
          <w:iCs/>
          <w:sz w:val="24"/>
          <w:szCs w:val="24"/>
          <w:lang w:eastAsia="es-ES"/>
        </w:rPr>
        <w:t xml:space="preserve">na de las formas de afrontamiento del estrés que se indican. </w:t>
      </w:r>
      <w:r w:rsidRPr="00DC53D4">
        <w:rPr>
          <w:rFonts w:cs="Calibri"/>
          <w:sz w:val="24"/>
          <w:szCs w:val="24"/>
          <w:lang w:eastAsia="es-ES"/>
        </w:rPr>
        <w:t xml:space="preserve">Aunque este cuestionario a veces hace referencia a una situación o problema, tenga en cuenta que esto no quiere decir que usted piense en un único acontecimiento, sino más bien en las situaciones o problemas más estresantes vividos recientemente </w:t>
      </w:r>
      <w:r w:rsidRPr="00DC53D4">
        <w:rPr>
          <w:rFonts w:cs="Calibri"/>
          <w:iCs/>
          <w:sz w:val="24"/>
          <w:szCs w:val="24"/>
          <w:lang w:eastAsia="es-ES"/>
        </w:rPr>
        <w:t>[aproximadamente durante el pasado año). Al finalizar se le agradecía el tiempo y la colaboración brindada.</w:t>
      </w:r>
    </w:p>
    <w:p w:rsidR="00843ECA" w:rsidRPr="00DC53D4" w:rsidRDefault="00843ECA" w:rsidP="00843ECA">
      <w:pPr>
        <w:spacing w:line="360" w:lineRule="auto"/>
        <w:jc w:val="both"/>
        <w:rPr>
          <w:rFonts w:cs="Calibri"/>
          <w:b/>
          <w:sz w:val="24"/>
          <w:szCs w:val="24"/>
        </w:rPr>
      </w:pPr>
    </w:p>
    <w:p w:rsidR="00B20A6C" w:rsidRPr="00DC53D4" w:rsidRDefault="00B20A6C" w:rsidP="00B20A6C">
      <w:pPr>
        <w:pStyle w:val="Prrafodelista"/>
        <w:numPr>
          <w:ilvl w:val="0"/>
          <w:numId w:val="17"/>
        </w:numPr>
        <w:autoSpaceDE w:val="0"/>
        <w:autoSpaceDN w:val="0"/>
        <w:adjustRightInd w:val="0"/>
        <w:spacing w:after="0" w:line="360" w:lineRule="auto"/>
        <w:jc w:val="both"/>
        <w:rPr>
          <w:rFonts w:cs="Calibri"/>
          <w:b/>
          <w:sz w:val="24"/>
          <w:szCs w:val="24"/>
        </w:rPr>
      </w:pPr>
      <w:r w:rsidRPr="00DC53D4">
        <w:rPr>
          <w:rFonts w:cs="Calibri"/>
          <w:b/>
          <w:sz w:val="24"/>
          <w:szCs w:val="24"/>
        </w:rPr>
        <w:t xml:space="preserve">Procedimiento metodológico </w:t>
      </w:r>
    </w:p>
    <w:p w:rsidR="00B20A6C" w:rsidRPr="00DC53D4" w:rsidRDefault="00B20A6C" w:rsidP="00B20A6C">
      <w:pPr>
        <w:autoSpaceDE w:val="0"/>
        <w:autoSpaceDN w:val="0"/>
        <w:adjustRightInd w:val="0"/>
        <w:spacing w:after="0" w:line="360" w:lineRule="auto"/>
        <w:ind w:left="360"/>
        <w:contextualSpacing/>
        <w:jc w:val="both"/>
        <w:rPr>
          <w:rFonts w:cs="Calibri"/>
          <w:b/>
          <w:sz w:val="24"/>
          <w:szCs w:val="24"/>
          <w:lang w:eastAsia="es-ES"/>
        </w:rPr>
      </w:pPr>
    </w:p>
    <w:p w:rsidR="00B20A6C" w:rsidRPr="00DC53D4" w:rsidRDefault="00B20A6C" w:rsidP="00B20A6C">
      <w:pPr>
        <w:numPr>
          <w:ilvl w:val="0"/>
          <w:numId w:val="22"/>
        </w:numPr>
        <w:spacing w:after="0" w:line="360" w:lineRule="auto"/>
        <w:contextualSpacing/>
        <w:jc w:val="both"/>
        <w:rPr>
          <w:rFonts w:cs="Calibri"/>
          <w:sz w:val="24"/>
          <w:szCs w:val="24"/>
          <w:lang w:eastAsia="es-ES"/>
        </w:rPr>
      </w:pPr>
      <w:r w:rsidRPr="00DC53D4">
        <w:rPr>
          <w:rFonts w:cs="Calibri"/>
          <w:sz w:val="24"/>
          <w:szCs w:val="24"/>
          <w:lang w:eastAsia="es-ES"/>
        </w:rPr>
        <w:t>Se reúne el equipo investigador para establecer el tema de trabajo de grado y asimismo buscar información</w:t>
      </w:r>
    </w:p>
    <w:p w:rsidR="00B20A6C" w:rsidRPr="00DC53D4" w:rsidRDefault="00B20A6C" w:rsidP="00B20A6C">
      <w:pPr>
        <w:numPr>
          <w:ilvl w:val="0"/>
          <w:numId w:val="22"/>
        </w:numPr>
        <w:spacing w:after="0" w:line="360" w:lineRule="auto"/>
        <w:contextualSpacing/>
        <w:jc w:val="both"/>
        <w:rPr>
          <w:rFonts w:cs="Calibri"/>
          <w:sz w:val="24"/>
          <w:szCs w:val="24"/>
          <w:lang w:eastAsia="es-ES"/>
        </w:rPr>
      </w:pPr>
      <w:r w:rsidRPr="00DC53D4">
        <w:rPr>
          <w:rFonts w:cs="Calibri"/>
          <w:sz w:val="24"/>
          <w:szCs w:val="24"/>
          <w:lang w:eastAsia="es-ES"/>
        </w:rPr>
        <w:t>Reunión gen</w:t>
      </w:r>
      <w:r>
        <w:rPr>
          <w:rFonts w:cs="Calibri"/>
          <w:sz w:val="24"/>
          <w:szCs w:val="24"/>
          <w:lang w:eastAsia="es-ES"/>
        </w:rPr>
        <w:t>eral con el coordinador de proceso de graduación</w:t>
      </w:r>
      <w:r w:rsidRPr="00DC53D4">
        <w:rPr>
          <w:rFonts w:cs="Calibri"/>
          <w:sz w:val="24"/>
          <w:szCs w:val="24"/>
          <w:lang w:eastAsia="es-ES"/>
        </w:rPr>
        <w:t xml:space="preserve"> para establecer el procedimiento a seguir para iniciar el proceso de trabajo de grado</w:t>
      </w:r>
    </w:p>
    <w:p w:rsidR="00B20A6C" w:rsidRPr="00DC53D4" w:rsidRDefault="00B20A6C" w:rsidP="00B20A6C">
      <w:pPr>
        <w:numPr>
          <w:ilvl w:val="0"/>
          <w:numId w:val="22"/>
        </w:numPr>
        <w:spacing w:after="0" w:line="360" w:lineRule="auto"/>
        <w:contextualSpacing/>
        <w:jc w:val="both"/>
        <w:rPr>
          <w:rFonts w:cs="Calibri"/>
          <w:sz w:val="24"/>
          <w:szCs w:val="24"/>
          <w:lang w:eastAsia="es-ES"/>
        </w:rPr>
      </w:pPr>
      <w:r w:rsidRPr="00DC53D4">
        <w:rPr>
          <w:rFonts w:cs="Calibri"/>
          <w:sz w:val="24"/>
          <w:szCs w:val="24"/>
          <w:lang w:eastAsia="es-ES"/>
        </w:rPr>
        <w:t xml:space="preserve">Reuniones con la </w:t>
      </w:r>
      <w:r>
        <w:rPr>
          <w:rFonts w:cs="Calibri"/>
          <w:sz w:val="24"/>
          <w:szCs w:val="24"/>
          <w:lang w:eastAsia="es-ES"/>
        </w:rPr>
        <w:t xml:space="preserve">docente </w:t>
      </w:r>
      <w:r w:rsidRPr="00DC53D4">
        <w:rPr>
          <w:rFonts w:cs="Calibri"/>
          <w:sz w:val="24"/>
          <w:szCs w:val="24"/>
          <w:lang w:eastAsia="es-ES"/>
        </w:rPr>
        <w:t>asesora  de trabajo de grado</w:t>
      </w:r>
    </w:p>
    <w:p w:rsidR="00B20A6C" w:rsidRPr="00DC53D4" w:rsidRDefault="00B20A6C" w:rsidP="00B20A6C">
      <w:pPr>
        <w:numPr>
          <w:ilvl w:val="0"/>
          <w:numId w:val="22"/>
        </w:numPr>
        <w:spacing w:after="0" w:line="360" w:lineRule="auto"/>
        <w:contextualSpacing/>
        <w:jc w:val="both"/>
        <w:rPr>
          <w:rFonts w:cs="Calibri"/>
          <w:sz w:val="24"/>
          <w:szCs w:val="24"/>
          <w:lang w:eastAsia="es-ES"/>
        </w:rPr>
      </w:pPr>
      <w:r w:rsidRPr="00DC53D4">
        <w:rPr>
          <w:rFonts w:cs="Calibri"/>
          <w:sz w:val="24"/>
          <w:szCs w:val="24"/>
          <w:lang w:eastAsia="es-ES"/>
        </w:rPr>
        <w:t>Reunión del equ</w:t>
      </w:r>
      <w:r>
        <w:rPr>
          <w:rFonts w:cs="Calibri"/>
          <w:sz w:val="24"/>
          <w:szCs w:val="24"/>
          <w:lang w:eastAsia="es-ES"/>
        </w:rPr>
        <w:t>ipo investigador para realizar P</w:t>
      </w:r>
      <w:r w:rsidRPr="00DC53D4">
        <w:rPr>
          <w:rFonts w:cs="Calibri"/>
          <w:sz w:val="24"/>
          <w:szCs w:val="24"/>
          <w:lang w:eastAsia="es-ES"/>
        </w:rPr>
        <w:t>rotocolo de tesis y buscar información de investigaciones anteriores</w:t>
      </w:r>
    </w:p>
    <w:p w:rsidR="00B20A6C" w:rsidRPr="00DC53D4" w:rsidRDefault="00B20A6C" w:rsidP="00B20A6C">
      <w:pPr>
        <w:numPr>
          <w:ilvl w:val="0"/>
          <w:numId w:val="22"/>
        </w:numPr>
        <w:spacing w:after="0" w:line="360" w:lineRule="auto"/>
        <w:contextualSpacing/>
        <w:jc w:val="both"/>
        <w:rPr>
          <w:rFonts w:cs="Calibri"/>
          <w:sz w:val="24"/>
          <w:szCs w:val="24"/>
          <w:lang w:eastAsia="es-ES"/>
        </w:rPr>
      </w:pPr>
      <w:r w:rsidRPr="00DC53D4">
        <w:rPr>
          <w:rFonts w:cs="Calibri"/>
          <w:sz w:val="24"/>
          <w:szCs w:val="24"/>
          <w:lang w:eastAsia="es-ES"/>
        </w:rPr>
        <w:t>Reunión del equipo para buscar información del tema en diferentes bibliotecas</w:t>
      </w:r>
    </w:p>
    <w:p w:rsidR="00B20A6C" w:rsidRPr="00DC53D4" w:rsidRDefault="00B20A6C" w:rsidP="00B20A6C">
      <w:pPr>
        <w:numPr>
          <w:ilvl w:val="0"/>
          <w:numId w:val="22"/>
        </w:numPr>
        <w:spacing w:after="0" w:line="360" w:lineRule="auto"/>
        <w:contextualSpacing/>
        <w:jc w:val="both"/>
        <w:rPr>
          <w:rFonts w:cs="Calibri"/>
          <w:sz w:val="24"/>
          <w:szCs w:val="24"/>
          <w:lang w:eastAsia="es-ES"/>
        </w:rPr>
      </w:pPr>
      <w:r w:rsidRPr="00DC53D4">
        <w:rPr>
          <w:rFonts w:cs="Calibri"/>
          <w:sz w:val="24"/>
          <w:szCs w:val="24"/>
          <w:lang w:eastAsia="es-ES"/>
        </w:rPr>
        <w:t>Plantear el método de investigación</w:t>
      </w:r>
    </w:p>
    <w:p w:rsidR="00B20A6C" w:rsidRPr="00DC53D4" w:rsidRDefault="00B20A6C" w:rsidP="00B20A6C">
      <w:pPr>
        <w:numPr>
          <w:ilvl w:val="0"/>
          <w:numId w:val="22"/>
        </w:numPr>
        <w:spacing w:after="0" w:line="360" w:lineRule="auto"/>
        <w:contextualSpacing/>
        <w:jc w:val="both"/>
        <w:rPr>
          <w:rFonts w:cs="Calibri"/>
          <w:sz w:val="24"/>
          <w:szCs w:val="24"/>
          <w:lang w:eastAsia="es-ES"/>
        </w:rPr>
      </w:pPr>
      <w:r>
        <w:rPr>
          <w:rFonts w:cs="Calibri"/>
          <w:sz w:val="24"/>
          <w:szCs w:val="24"/>
          <w:lang w:eastAsia="es-ES"/>
        </w:rPr>
        <w:t>Presentación  del  P</w:t>
      </w:r>
      <w:r w:rsidRPr="00DC53D4">
        <w:rPr>
          <w:rFonts w:cs="Calibri"/>
          <w:sz w:val="24"/>
          <w:szCs w:val="24"/>
          <w:lang w:eastAsia="es-ES"/>
        </w:rPr>
        <w:t>rotocolo  de Tesis</w:t>
      </w:r>
    </w:p>
    <w:p w:rsidR="00B20A6C" w:rsidRPr="00DC53D4" w:rsidRDefault="00B20A6C" w:rsidP="00B20A6C">
      <w:pPr>
        <w:numPr>
          <w:ilvl w:val="0"/>
          <w:numId w:val="22"/>
        </w:numPr>
        <w:spacing w:after="0" w:line="360" w:lineRule="auto"/>
        <w:contextualSpacing/>
        <w:jc w:val="both"/>
        <w:rPr>
          <w:rFonts w:cs="Calibri"/>
          <w:sz w:val="24"/>
          <w:szCs w:val="24"/>
          <w:lang w:eastAsia="es-ES"/>
        </w:rPr>
      </w:pPr>
      <w:r w:rsidRPr="00DC53D4">
        <w:rPr>
          <w:rFonts w:cs="Calibri"/>
          <w:sz w:val="24"/>
          <w:szCs w:val="24"/>
          <w:lang w:eastAsia="es-ES"/>
        </w:rPr>
        <w:t>Reunión del equipo para la elaboración del marco teórico</w:t>
      </w:r>
    </w:p>
    <w:p w:rsidR="00B20A6C" w:rsidRPr="00DC53D4" w:rsidRDefault="00B20A6C" w:rsidP="00B20A6C">
      <w:pPr>
        <w:numPr>
          <w:ilvl w:val="0"/>
          <w:numId w:val="22"/>
        </w:numPr>
        <w:spacing w:after="0" w:line="360" w:lineRule="auto"/>
        <w:contextualSpacing/>
        <w:jc w:val="both"/>
        <w:rPr>
          <w:rFonts w:cs="Calibri"/>
          <w:sz w:val="24"/>
          <w:szCs w:val="24"/>
          <w:lang w:eastAsia="es-ES"/>
        </w:rPr>
      </w:pPr>
      <w:r w:rsidRPr="00DC53D4">
        <w:rPr>
          <w:rFonts w:cs="Calibri"/>
          <w:sz w:val="24"/>
          <w:szCs w:val="24"/>
          <w:lang w:eastAsia="es-ES"/>
        </w:rPr>
        <w:t>Asesoría para evaluación del marco teórico y establecer nuevas actividades</w:t>
      </w:r>
    </w:p>
    <w:p w:rsidR="00B20A6C" w:rsidRPr="00DC53D4" w:rsidRDefault="00B20A6C" w:rsidP="00B20A6C">
      <w:pPr>
        <w:numPr>
          <w:ilvl w:val="0"/>
          <w:numId w:val="22"/>
        </w:numPr>
        <w:spacing w:after="0" w:line="360" w:lineRule="auto"/>
        <w:contextualSpacing/>
        <w:jc w:val="both"/>
        <w:rPr>
          <w:rFonts w:cs="Calibri"/>
          <w:sz w:val="24"/>
          <w:szCs w:val="24"/>
          <w:lang w:eastAsia="es-ES"/>
        </w:rPr>
      </w:pPr>
      <w:r w:rsidRPr="00DC53D4">
        <w:rPr>
          <w:rFonts w:cs="Calibri"/>
          <w:sz w:val="24"/>
          <w:szCs w:val="24"/>
          <w:lang w:eastAsia="es-ES"/>
        </w:rPr>
        <w:lastRenderedPageBreak/>
        <w:t>Reunión del equipo para analizar los cuestionarios e instrumentos de evaluación psicológica para su aplicación</w:t>
      </w:r>
    </w:p>
    <w:p w:rsidR="00B20A6C" w:rsidRPr="00DC53D4" w:rsidRDefault="00B20A6C" w:rsidP="00B20A6C">
      <w:pPr>
        <w:numPr>
          <w:ilvl w:val="0"/>
          <w:numId w:val="22"/>
        </w:numPr>
        <w:spacing w:after="0" w:line="360" w:lineRule="auto"/>
        <w:contextualSpacing/>
        <w:jc w:val="both"/>
        <w:rPr>
          <w:rFonts w:cs="Calibri"/>
          <w:sz w:val="24"/>
          <w:szCs w:val="24"/>
          <w:lang w:eastAsia="es-ES"/>
        </w:rPr>
      </w:pPr>
      <w:r w:rsidRPr="00DC53D4">
        <w:rPr>
          <w:rFonts w:cs="Calibri"/>
          <w:sz w:val="24"/>
          <w:szCs w:val="24"/>
          <w:lang w:eastAsia="es-ES"/>
        </w:rPr>
        <w:t>Reunión del equipo para estructurar Proyecto de Tesis</w:t>
      </w:r>
    </w:p>
    <w:p w:rsidR="00B20A6C" w:rsidRPr="00DC53D4" w:rsidRDefault="00B20A6C" w:rsidP="00B20A6C">
      <w:pPr>
        <w:numPr>
          <w:ilvl w:val="0"/>
          <w:numId w:val="22"/>
        </w:numPr>
        <w:spacing w:after="0" w:line="360" w:lineRule="auto"/>
        <w:contextualSpacing/>
        <w:jc w:val="both"/>
        <w:rPr>
          <w:rFonts w:cs="Calibri"/>
          <w:sz w:val="24"/>
          <w:szCs w:val="24"/>
          <w:lang w:eastAsia="es-ES"/>
        </w:rPr>
      </w:pPr>
      <w:r w:rsidRPr="00DC53D4">
        <w:rPr>
          <w:rFonts w:cs="Calibri"/>
          <w:sz w:val="24"/>
          <w:szCs w:val="24"/>
          <w:lang w:eastAsia="es-ES"/>
        </w:rPr>
        <w:t>Presentación de  Proyecto de Tesis</w:t>
      </w:r>
    </w:p>
    <w:p w:rsidR="00B20A6C" w:rsidRPr="00DC53D4" w:rsidRDefault="00B20A6C" w:rsidP="00B20A6C">
      <w:pPr>
        <w:numPr>
          <w:ilvl w:val="0"/>
          <w:numId w:val="22"/>
        </w:numPr>
        <w:spacing w:after="0" w:line="360" w:lineRule="auto"/>
        <w:contextualSpacing/>
        <w:jc w:val="both"/>
        <w:rPr>
          <w:rFonts w:cs="Calibri"/>
          <w:sz w:val="24"/>
          <w:szCs w:val="24"/>
          <w:lang w:eastAsia="es-ES"/>
        </w:rPr>
      </w:pPr>
      <w:r w:rsidRPr="00DC53D4">
        <w:rPr>
          <w:rFonts w:cs="Calibri"/>
          <w:sz w:val="24"/>
          <w:szCs w:val="24"/>
          <w:lang w:eastAsia="es-ES"/>
        </w:rPr>
        <w:t>Validar los instrumentos elaborados por el equipo de trabajo</w:t>
      </w:r>
    </w:p>
    <w:p w:rsidR="00B20A6C" w:rsidRPr="00DC53D4" w:rsidRDefault="00B20A6C" w:rsidP="00B20A6C">
      <w:pPr>
        <w:numPr>
          <w:ilvl w:val="0"/>
          <w:numId w:val="22"/>
        </w:numPr>
        <w:spacing w:after="0" w:line="360" w:lineRule="auto"/>
        <w:contextualSpacing/>
        <w:jc w:val="both"/>
        <w:rPr>
          <w:rFonts w:cs="Calibri"/>
          <w:sz w:val="24"/>
          <w:szCs w:val="24"/>
          <w:lang w:eastAsia="es-ES"/>
        </w:rPr>
      </w:pPr>
      <w:r w:rsidRPr="00DC53D4">
        <w:rPr>
          <w:rFonts w:cs="Calibri"/>
          <w:sz w:val="24"/>
          <w:szCs w:val="24"/>
          <w:lang w:eastAsia="es-ES"/>
        </w:rPr>
        <w:t>Aplicación de los  instrumentos; se asistió a ferias de trabajo, se contacto con instituciones que trabajan con personas que se encuentran desempleadas (GSA), también se asistió a empresas privadas que previamente habían publicado en el periódico sus ofertas de empleo y citaban a los candidatos toda una mañana.</w:t>
      </w:r>
    </w:p>
    <w:p w:rsidR="00B20A6C" w:rsidRPr="00DC53D4" w:rsidRDefault="00B20A6C" w:rsidP="00B20A6C">
      <w:pPr>
        <w:numPr>
          <w:ilvl w:val="0"/>
          <w:numId w:val="22"/>
        </w:numPr>
        <w:spacing w:after="0" w:line="360" w:lineRule="auto"/>
        <w:contextualSpacing/>
        <w:jc w:val="both"/>
        <w:rPr>
          <w:rFonts w:cs="Calibri"/>
          <w:sz w:val="24"/>
          <w:szCs w:val="24"/>
          <w:lang w:eastAsia="es-ES"/>
        </w:rPr>
      </w:pPr>
      <w:r w:rsidRPr="00DC53D4">
        <w:rPr>
          <w:rFonts w:cs="Calibri"/>
          <w:sz w:val="24"/>
          <w:szCs w:val="24"/>
          <w:lang w:eastAsia="es-ES"/>
        </w:rPr>
        <w:t>Elaboración  y presentación del  trabajo de grado</w:t>
      </w:r>
    </w:p>
    <w:p w:rsidR="00A067D5" w:rsidRPr="00BF16D5" w:rsidRDefault="00B20A6C" w:rsidP="00BF16D5">
      <w:pPr>
        <w:numPr>
          <w:ilvl w:val="0"/>
          <w:numId w:val="22"/>
        </w:numPr>
        <w:spacing w:after="0" w:line="360" w:lineRule="auto"/>
        <w:contextualSpacing/>
        <w:jc w:val="both"/>
        <w:rPr>
          <w:rFonts w:cs="Calibri"/>
          <w:b/>
          <w:i/>
          <w:color w:val="000000"/>
          <w:sz w:val="24"/>
          <w:szCs w:val="24"/>
          <w:lang w:eastAsia="es-ES"/>
        </w:rPr>
      </w:pPr>
      <w:r w:rsidRPr="00DC53D4">
        <w:rPr>
          <w:rFonts w:cs="Calibri"/>
          <w:sz w:val="24"/>
          <w:szCs w:val="24"/>
          <w:lang w:eastAsia="es-ES"/>
        </w:rPr>
        <w:t>Defensa de trabajo de grado</w:t>
      </w:r>
    </w:p>
    <w:p w:rsidR="00BF16D5" w:rsidRDefault="00BF16D5" w:rsidP="00BF16D5">
      <w:pPr>
        <w:spacing w:after="0" w:line="360" w:lineRule="auto"/>
        <w:contextualSpacing/>
        <w:jc w:val="both"/>
        <w:rPr>
          <w:rFonts w:cs="Calibri"/>
          <w:sz w:val="24"/>
          <w:szCs w:val="24"/>
          <w:lang w:eastAsia="es-ES"/>
        </w:rPr>
      </w:pPr>
    </w:p>
    <w:p w:rsidR="00BF16D5" w:rsidRDefault="00BF16D5" w:rsidP="00BF16D5">
      <w:pPr>
        <w:spacing w:after="0" w:line="360" w:lineRule="auto"/>
        <w:contextualSpacing/>
        <w:jc w:val="both"/>
        <w:rPr>
          <w:rFonts w:cs="Calibri"/>
          <w:sz w:val="24"/>
          <w:szCs w:val="24"/>
          <w:lang w:eastAsia="es-ES"/>
        </w:rPr>
      </w:pPr>
    </w:p>
    <w:p w:rsidR="00BF16D5" w:rsidRDefault="00BF16D5" w:rsidP="00BF16D5">
      <w:pPr>
        <w:spacing w:after="0" w:line="360" w:lineRule="auto"/>
        <w:contextualSpacing/>
        <w:jc w:val="both"/>
        <w:rPr>
          <w:rFonts w:cs="Calibri"/>
          <w:sz w:val="24"/>
          <w:szCs w:val="24"/>
          <w:lang w:eastAsia="es-ES"/>
        </w:rPr>
      </w:pPr>
    </w:p>
    <w:p w:rsidR="00BF16D5" w:rsidRDefault="00BF16D5" w:rsidP="00BF16D5">
      <w:pPr>
        <w:spacing w:after="0" w:line="360" w:lineRule="auto"/>
        <w:contextualSpacing/>
        <w:jc w:val="both"/>
        <w:rPr>
          <w:rFonts w:cs="Calibri"/>
          <w:sz w:val="24"/>
          <w:szCs w:val="24"/>
          <w:lang w:eastAsia="es-ES"/>
        </w:rPr>
      </w:pPr>
    </w:p>
    <w:p w:rsidR="00BF16D5" w:rsidRDefault="00BF16D5" w:rsidP="00BF16D5">
      <w:pPr>
        <w:spacing w:after="0" w:line="360" w:lineRule="auto"/>
        <w:contextualSpacing/>
        <w:jc w:val="both"/>
        <w:rPr>
          <w:rFonts w:cs="Calibri"/>
          <w:sz w:val="24"/>
          <w:szCs w:val="24"/>
          <w:lang w:eastAsia="es-ES"/>
        </w:rPr>
      </w:pPr>
    </w:p>
    <w:p w:rsidR="00BF16D5" w:rsidRDefault="00BF16D5" w:rsidP="00BF16D5">
      <w:pPr>
        <w:spacing w:after="0" w:line="360" w:lineRule="auto"/>
        <w:contextualSpacing/>
        <w:jc w:val="both"/>
        <w:rPr>
          <w:rFonts w:cs="Calibri"/>
          <w:sz w:val="24"/>
          <w:szCs w:val="24"/>
          <w:lang w:eastAsia="es-ES"/>
        </w:rPr>
      </w:pPr>
    </w:p>
    <w:p w:rsidR="00BF16D5" w:rsidRDefault="00BF16D5" w:rsidP="00BF16D5">
      <w:pPr>
        <w:spacing w:after="0" w:line="360" w:lineRule="auto"/>
        <w:contextualSpacing/>
        <w:jc w:val="both"/>
        <w:rPr>
          <w:rFonts w:cs="Calibri"/>
          <w:sz w:val="24"/>
          <w:szCs w:val="24"/>
          <w:lang w:eastAsia="es-ES"/>
        </w:rPr>
      </w:pPr>
    </w:p>
    <w:p w:rsidR="00BF16D5" w:rsidRDefault="00BF16D5" w:rsidP="00BF16D5">
      <w:pPr>
        <w:spacing w:after="0" w:line="360" w:lineRule="auto"/>
        <w:contextualSpacing/>
        <w:jc w:val="both"/>
        <w:rPr>
          <w:rFonts w:cs="Calibri"/>
          <w:sz w:val="24"/>
          <w:szCs w:val="24"/>
          <w:lang w:eastAsia="es-ES"/>
        </w:rPr>
      </w:pPr>
    </w:p>
    <w:p w:rsidR="00BF16D5" w:rsidRDefault="00BF16D5" w:rsidP="00BF16D5">
      <w:pPr>
        <w:spacing w:after="0" w:line="360" w:lineRule="auto"/>
        <w:contextualSpacing/>
        <w:jc w:val="both"/>
        <w:rPr>
          <w:rFonts w:cs="Calibri"/>
          <w:sz w:val="24"/>
          <w:szCs w:val="24"/>
          <w:lang w:eastAsia="es-ES"/>
        </w:rPr>
      </w:pPr>
    </w:p>
    <w:p w:rsidR="00BF16D5" w:rsidRDefault="00BF16D5" w:rsidP="00BF16D5">
      <w:pPr>
        <w:spacing w:after="0" w:line="360" w:lineRule="auto"/>
        <w:contextualSpacing/>
        <w:jc w:val="both"/>
        <w:rPr>
          <w:rFonts w:cs="Calibri"/>
          <w:sz w:val="24"/>
          <w:szCs w:val="24"/>
          <w:lang w:eastAsia="es-ES"/>
        </w:rPr>
      </w:pPr>
    </w:p>
    <w:p w:rsidR="00BF16D5" w:rsidRDefault="00BF16D5" w:rsidP="00BF16D5">
      <w:pPr>
        <w:spacing w:after="0" w:line="360" w:lineRule="auto"/>
        <w:contextualSpacing/>
        <w:jc w:val="both"/>
        <w:rPr>
          <w:rFonts w:cs="Calibri"/>
          <w:sz w:val="24"/>
          <w:szCs w:val="24"/>
          <w:lang w:eastAsia="es-ES"/>
        </w:rPr>
      </w:pPr>
    </w:p>
    <w:p w:rsidR="00BF16D5" w:rsidRDefault="00BF16D5" w:rsidP="00BF16D5">
      <w:pPr>
        <w:spacing w:after="0" w:line="360" w:lineRule="auto"/>
        <w:contextualSpacing/>
        <w:jc w:val="both"/>
        <w:rPr>
          <w:rFonts w:cs="Calibri"/>
          <w:sz w:val="24"/>
          <w:szCs w:val="24"/>
          <w:lang w:eastAsia="es-ES"/>
        </w:rPr>
      </w:pPr>
    </w:p>
    <w:p w:rsidR="00BF16D5" w:rsidRDefault="00BF16D5" w:rsidP="00BF16D5">
      <w:pPr>
        <w:spacing w:after="0" w:line="360" w:lineRule="auto"/>
        <w:contextualSpacing/>
        <w:jc w:val="both"/>
        <w:rPr>
          <w:rFonts w:cs="Calibri"/>
          <w:sz w:val="24"/>
          <w:szCs w:val="24"/>
          <w:lang w:eastAsia="es-ES"/>
        </w:rPr>
      </w:pPr>
    </w:p>
    <w:p w:rsidR="00BF16D5" w:rsidRDefault="00BF16D5" w:rsidP="00BF16D5">
      <w:pPr>
        <w:spacing w:after="0" w:line="360" w:lineRule="auto"/>
        <w:contextualSpacing/>
        <w:jc w:val="both"/>
        <w:rPr>
          <w:rFonts w:cs="Calibri"/>
          <w:sz w:val="24"/>
          <w:szCs w:val="24"/>
          <w:lang w:eastAsia="es-ES"/>
        </w:rPr>
      </w:pPr>
    </w:p>
    <w:p w:rsidR="00BF16D5" w:rsidRDefault="00BF16D5" w:rsidP="00BF16D5">
      <w:pPr>
        <w:spacing w:after="0" w:line="360" w:lineRule="auto"/>
        <w:contextualSpacing/>
        <w:jc w:val="both"/>
        <w:rPr>
          <w:rFonts w:cs="Calibri"/>
          <w:sz w:val="24"/>
          <w:szCs w:val="24"/>
          <w:lang w:eastAsia="es-ES"/>
        </w:rPr>
      </w:pPr>
    </w:p>
    <w:p w:rsidR="00BF16D5" w:rsidRDefault="00BF16D5" w:rsidP="00BF16D5">
      <w:pPr>
        <w:spacing w:after="0" w:line="360" w:lineRule="auto"/>
        <w:contextualSpacing/>
        <w:jc w:val="both"/>
        <w:rPr>
          <w:rFonts w:cs="Calibri"/>
          <w:sz w:val="24"/>
          <w:szCs w:val="24"/>
          <w:lang w:eastAsia="es-ES"/>
        </w:rPr>
      </w:pPr>
    </w:p>
    <w:p w:rsidR="00BF16D5" w:rsidRDefault="00BF16D5" w:rsidP="00BF16D5">
      <w:pPr>
        <w:spacing w:after="0" w:line="360" w:lineRule="auto"/>
        <w:contextualSpacing/>
        <w:jc w:val="both"/>
        <w:rPr>
          <w:rFonts w:cs="Calibri"/>
          <w:sz w:val="24"/>
          <w:szCs w:val="24"/>
          <w:lang w:eastAsia="es-ES"/>
        </w:rPr>
      </w:pPr>
    </w:p>
    <w:p w:rsidR="00BF16D5" w:rsidRDefault="00BF16D5" w:rsidP="00BF16D5">
      <w:pPr>
        <w:spacing w:after="0" w:line="360" w:lineRule="auto"/>
        <w:contextualSpacing/>
        <w:jc w:val="both"/>
        <w:rPr>
          <w:rFonts w:cs="Calibri"/>
          <w:sz w:val="24"/>
          <w:szCs w:val="24"/>
          <w:lang w:eastAsia="es-ES"/>
        </w:rPr>
      </w:pPr>
    </w:p>
    <w:tbl>
      <w:tblPr>
        <w:tblpPr w:leftFromText="141" w:rightFromText="141" w:vertAnchor="text" w:horzAnchor="margin" w:tblpXSpec="center" w:tblpY="1320"/>
        <w:tblW w:w="1032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tblPr>
      <w:tblGrid>
        <w:gridCol w:w="5561"/>
        <w:gridCol w:w="794"/>
        <w:gridCol w:w="794"/>
        <w:gridCol w:w="794"/>
        <w:gridCol w:w="794"/>
        <w:gridCol w:w="794"/>
        <w:gridCol w:w="794"/>
      </w:tblGrid>
      <w:tr w:rsidR="00BF16D5" w:rsidRPr="00DC53D4" w:rsidTr="00BF16D5">
        <w:trPr>
          <w:trHeight w:val="699"/>
        </w:trPr>
        <w:tc>
          <w:tcPr>
            <w:tcW w:w="5561" w:type="dxa"/>
            <w:shd w:val="clear" w:color="auto" w:fill="auto"/>
            <w:vAlign w:val="center"/>
          </w:tcPr>
          <w:p w:rsidR="00BF16D5" w:rsidRPr="00DC53D4" w:rsidRDefault="00BF16D5" w:rsidP="00BF16D5">
            <w:pPr>
              <w:spacing w:after="0"/>
              <w:jc w:val="center"/>
              <w:rPr>
                <w:rFonts w:cs="Calibri"/>
                <w:b/>
                <w:bCs/>
                <w:sz w:val="24"/>
                <w:szCs w:val="24"/>
              </w:rPr>
            </w:pPr>
            <w:r w:rsidRPr="00DC53D4">
              <w:rPr>
                <w:rFonts w:cs="Calibri"/>
                <w:b/>
                <w:bCs/>
                <w:sz w:val="24"/>
                <w:szCs w:val="24"/>
              </w:rPr>
              <w:lastRenderedPageBreak/>
              <w:t>ACTIVIDADES</w:t>
            </w:r>
          </w:p>
        </w:tc>
        <w:tc>
          <w:tcPr>
            <w:tcW w:w="794" w:type="dxa"/>
            <w:shd w:val="clear" w:color="auto" w:fill="auto"/>
            <w:vAlign w:val="center"/>
          </w:tcPr>
          <w:p w:rsidR="00BF16D5" w:rsidRPr="00DC53D4" w:rsidRDefault="00BF16D5" w:rsidP="00BF16D5">
            <w:pPr>
              <w:spacing w:after="0"/>
              <w:jc w:val="center"/>
              <w:rPr>
                <w:rFonts w:cs="Calibri"/>
                <w:b/>
                <w:bCs/>
                <w:sz w:val="24"/>
                <w:szCs w:val="24"/>
              </w:rPr>
            </w:pPr>
            <w:r>
              <w:rPr>
                <w:rFonts w:cs="Calibri"/>
                <w:b/>
                <w:bCs/>
                <w:sz w:val="24"/>
                <w:szCs w:val="24"/>
              </w:rPr>
              <w:t>F</w:t>
            </w:r>
            <w:r w:rsidRPr="00DC53D4">
              <w:rPr>
                <w:rFonts w:cs="Calibri"/>
                <w:b/>
                <w:bCs/>
                <w:sz w:val="24"/>
                <w:szCs w:val="24"/>
              </w:rPr>
              <w:t>eb</w:t>
            </w:r>
          </w:p>
        </w:tc>
        <w:tc>
          <w:tcPr>
            <w:tcW w:w="794" w:type="dxa"/>
            <w:shd w:val="clear" w:color="auto" w:fill="auto"/>
            <w:vAlign w:val="center"/>
          </w:tcPr>
          <w:p w:rsidR="00BF16D5" w:rsidRPr="00DC53D4" w:rsidRDefault="00BF16D5" w:rsidP="00BF16D5">
            <w:pPr>
              <w:spacing w:after="0"/>
              <w:jc w:val="center"/>
              <w:rPr>
                <w:rFonts w:cs="Calibri"/>
                <w:b/>
                <w:bCs/>
                <w:sz w:val="24"/>
                <w:szCs w:val="24"/>
              </w:rPr>
            </w:pPr>
            <w:r w:rsidRPr="00DC53D4">
              <w:rPr>
                <w:rFonts w:cs="Calibri"/>
                <w:b/>
                <w:bCs/>
                <w:sz w:val="24"/>
                <w:szCs w:val="24"/>
              </w:rPr>
              <w:t>Mar</w:t>
            </w:r>
          </w:p>
        </w:tc>
        <w:tc>
          <w:tcPr>
            <w:tcW w:w="794" w:type="dxa"/>
            <w:shd w:val="clear" w:color="auto" w:fill="auto"/>
            <w:vAlign w:val="center"/>
          </w:tcPr>
          <w:p w:rsidR="00BF16D5" w:rsidRPr="00DC53D4" w:rsidRDefault="00BF16D5" w:rsidP="00BF16D5">
            <w:pPr>
              <w:spacing w:after="0"/>
              <w:jc w:val="center"/>
              <w:rPr>
                <w:rFonts w:cs="Calibri"/>
                <w:b/>
                <w:bCs/>
                <w:sz w:val="24"/>
                <w:szCs w:val="24"/>
              </w:rPr>
            </w:pPr>
            <w:r w:rsidRPr="00DC53D4">
              <w:rPr>
                <w:rFonts w:cs="Calibri"/>
                <w:b/>
                <w:bCs/>
                <w:sz w:val="24"/>
                <w:szCs w:val="24"/>
              </w:rPr>
              <w:t>Abr</w:t>
            </w:r>
          </w:p>
        </w:tc>
        <w:tc>
          <w:tcPr>
            <w:tcW w:w="794" w:type="dxa"/>
            <w:shd w:val="clear" w:color="auto" w:fill="auto"/>
            <w:vAlign w:val="center"/>
          </w:tcPr>
          <w:p w:rsidR="00BF16D5" w:rsidRPr="00DC53D4" w:rsidRDefault="00BF16D5" w:rsidP="00BF16D5">
            <w:pPr>
              <w:spacing w:after="0"/>
              <w:jc w:val="center"/>
              <w:rPr>
                <w:rFonts w:cs="Calibri"/>
                <w:b/>
                <w:bCs/>
                <w:sz w:val="24"/>
                <w:szCs w:val="24"/>
              </w:rPr>
            </w:pPr>
            <w:r w:rsidRPr="00DC53D4">
              <w:rPr>
                <w:rFonts w:cs="Calibri"/>
                <w:b/>
                <w:bCs/>
                <w:sz w:val="24"/>
                <w:szCs w:val="24"/>
              </w:rPr>
              <w:t>May</w:t>
            </w:r>
          </w:p>
        </w:tc>
        <w:tc>
          <w:tcPr>
            <w:tcW w:w="794" w:type="dxa"/>
            <w:shd w:val="clear" w:color="auto" w:fill="auto"/>
            <w:vAlign w:val="center"/>
          </w:tcPr>
          <w:p w:rsidR="00BF16D5" w:rsidRPr="00DC53D4" w:rsidRDefault="00BF16D5" w:rsidP="00BF16D5">
            <w:pPr>
              <w:spacing w:after="0"/>
              <w:jc w:val="center"/>
              <w:rPr>
                <w:rFonts w:cs="Calibri"/>
                <w:b/>
                <w:bCs/>
                <w:sz w:val="24"/>
                <w:szCs w:val="24"/>
              </w:rPr>
            </w:pPr>
            <w:r w:rsidRPr="00DC53D4">
              <w:rPr>
                <w:rFonts w:cs="Calibri"/>
                <w:b/>
                <w:bCs/>
                <w:sz w:val="24"/>
                <w:szCs w:val="24"/>
              </w:rPr>
              <w:t>Jun</w:t>
            </w:r>
          </w:p>
        </w:tc>
        <w:tc>
          <w:tcPr>
            <w:tcW w:w="794" w:type="dxa"/>
            <w:shd w:val="clear" w:color="auto" w:fill="auto"/>
            <w:vAlign w:val="center"/>
          </w:tcPr>
          <w:p w:rsidR="00BF16D5" w:rsidRPr="00DC53D4" w:rsidRDefault="00BF16D5" w:rsidP="00BF16D5">
            <w:pPr>
              <w:spacing w:after="0"/>
              <w:jc w:val="center"/>
              <w:rPr>
                <w:rFonts w:cs="Calibri"/>
                <w:b/>
                <w:bCs/>
                <w:sz w:val="24"/>
                <w:szCs w:val="24"/>
              </w:rPr>
            </w:pPr>
            <w:r w:rsidRPr="00DC53D4">
              <w:rPr>
                <w:rFonts w:cs="Calibri"/>
                <w:b/>
                <w:bCs/>
                <w:sz w:val="24"/>
                <w:szCs w:val="24"/>
              </w:rPr>
              <w:t>Jul</w:t>
            </w:r>
          </w:p>
        </w:tc>
      </w:tr>
      <w:tr w:rsidR="00BF16D5" w:rsidRPr="00DC53D4" w:rsidTr="00BF16D5">
        <w:trPr>
          <w:trHeight w:val="699"/>
        </w:trPr>
        <w:tc>
          <w:tcPr>
            <w:tcW w:w="5561" w:type="dxa"/>
            <w:shd w:val="clear" w:color="auto" w:fill="E6EED5"/>
            <w:vAlign w:val="center"/>
          </w:tcPr>
          <w:p w:rsidR="00BF16D5" w:rsidRPr="00DC53D4" w:rsidRDefault="00BF16D5" w:rsidP="00BF16D5">
            <w:pPr>
              <w:spacing w:after="0"/>
              <w:jc w:val="center"/>
              <w:rPr>
                <w:rFonts w:cs="Calibri"/>
                <w:b/>
                <w:bCs/>
                <w:sz w:val="24"/>
                <w:szCs w:val="24"/>
              </w:rPr>
            </w:pPr>
            <w:r w:rsidRPr="00DC53D4">
              <w:rPr>
                <w:rFonts w:cs="Calibri"/>
                <w:b/>
                <w:bCs/>
                <w:sz w:val="24"/>
                <w:szCs w:val="24"/>
              </w:rPr>
              <w:t>Se reúne el equipo investigador para establecer el tema de</w:t>
            </w:r>
            <w:r w:rsidRPr="00DC53D4">
              <w:rPr>
                <w:rFonts w:cs="Calibri"/>
                <w:b/>
                <w:sz w:val="24"/>
                <w:szCs w:val="24"/>
                <w:lang w:eastAsia="es-ES"/>
              </w:rPr>
              <w:t xml:space="preserve"> trabajo de grado </w:t>
            </w:r>
            <w:r w:rsidRPr="00DC53D4">
              <w:rPr>
                <w:rFonts w:cs="Calibri"/>
                <w:b/>
                <w:bCs/>
                <w:sz w:val="24"/>
                <w:szCs w:val="24"/>
              </w:rPr>
              <w:t>y asimismo buscar información</w:t>
            </w:r>
          </w:p>
        </w:tc>
        <w:tc>
          <w:tcPr>
            <w:tcW w:w="794" w:type="dxa"/>
            <w:shd w:val="clear" w:color="auto" w:fill="E6EED5"/>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r>
      <w:tr w:rsidR="00BF16D5" w:rsidRPr="00DC53D4" w:rsidTr="00BF16D5">
        <w:trPr>
          <w:trHeight w:val="699"/>
        </w:trPr>
        <w:tc>
          <w:tcPr>
            <w:tcW w:w="5561" w:type="dxa"/>
            <w:vAlign w:val="center"/>
          </w:tcPr>
          <w:p w:rsidR="00BF16D5" w:rsidRPr="00DC53D4" w:rsidRDefault="00BF16D5" w:rsidP="00BF16D5">
            <w:pPr>
              <w:spacing w:after="0" w:line="240" w:lineRule="auto"/>
              <w:jc w:val="center"/>
              <w:rPr>
                <w:rFonts w:cs="Calibri"/>
                <w:b/>
                <w:bCs/>
                <w:sz w:val="24"/>
                <w:szCs w:val="24"/>
              </w:rPr>
            </w:pPr>
            <w:r w:rsidRPr="00DC53D4">
              <w:rPr>
                <w:rFonts w:cs="Calibri"/>
                <w:b/>
                <w:bCs/>
                <w:sz w:val="24"/>
                <w:szCs w:val="24"/>
              </w:rPr>
              <w:t xml:space="preserve">Reunión general con el coordinador de </w:t>
            </w:r>
            <w:r w:rsidRPr="00050297">
              <w:rPr>
                <w:rFonts w:cs="Calibri"/>
                <w:sz w:val="24"/>
                <w:szCs w:val="24"/>
                <w:lang w:eastAsia="es-ES"/>
              </w:rPr>
              <w:t xml:space="preserve"> </w:t>
            </w:r>
            <w:r w:rsidRPr="00050297">
              <w:rPr>
                <w:rFonts w:cs="Calibri"/>
                <w:b/>
                <w:bCs/>
                <w:sz w:val="24"/>
                <w:szCs w:val="24"/>
              </w:rPr>
              <w:t xml:space="preserve">proceso de graduación </w:t>
            </w:r>
            <w:r w:rsidRPr="00DC53D4">
              <w:rPr>
                <w:rFonts w:cs="Calibri"/>
                <w:b/>
                <w:bCs/>
                <w:sz w:val="24"/>
                <w:szCs w:val="24"/>
              </w:rPr>
              <w:t xml:space="preserve"> para establecer el procedimiento a seguir para iniciar el proceso de trabajo de grado</w:t>
            </w:r>
          </w:p>
        </w:tc>
        <w:tc>
          <w:tcPr>
            <w:tcW w:w="794" w:type="dxa"/>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r>
      <w:tr w:rsidR="00BF16D5" w:rsidRPr="00DC53D4" w:rsidTr="00BF16D5">
        <w:trPr>
          <w:trHeight w:val="234"/>
        </w:trPr>
        <w:tc>
          <w:tcPr>
            <w:tcW w:w="5561" w:type="dxa"/>
            <w:shd w:val="clear" w:color="auto" w:fill="E6EED5"/>
            <w:vAlign w:val="center"/>
          </w:tcPr>
          <w:p w:rsidR="00BF16D5" w:rsidRPr="00DC53D4" w:rsidRDefault="00BF16D5" w:rsidP="00BF16D5">
            <w:pPr>
              <w:spacing w:after="0"/>
              <w:jc w:val="center"/>
              <w:rPr>
                <w:rFonts w:cs="Calibri"/>
                <w:b/>
                <w:bCs/>
                <w:sz w:val="24"/>
                <w:szCs w:val="24"/>
              </w:rPr>
            </w:pPr>
            <w:r w:rsidRPr="00DC53D4">
              <w:rPr>
                <w:rFonts w:cs="Calibri"/>
                <w:b/>
                <w:bCs/>
                <w:sz w:val="24"/>
                <w:szCs w:val="24"/>
              </w:rPr>
              <w:t xml:space="preserve">Reuniones con la </w:t>
            </w:r>
            <w:r w:rsidRPr="00050297">
              <w:rPr>
                <w:rFonts w:cs="Calibri"/>
                <w:sz w:val="24"/>
                <w:szCs w:val="24"/>
                <w:lang w:eastAsia="es-ES"/>
              </w:rPr>
              <w:t xml:space="preserve"> </w:t>
            </w:r>
            <w:r w:rsidRPr="00050297">
              <w:rPr>
                <w:rFonts w:cs="Calibri"/>
                <w:b/>
                <w:bCs/>
                <w:sz w:val="24"/>
                <w:szCs w:val="24"/>
              </w:rPr>
              <w:t xml:space="preserve">docente </w:t>
            </w:r>
            <w:r>
              <w:rPr>
                <w:rFonts w:cs="Calibri"/>
                <w:b/>
                <w:bCs/>
                <w:sz w:val="24"/>
                <w:szCs w:val="24"/>
              </w:rPr>
              <w:t>asesora</w:t>
            </w:r>
            <w:r w:rsidRPr="00DC53D4">
              <w:rPr>
                <w:rFonts w:cs="Calibri"/>
                <w:b/>
                <w:bCs/>
                <w:sz w:val="24"/>
                <w:szCs w:val="24"/>
              </w:rPr>
              <w:t xml:space="preserve">  de </w:t>
            </w:r>
            <w:r w:rsidRPr="00DC53D4">
              <w:rPr>
                <w:rFonts w:cs="Calibri"/>
                <w:sz w:val="24"/>
                <w:szCs w:val="24"/>
                <w:lang w:eastAsia="es-ES"/>
              </w:rPr>
              <w:t xml:space="preserve"> </w:t>
            </w:r>
            <w:r w:rsidRPr="00DC53D4">
              <w:rPr>
                <w:rFonts w:cs="Calibri"/>
                <w:b/>
                <w:bCs/>
                <w:sz w:val="24"/>
                <w:szCs w:val="24"/>
              </w:rPr>
              <w:t>trabajo de grado</w:t>
            </w:r>
          </w:p>
        </w:tc>
        <w:tc>
          <w:tcPr>
            <w:tcW w:w="794" w:type="dxa"/>
            <w:shd w:val="clear" w:color="auto" w:fill="E6EED5"/>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shd w:val="clear" w:color="auto" w:fill="E6EED5"/>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shd w:val="clear" w:color="auto" w:fill="E6EED5"/>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shd w:val="clear" w:color="auto" w:fill="E6EED5"/>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shd w:val="clear" w:color="auto" w:fill="E6EED5"/>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shd w:val="clear" w:color="auto" w:fill="E6EED5"/>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r>
      <w:tr w:rsidR="00BF16D5" w:rsidRPr="00DC53D4" w:rsidTr="00BF16D5">
        <w:trPr>
          <w:trHeight w:val="609"/>
        </w:trPr>
        <w:tc>
          <w:tcPr>
            <w:tcW w:w="5561" w:type="dxa"/>
            <w:vAlign w:val="center"/>
          </w:tcPr>
          <w:p w:rsidR="00BF16D5" w:rsidRPr="00DC53D4" w:rsidRDefault="00BF16D5" w:rsidP="00BF16D5">
            <w:pPr>
              <w:spacing w:after="0"/>
              <w:jc w:val="center"/>
              <w:rPr>
                <w:rFonts w:cs="Calibri"/>
                <w:b/>
                <w:bCs/>
                <w:sz w:val="24"/>
                <w:szCs w:val="24"/>
              </w:rPr>
            </w:pPr>
            <w:r w:rsidRPr="00DC53D4">
              <w:rPr>
                <w:rFonts w:cs="Calibri"/>
                <w:b/>
                <w:bCs/>
                <w:sz w:val="24"/>
                <w:szCs w:val="24"/>
              </w:rPr>
              <w:t>Reunión del equipo i</w:t>
            </w:r>
            <w:r>
              <w:rPr>
                <w:rFonts w:cs="Calibri"/>
                <w:b/>
                <w:bCs/>
                <w:sz w:val="24"/>
                <w:szCs w:val="24"/>
              </w:rPr>
              <w:t>nvestigador para realizar P</w:t>
            </w:r>
            <w:r w:rsidRPr="00DC53D4">
              <w:rPr>
                <w:rFonts w:cs="Calibri"/>
                <w:b/>
                <w:bCs/>
                <w:sz w:val="24"/>
                <w:szCs w:val="24"/>
              </w:rPr>
              <w:t>rotocolo de tesis y buscar información de investigaciones anteriores</w:t>
            </w:r>
          </w:p>
        </w:tc>
        <w:tc>
          <w:tcPr>
            <w:tcW w:w="794" w:type="dxa"/>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r>
      <w:tr w:rsidR="00BF16D5" w:rsidRPr="00DC53D4" w:rsidTr="00BF16D5">
        <w:trPr>
          <w:trHeight w:val="191"/>
        </w:trPr>
        <w:tc>
          <w:tcPr>
            <w:tcW w:w="5561" w:type="dxa"/>
            <w:shd w:val="clear" w:color="auto" w:fill="E6EED5"/>
            <w:vAlign w:val="center"/>
          </w:tcPr>
          <w:p w:rsidR="00BF16D5" w:rsidRPr="00DC53D4" w:rsidRDefault="00BF16D5" w:rsidP="00BF16D5">
            <w:pPr>
              <w:spacing w:after="0"/>
              <w:jc w:val="center"/>
              <w:rPr>
                <w:rFonts w:cs="Calibri"/>
                <w:b/>
                <w:bCs/>
                <w:sz w:val="24"/>
                <w:szCs w:val="24"/>
              </w:rPr>
            </w:pPr>
            <w:r w:rsidRPr="00DC53D4">
              <w:rPr>
                <w:rFonts w:cs="Calibri"/>
                <w:b/>
                <w:bCs/>
                <w:sz w:val="24"/>
                <w:szCs w:val="24"/>
              </w:rPr>
              <w:t>Reunión del equipo para buscar información del tema en diferentes bibliotecas</w:t>
            </w:r>
          </w:p>
        </w:tc>
        <w:tc>
          <w:tcPr>
            <w:tcW w:w="794" w:type="dxa"/>
            <w:shd w:val="clear" w:color="auto" w:fill="E6EED5"/>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r>
      <w:tr w:rsidR="00BF16D5" w:rsidRPr="00DC53D4" w:rsidTr="00BF16D5">
        <w:trPr>
          <w:trHeight w:val="191"/>
        </w:trPr>
        <w:tc>
          <w:tcPr>
            <w:tcW w:w="5561" w:type="dxa"/>
            <w:vAlign w:val="center"/>
          </w:tcPr>
          <w:p w:rsidR="00BF16D5" w:rsidRPr="00DC53D4" w:rsidRDefault="00BF16D5" w:rsidP="00BF16D5">
            <w:pPr>
              <w:spacing w:after="0"/>
              <w:jc w:val="center"/>
              <w:rPr>
                <w:rFonts w:cs="Calibri"/>
                <w:b/>
                <w:bCs/>
                <w:sz w:val="24"/>
                <w:szCs w:val="24"/>
              </w:rPr>
            </w:pPr>
            <w:r w:rsidRPr="00DC53D4">
              <w:rPr>
                <w:rFonts w:cs="Calibri"/>
                <w:b/>
                <w:bCs/>
                <w:sz w:val="24"/>
                <w:szCs w:val="24"/>
              </w:rPr>
              <w:t>Plantear el método de investigación</w:t>
            </w:r>
          </w:p>
        </w:tc>
        <w:tc>
          <w:tcPr>
            <w:tcW w:w="794" w:type="dxa"/>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r>
      <w:tr w:rsidR="00BF16D5" w:rsidRPr="00DC53D4" w:rsidTr="00BF16D5">
        <w:trPr>
          <w:trHeight w:val="191"/>
        </w:trPr>
        <w:tc>
          <w:tcPr>
            <w:tcW w:w="5561" w:type="dxa"/>
            <w:shd w:val="clear" w:color="auto" w:fill="E6EED5"/>
            <w:vAlign w:val="center"/>
          </w:tcPr>
          <w:p w:rsidR="00BF16D5" w:rsidRPr="00DC53D4" w:rsidRDefault="00BF16D5" w:rsidP="00BF16D5">
            <w:pPr>
              <w:spacing w:after="0"/>
              <w:jc w:val="center"/>
              <w:rPr>
                <w:rFonts w:cs="Calibri"/>
                <w:b/>
                <w:bCs/>
                <w:sz w:val="24"/>
                <w:szCs w:val="24"/>
              </w:rPr>
            </w:pPr>
            <w:r w:rsidRPr="00DC53D4">
              <w:rPr>
                <w:rFonts w:cs="Calibri"/>
                <w:b/>
                <w:bCs/>
                <w:sz w:val="24"/>
                <w:szCs w:val="24"/>
              </w:rPr>
              <w:t>Presentación  de</w:t>
            </w:r>
            <w:r>
              <w:rPr>
                <w:rFonts w:cs="Calibri"/>
                <w:b/>
                <w:bCs/>
                <w:sz w:val="24"/>
                <w:szCs w:val="24"/>
              </w:rPr>
              <w:t>l  P</w:t>
            </w:r>
            <w:r w:rsidRPr="00DC53D4">
              <w:rPr>
                <w:rFonts w:cs="Calibri"/>
                <w:b/>
                <w:bCs/>
                <w:sz w:val="24"/>
                <w:szCs w:val="24"/>
              </w:rPr>
              <w:t>rotocolo  de Tesis</w:t>
            </w:r>
          </w:p>
        </w:tc>
        <w:tc>
          <w:tcPr>
            <w:tcW w:w="794" w:type="dxa"/>
            <w:shd w:val="clear" w:color="auto" w:fill="E6EED5"/>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r>
      <w:tr w:rsidR="00BF16D5" w:rsidRPr="00DC53D4" w:rsidTr="00BF16D5">
        <w:trPr>
          <w:trHeight w:val="331"/>
        </w:trPr>
        <w:tc>
          <w:tcPr>
            <w:tcW w:w="5561" w:type="dxa"/>
            <w:vAlign w:val="center"/>
          </w:tcPr>
          <w:p w:rsidR="00BF16D5" w:rsidRPr="00DC53D4" w:rsidRDefault="00BF16D5" w:rsidP="00BF16D5">
            <w:pPr>
              <w:spacing w:after="0"/>
              <w:jc w:val="center"/>
              <w:rPr>
                <w:rFonts w:cs="Calibri"/>
                <w:b/>
                <w:bCs/>
                <w:sz w:val="24"/>
                <w:szCs w:val="24"/>
              </w:rPr>
            </w:pPr>
            <w:r w:rsidRPr="00DC53D4">
              <w:rPr>
                <w:rFonts w:cs="Calibri"/>
                <w:b/>
                <w:bCs/>
                <w:sz w:val="24"/>
                <w:szCs w:val="24"/>
              </w:rPr>
              <w:t>Reunión del equipo para la elaboración del marco teórico</w:t>
            </w:r>
          </w:p>
        </w:tc>
        <w:tc>
          <w:tcPr>
            <w:tcW w:w="794" w:type="dxa"/>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r>
      <w:tr w:rsidR="00BF16D5" w:rsidRPr="00DC53D4" w:rsidTr="00BF16D5">
        <w:trPr>
          <w:trHeight w:val="322"/>
        </w:trPr>
        <w:tc>
          <w:tcPr>
            <w:tcW w:w="5561" w:type="dxa"/>
            <w:shd w:val="clear" w:color="auto" w:fill="E6EED5"/>
            <w:vAlign w:val="center"/>
          </w:tcPr>
          <w:p w:rsidR="00BF16D5" w:rsidRPr="00DC53D4" w:rsidRDefault="00BF16D5" w:rsidP="00BF16D5">
            <w:pPr>
              <w:spacing w:after="0"/>
              <w:jc w:val="center"/>
              <w:rPr>
                <w:rFonts w:cs="Calibri"/>
                <w:b/>
                <w:bCs/>
                <w:sz w:val="24"/>
                <w:szCs w:val="24"/>
              </w:rPr>
            </w:pPr>
            <w:r w:rsidRPr="00DC53D4">
              <w:rPr>
                <w:rFonts w:cs="Calibri"/>
                <w:b/>
                <w:bCs/>
                <w:sz w:val="24"/>
                <w:szCs w:val="24"/>
              </w:rPr>
              <w:t>Asesoría para evaluación del marco teórico y establecer nuevas actividades</w:t>
            </w:r>
          </w:p>
        </w:tc>
        <w:tc>
          <w:tcPr>
            <w:tcW w:w="794" w:type="dxa"/>
            <w:shd w:val="clear" w:color="auto" w:fill="E6EED5"/>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shd w:val="clear" w:color="auto" w:fill="E6EED5"/>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r>
      <w:tr w:rsidR="00BF16D5" w:rsidRPr="00DC53D4" w:rsidTr="00BF16D5">
        <w:trPr>
          <w:trHeight w:val="577"/>
        </w:trPr>
        <w:tc>
          <w:tcPr>
            <w:tcW w:w="5561" w:type="dxa"/>
            <w:vAlign w:val="center"/>
          </w:tcPr>
          <w:p w:rsidR="00BF16D5" w:rsidRPr="00DC53D4" w:rsidRDefault="00BF16D5" w:rsidP="00BF16D5">
            <w:pPr>
              <w:spacing w:after="0"/>
              <w:jc w:val="center"/>
              <w:rPr>
                <w:rFonts w:cs="Calibri"/>
                <w:b/>
                <w:bCs/>
                <w:sz w:val="24"/>
                <w:szCs w:val="24"/>
              </w:rPr>
            </w:pPr>
            <w:r w:rsidRPr="00DC53D4">
              <w:rPr>
                <w:rFonts w:cs="Calibri"/>
                <w:b/>
                <w:bCs/>
                <w:sz w:val="24"/>
                <w:szCs w:val="24"/>
              </w:rPr>
              <w:t>Reunión del equipo para analizar los cuestionarios e instrumentos de evaluación psicológica para su aplicación</w:t>
            </w:r>
          </w:p>
        </w:tc>
        <w:tc>
          <w:tcPr>
            <w:tcW w:w="794" w:type="dxa"/>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r>
      <w:tr w:rsidR="00BF16D5" w:rsidRPr="00DC53D4" w:rsidTr="00BF16D5">
        <w:trPr>
          <w:trHeight w:val="325"/>
        </w:trPr>
        <w:tc>
          <w:tcPr>
            <w:tcW w:w="5561" w:type="dxa"/>
            <w:shd w:val="clear" w:color="auto" w:fill="E6EED5"/>
            <w:vAlign w:val="center"/>
          </w:tcPr>
          <w:p w:rsidR="00BF16D5" w:rsidRPr="00DC53D4" w:rsidRDefault="00BF16D5" w:rsidP="00BF16D5">
            <w:pPr>
              <w:spacing w:after="0"/>
              <w:jc w:val="center"/>
              <w:rPr>
                <w:rFonts w:cs="Calibri"/>
                <w:b/>
                <w:bCs/>
                <w:sz w:val="24"/>
                <w:szCs w:val="24"/>
              </w:rPr>
            </w:pPr>
            <w:r w:rsidRPr="00DC53D4">
              <w:rPr>
                <w:rFonts w:cs="Calibri"/>
                <w:b/>
                <w:bCs/>
                <w:sz w:val="24"/>
                <w:szCs w:val="24"/>
              </w:rPr>
              <w:t>Reunión del equipo para estructurar Proyecto de Tesis</w:t>
            </w:r>
          </w:p>
        </w:tc>
        <w:tc>
          <w:tcPr>
            <w:tcW w:w="794" w:type="dxa"/>
            <w:shd w:val="clear" w:color="auto" w:fill="E6EED5"/>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shd w:val="clear" w:color="auto" w:fill="E6EED5"/>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r>
      <w:tr w:rsidR="00BF16D5" w:rsidRPr="00DC53D4" w:rsidTr="00BF16D5">
        <w:trPr>
          <w:trHeight w:val="405"/>
        </w:trPr>
        <w:tc>
          <w:tcPr>
            <w:tcW w:w="5561" w:type="dxa"/>
            <w:vAlign w:val="center"/>
          </w:tcPr>
          <w:p w:rsidR="00BF16D5" w:rsidRPr="00DC53D4" w:rsidRDefault="00BF16D5" w:rsidP="00BF16D5">
            <w:pPr>
              <w:spacing w:after="0"/>
              <w:jc w:val="center"/>
              <w:rPr>
                <w:rFonts w:cs="Calibri"/>
                <w:b/>
                <w:bCs/>
                <w:sz w:val="24"/>
                <w:szCs w:val="24"/>
              </w:rPr>
            </w:pPr>
            <w:r w:rsidRPr="00DC53D4">
              <w:rPr>
                <w:rFonts w:cs="Calibri"/>
                <w:b/>
                <w:bCs/>
                <w:sz w:val="24"/>
                <w:szCs w:val="24"/>
              </w:rPr>
              <w:t>Presentación de  Proyecto de Tesis</w:t>
            </w: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r>
      <w:tr w:rsidR="00BF16D5" w:rsidRPr="00DC53D4" w:rsidTr="00BF16D5">
        <w:trPr>
          <w:trHeight w:val="405"/>
        </w:trPr>
        <w:tc>
          <w:tcPr>
            <w:tcW w:w="5561" w:type="dxa"/>
            <w:shd w:val="clear" w:color="auto" w:fill="E6EED5"/>
            <w:vAlign w:val="center"/>
          </w:tcPr>
          <w:p w:rsidR="00BF16D5" w:rsidRPr="00DC53D4" w:rsidRDefault="00BF16D5" w:rsidP="00BF16D5">
            <w:pPr>
              <w:spacing w:after="0"/>
              <w:jc w:val="center"/>
              <w:rPr>
                <w:rFonts w:cs="Calibri"/>
                <w:b/>
                <w:bCs/>
                <w:sz w:val="24"/>
                <w:szCs w:val="24"/>
              </w:rPr>
            </w:pPr>
            <w:r w:rsidRPr="00DC53D4">
              <w:rPr>
                <w:rFonts w:cs="Calibri"/>
                <w:b/>
                <w:bCs/>
                <w:sz w:val="24"/>
                <w:szCs w:val="24"/>
              </w:rPr>
              <w:t>Validar los instrumentos elaborados por el equipo de trabajo</w:t>
            </w: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shd w:val="clear" w:color="auto" w:fill="E6EED5"/>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r>
      <w:tr w:rsidR="00BF16D5" w:rsidRPr="00DC53D4" w:rsidTr="00BF16D5">
        <w:trPr>
          <w:trHeight w:val="303"/>
        </w:trPr>
        <w:tc>
          <w:tcPr>
            <w:tcW w:w="5561" w:type="dxa"/>
            <w:vAlign w:val="center"/>
          </w:tcPr>
          <w:p w:rsidR="00BF16D5" w:rsidRPr="00DC53D4" w:rsidRDefault="00BF16D5" w:rsidP="00BF16D5">
            <w:pPr>
              <w:spacing w:after="0"/>
              <w:jc w:val="center"/>
              <w:rPr>
                <w:rFonts w:cs="Calibri"/>
                <w:b/>
                <w:bCs/>
                <w:sz w:val="24"/>
                <w:szCs w:val="24"/>
              </w:rPr>
            </w:pPr>
            <w:r w:rsidRPr="00DC53D4">
              <w:rPr>
                <w:rFonts w:cs="Calibri"/>
                <w:b/>
                <w:bCs/>
                <w:sz w:val="24"/>
                <w:szCs w:val="24"/>
              </w:rPr>
              <w:t>Aplicación de los  instrumentos</w:t>
            </w: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vAlign w:val="center"/>
          </w:tcPr>
          <w:p w:rsidR="00BF16D5" w:rsidRPr="00BE4FA3" w:rsidRDefault="00BF16D5" w:rsidP="00BF16D5">
            <w:pPr>
              <w:spacing w:after="0"/>
              <w:jc w:val="center"/>
              <w:rPr>
                <w:rFonts w:cs="Calibri"/>
                <w:b/>
                <w:sz w:val="24"/>
                <w:szCs w:val="24"/>
              </w:rPr>
            </w:pPr>
          </w:p>
        </w:tc>
      </w:tr>
      <w:tr w:rsidR="00BF16D5" w:rsidRPr="00DC53D4" w:rsidTr="00BF16D5">
        <w:trPr>
          <w:trHeight w:val="397"/>
        </w:trPr>
        <w:tc>
          <w:tcPr>
            <w:tcW w:w="5561" w:type="dxa"/>
            <w:shd w:val="clear" w:color="auto" w:fill="E6EED5"/>
            <w:vAlign w:val="center"/>
          </w:tcPr>
          <w:p w:rsidR="00BF16D5" w:rsidRPr="00DC53D4" w:rsidRDefault="00BF16D5" w:rsidP="00BF16D5">
            <w:pPr>
              <w:spacing w:after="0"/>
              <w:jc w:val="center"/>
              <w:rPr>
                <w:rFonts w:cs="Calibri"/>
                <w:b/>
                <w:bCs/>
                <w:sz w:val="24"/>
                <w:szCs w:val="24"/>
              </w:rPr>
            </w:pPr>
            <w:r w:rsidRPr="00DC53D4">
              <w:rPr>
                <w:rFonts w:cs="Calibri"/>
                <w:b/>
                <w:bCs/>
                <w:sz w:val="24"/>
                <w:szCs w:val="24"/>
              </w:rPr>
              <w:t xml:space="preserve">Elaboración  y presentación del  trabajo escrito de </w:t>
            </w:r>
            <w:r w:rsidRPr="00DC53D4">
              <w:rPr>
                <w:rFonts w:cs="Calibri"/>
                <w:sz w:val="24"/>
                <w:szCs w:val="24"/>
                <w:lang w:eastAsia="es-ES"/>
              </w:rPr>
              <w:t xml:space="preserve"> </w:t>
            </w:r>
            <w:r w:rsidRPr="00DC53D4">
              <w:rPr>
                <w:rFonts w:cs="Calibri"/>
                <w:b/>
                <w:bCs/>
                <w:sz w:val="24"/>
                <w:szCs w:val="24"/>
              </w:rPr>
              <w:t>trabajo de grado</w:t>
            </w: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p>
        </w:tc>
        <w:tc>
          <w:tcPr>
            <w:tcW w:w="794" w:type="dxa"/>
            <w:shd w:val="clear" w:color="auto" w:fill="E6EED5"/>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shd w:val="clear" w:color="auto" w:fill="E6EED5"/>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c>
          <w:tcPr>
            <w:tcW w:w="794" w:type="dxa"/>
            <w:shd w:val="clear" w:color="auto" w:fill="E6EED5"/>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r>
      <w:tr w:rsidR="00BF16D5" w:rsidRPr="00DC53D4" w:rsidTr="00BF16D5">
        <w:trPr>
          <w:trHeight w:val="289"/>
        </w:trPr>
        <w:tc>
          <w:tcPr>
            <w:tcW w:w="5561" w:type="dxa"/>
            <w:vAlign w:val="center"/>
          </w:tcPr>
          <w:p w:rsidR="00BF16D5" w:rsidRPr="00DC53D4" w:rsidRDefault="00BF16D5" w:rsidP="00BF16D5">
            <w:pPr>
              <w:spacing w:after="0"/>
              <w:jc w:val="center"/>
              <w:rPr>
                <w:rFonts w:cs="Calibri"/>
                <w:b/>
                <w:bCs/>
                <w:sz w:val="24"/>
                <w:szCs w:val="24"/>
              </w:rPr>
            </w:pPr>
            <w:r w:rsidRPr="00DC53D4">
              <w:rPr>
                <w:rFonts w:cs="Calibri"/>
                <w:b/>
                <w:bCs/>
                <w:sz w:val="24"/>
                <w:szCs w:val="24"/>
              </w:rPr>
              <w:t xml:space="preserve">Defensa de </w:t>
            </w:r>
            <w:r w:rsidRPr="00DC53D4">
              <w:rPr>
                <w:rFonts w:cs="Calibri"/>
                <w:sz w:val="24"/>
                <w:szCs w:val="24"/>
                <w:lang w:eastAsia="es-ES"/>
              </w:rPr>
              <w:t xml:space="preserve"> </w:t>
            </w:r>
            <w:r w:rsidRPr="00DC53D4">
              <w:rPr>
                <w:rFonts w:cs="Calibri"/>
                <w:b/>
                <w:bCs/>
                <w:sz w:val="24"/>
                <w:szCs w:val="24"/>
              </w:rPr>
              <w:t>trabajo de grado</w:t>
            </w: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p>
        </w:tc>
        <w:tc>
          <w:tcPr>
            <w:tcW w:w="794" w:type="dxa"/>
            <w:vAlign w:val="center"/>
          </w:tcPr>
          <w:p w:rsidR="00BF16D5" w:rsidRPr="00BE4FA3" w:rsidRDefault="00BF16D5" w:rsidP="00BF16D5">
            <w:pPr>
              <w:spacing w:after="0"/>
              <w:jc w:val="center"/>
              <w:rPr>
                <w:rFonts w:cs="Calibri"/>
                <w:b/>
                <w:sz w:val="24"/>
                <w:szCs w:val="24"/>
              </w:rPr>
            </w:pPr>
            <w:r w:rsidRPr="00BE4FA3">
              <w:rPr>
                <w:rFonts w:cs="Calibri"/>
                <w:b/>
                <w:sz w:val="24"/>
                <w:szCs w:val="24"/>
              </w:rPr>
              <w:t>X</w:t>
            </w:r>
          </w:p>
        </w:tc>
      </w:tr>
    </w:tbl>
    <w:p w:rsidR="00BF16D5" w:rsidRPr="00667769" w:rsidRDefault="00BF16D5" w:rsidP="00BF16D5">
      <w:pPr>
        <w:pStyle w:val="Prrafodelista"/>
        <w:numPr>
          <w:ilvl w:val="0"/>
          <w:numId w:val="5"/>
        </w:numPr>
        <w:spacing w:after="0"/>
        <w:rPr>
          <w:rFonts w:cs="Calibri"/>
          <w:b/>
          <w:bCs/>
          <w:sz w:val="24"/>
          <w:szCs w:val="24"/>
        </w:rPr>
        <w:sectPr w:rsidR="00BF16D5" w:rsidRPr="00667769" w:rsidSect="00BF16D5">
          <w:pgSz w:w="12240" w:h="15840" w:code="1"/>
          <w:pgMar w:top="1418" w:right="1701" w:bottom="1418" w:left="1701" w:header="709" w:footer="709" w:gutter="0"/>
          <w:cols w:space="708"/>
          <w:docGrid w:linePitch="360"/>
        </w:sectPr>
      </w:pPr>
      <w:r w:rsidRPr="00B20A6C">
        <w:rPr>
          <w:rFonts w:cs="Calibri"/>
          <w:b/>
          <w:bCs/>
          <w:sz w:val="24"/>
          <w:szCs w:val="24"/>
        </w:rPr>
        <w:t>Cronograma de actividades</w:t>
      </w:r>
    </w:p>
    <w:p w:rsidR="00BF16D5" w:rsidRPr="00BF16D5" w:rsidRDefault="00BF16D5" w:rsidP="00BF16D5">
      <w:pPr>
        <w:spacing w:after="0" w:line="360" w:lineRule="auto"/>
        <w:contextualSpacing/>
        <w:jc w:val="both"/>
        <w:rPr>
          <w:rStyle w:val="nfasissutil"/>
          <w:rFonts w:cs="Calibri"/>
          <w:b/>
          <w:iCs w:val="0"/>
          <w:color w:val="000000"/>
          <w:sz w:val="24"/>
          <w:szCs w:val="24"/>
          <w:lang w:eastAsia="es-ES"/>
        </w:rPr>
      </w:pPr>
    </w:p>
    <w:p w:rsidR="00A067D5" w:rsidRDefault="00A067D5" w:rsidP="00A067D5">
      <w:pPr>
        <w:pStyle w:val="Prrafodelista"/>
        <w:spacing w:after="0"/>
        <w:ind w:left="360"/>
        <w:rPr>
          <w:rFonts w:cs="Calibri"/>
          <w:b/>
          <w:bCs/>
          <w:sz w:val="24"/>
          <w:szCs w:val="24"/>
        </w:rPr>
      </w:pPr>
    </w:p>
    <w:p w:rsidR="00A50B69" w:rsidRDefault="00A50B69" w:rsidP="00667769">
      <w:pPr>
        <w:jc w:val="center"/>
        <w:rPr>
          <w:b/>
          <w:sz w:val="96"/>
        </w:rPr>
      </w:pPr>
    </w:p>
    <w:p w:rsidR="005272C9" w:rsidRDefault="005272C9" w:rsidP="00667769">
      <w:pPr>
        <w:jc w:val="center"/>
        <w:rPr>
          <w:b/>
          <w:sz w:val="96"/>
        </w:rPr>
      </w:pPr>
    </w:p>
    <w:p w:rsidR="00667769" w:rsidRPr="0040050C" w:rsidRDefault="00667769" w:rsidP="00667769">
      <w:pPr>
        <w:jc w:val="center"/>
        <w:rPr>
          <w:b/>
          <w:sz w:val="96"/>
        </w:rPr>
      </w:pPr>
    </w:p>
    <w:p w:rsidR="00BB1873" w:rsidRPr="00A50B69" w:rsidRDefault="004677D3" w:rsidP="00667769">
      <w:pPr>
        <w:pStyle w:val="Prrafodelista"/>
        <w:ind w:left="360"/>
        <w:jc w:val="center"/>
        <w:rPr>
          <w:b/>
          <w:sz w:val="96"/>
        </w:rPr>
      </w:pPr>
      <w:r w:rsidRPr="004677D3">
        <w:rPr>
          <w:b/>
          <w:sz w:val="96"/>
        </w:rPr>
        <w:t>VI.</w:t>
      </w:r>
      <w:r w:rsidR="00A50B69">
        <w:rPr>
          <w:b/>
          <w:sz w:val="96"/>
        </w:rPr>
        <w:t xml:space="preserve">  PRESENTACIÓN DE LOS RESULTAD</w:t>
      </w:r>
      <w:r w:rsidR="00667769">
        <w:rPr>
          <w:b/>
          <w:sz w:val="96"/>
        </w:rPr>
        <w:t>OS</w:t>
      </w:r>
    </w:p>
    <w:p w:rsidR="00BB1873" w:rsidRDefault="00BB1873" w:rsidP="00667769">
      <w:pPr>
        <w:jc w:val="center"/>
        <w:rPr>
          <w:sz w:val="24"/>
          <w:szCs w:val="24"/>
        </w:rPr>
      </w:pPr>
    </w:p>
    <w:p w:rsidR="00BB1873" w:rsidRDefault="00BB1873" w:rsidP="00667769">
      <w:pPr>
        <w:jc w:val="center"/>
        <w:rPr>
          <w:b/>
          <w:sz w:val="72"/>
        </w:rPr>
      </w:pPr>
    </w:p>
    <w:p w:rsidR="00667769" w:rsidRDefault="00667769" w:rsidP="00667769">
      <w:pPr>
        <w:jc w:val="center"/>
        <w:rPr>
          <w:b/>
          <w:sz w:val="72"/>
        </w:rPr>
      </w:pPr>
    </w:p>
    <w:p w:rsidR="00667769" w:rsidRDefault="00667769" w:rsidP="00667769">
      <w:pPr>
        <w:jc w:val="center"/>
        <w:rPr>
          <w:b/>
          <w:sz w:val="72"/>
        </w:rPr>
      </w:pPr>
    </w:p>
    <w:p w:rsidR="00667769" w:rsidRDefault="00667769" w:rsidP="00667769">
      <w:pPr>
        <w:jc w:val="center"/>
        <w:rPr>
          <w:b/>
          <w:sz w:val="72"/>
        </w:rPr>
      </w:pPr>
    </w:p>
    <w:p w:rsidR="00667769" w:rsidRDefault="00667769" w:rsidP="00667769">
      <w:pPr>
        <w:jc w:val="center"/>
        <w:rPr>
          <w:b/>
          <w:sz w:val="72"/>
        </w:rPr>
      </w:pPr>
    </w:p>
    <w:p w:rsidR="00667769" w:rsidRDefault="00667769" w:rsidP="00667769">
      <w:pPr>
        <w:jc w:val="center"/>
        <w:rPr>
          <w:b/>
          <w:sz w:val="72"/>
        </w:rPr>
      </w:pPr>
    </w:p>
    <w:p w:rsidR="00667769" w:rsidRDefault="00667769" w:rsidP="00667769">
      <w:pPr>
        <w:rPr>
          <w:b/>
          <w:sz w:val="72"/>
        </w:rPr>
      </w:pPr>
    </w:p>
    <w:p w:rsidR="00667769" w:rsidRPr="00667769" w:rsidRDefault="00667769" w:rsidP="00667769">
      <w:pPr>
        <w:jc w:val="center"/>
        <w:rPr>
          <w:b/>
          <w:sz w:val="40"/>
          <w:szCs w:val="40"/>
        </w:rPr>
      </w:pPr>
      <w:r w:rsidRPr="00667769">
        <w:rPr>
          <w:b/>
          <w:sz w:val="40"/>
          <w:szCs w:val="40"/>
        </w:rPr>
        <w:t>Resultados cuantitativos de:</w:t>
      </w:r>
    </w:p>
    <w:p w:rsidR="00667769" w:rsidRPr="00667769" w:rsidRDefault="00667769" w:rsidP="00667769">
      <w:pPr>
        <w:jc w:val="center"/>
        <w:rPr>
          <w:rFonts w:cs="Calibri"/>
          <w:b/>
          <w:sz w:val="44"/>
          <w:szCs w:val="40"/>
        </w:rPr>
      </w:pPr>
      <w:r w:rsidRPr="00667769">
        <w:rPr>
          <w:b/>
          <w:sz w:val="44"/>
          <w:szCs w:val="40"/>
        </w:rPr>
        <w:t>“Cuestionario</w:t>
      </w:r>
      <w:r w:rsidRPr="00667769">
        <w:rPr>
          <w:rFonts w:cs="Tahoma"/>
          <w:b/>
          <w:bCs/>
          <w:sz w:val="44"/>
          <w:szCs w:val="40"/>
        </w:rPr>
        <w:t xml:space="preserve"> sobre  las características psicosociales y  las estrategias de afrontamiento al estrés utilizadas por personas desempleadas”</w:t>
      </w:r>
      <w:r w:rsidRPr="00667769">
        <w:rPr>
          <w:rFonts w:cs="Calibri"/>
          <w:b/>
          <w:sz w:val="44"/>
          <w:szCs w:val="40"/>
        </w:rPr>
        <w:t xml:space="preserve"> </w:t>
      </w:r>
    </w:p>
    <w:p w:rsidR="00667769" w:rsidRDefault="00667769" w:rsidP="00667769">
      <w:pPr>
        <w:jc w:val="center"/>
        <w:rPr>
          <w:b/>
          <w:sz w:val="24"/>
        </w:rPr>
      </w:pPr>
      <w:r>
        <w:rPr>
          <w:b/>
          <w:sz w:val="96"/>
        </w:rPr>
        <w:t xml:space="preserve">I.  </w:t>
      </w:r>
      <w:r w:rsidRPr="0010697A">
        <w:rPr>
          <w:b/>
          <w:sz w:val="96"/>
        </w:rPr>
        <w:t>DATOS PERSONALES/F</w:t>
      </w:r>
      <w:r>
        <w:rPr>
          <w:b/>
          <w:sz w:val="96"/>
        </w:rPr>
        <w:t>I</w:t>
      </w:r>
      <w:r w:rsidRPr="0010697A">
        <w:rPr>
          <w:b/>
          <w:sz w:val="96"/>
        </w:rPr>
        <w:t>CHA DE IDENTIFICACION</w:t>
      </w:r>
    </w:p>
    <w:p w:rsidR="00FB2E15" w:rsidRDefault="00FB2E15" w:rsidP="0040050C">
      <w:pPr>
        <w:spacing w:after="0"/>
        <w:rPr>
          <w:sz w:val="24"/>
          <w:szCs w:val="24"/>
        </w:rPr>
        <w:sectPr w:rsidR="00FB2E15" w:rsidSect="00596B94">
          <w:footerReference w:type="default" r:id="rId32"/>
          <w:pgSz w:w="12242" w:h="15842" w:code="1"/>
          <w:pgMar w:top="1134" w:right="1134" w:bottom="1134" w:left="1134" w:header="709" w:footer="709" w:gutter="0"/>
          <w:pgNumType w:start="54"/>
          <w:cols w:space="708"/>
          <w:docGrid w:linePitch="360"/>
        </w:sectPr>
      </w:pPr>
    </w:p>
    <w:p w:rsidR="0040050C" w:rsidRDefault="0040050C" w:rsidP="0040050C">
      <w:pPr>
        <w:spacing w:after="0"/>
        <w:rPr>
          <w:sz w:val="24"/>
          <w:szCs w:val="24"/>
        </w:rPr>
      </w:pPr>
    </w:p>
    <w:tbl>
      <w:tblPr>
        <w:tblStyle w:val="Sombreadomedio1-nfasis5"/>
        <w:tblpPr w:leftFromText="141" w:rightFromText="141" w:vertAnchor="page" w:horzAnchor="margin" w:tblpX="642" w:tblpY="1143"/>
        <w:tblW w:w="13022" w:type="dxa"/>
        <w:tblLook w:val="04A0"/>
      </w:tblPr>
      <w:tblGrid>
        <w:gridCol w:w="1162"/>
        <w:gridCol w:w="579"/>
        <w:gridCol w:w="1428"/>
        <w:gridCol w:w="601"/>
        <w:gridCol w:w="1713"/>
        <w:gridCol w:w="675"/>
        <w:gridCol w:w="1713"/>
        <w:gridCol w:w="579"/>
        <w:gridCol w:w="2169"/>
        <w:gridCol w:w="580"/>
        <w:gridCol w:w="1472"/>
        <w:gridCol w:w="603"/>
      </w:tblGrid>
      <w:tr w:rsidR="00FB2E15" w:rsidRPr="00A50B69" w:rsidTr="00FB2E15">
        <w:trPr>
          <w:cnfStyle w:val="100000000000"/>
          <w:trHeight w:val="263"/>
        </w:trPr>
        <w:tc>
          <w:tcPr>
            <w:cnfStyle w:val="001000000000"/>
            <w:tcW w:w="13021" w:type="dxa"/>
            <w:gridSpan w:val="12"/>
            <w:noWrap/>
            <w:hideMark/>
          </w:tcPr>
          <w:p w:rsidR="00FB2E15" w:rsidRPr="00A50B69" w:rsidRDefault="00FB2E15" w:rsidP="00CC316B">
            <w:pPr>
              <w:spacing w:after="0" w:line="240" w:lineRule="auto"/>
              <w:jc w:val="center"/>
              <w:rPr>
                <w:rFonts w:asciiTheme="minorHAnsi" w:hAnsiTheme="minorHAnsi" w:cs="Arial"/>
                <w:b w:val="0"/>
                <w:bCs w:val="0"/>
              </w:rPr>
            </w:pPr>
            <w:r w:rsidRPr="00A50B69">
              <w:rPr>
                <w:rFonts w:asciiTheme="minorHAnsi" w:hAnsiTheme="minorHAnsi" w:cs="Arial"/>
              </w:rPr>
              <w:t>CONSOLIDADO DE DATOS PERSONALES/FICHA DE IDENTIFICACION</w:t>
            </w:r>
          </w:p>
        </w:tc>
      </w:tr>
      <w:tr w:rsidR="00FB2E15" w:rsidRPr="00A50B69" w:rsidTr="00FB2E15">
        <w:trPr>
          <w:cnfStyle w:val="000000100000"/>
          <w:trHeight w:val="263"/>
        </w:trPr>
        <w:tc>
          <w:tcPr>
            <w:cnfStyle w:val="001000000000"/>
            <w:tcW w:w="1489" w:type="dxa"/>
            <w:gridSpan w:val="2"/>
            <w:noWrap/>
            <w:hideMark/>
          </w:tcPr>
          <w:p w:rsidR="00FB2E15" w:rsidRPr="00A50B69" w:rsidRDefault="00FB2E15" w:rsidP="00CC316B">
            <w:pPr>
              <w:spacing w:after="0" w:line="240" w:lineRule="auto"/>
              <w:jc w:val="center"/>
              <w:rPr>
                <w:rFonts w:asciiTheme="minorHAnsi" w:hAnsiTheme="minorHAnsi" w:cs="Arial"/>
              </w:rPr>
            </w:pPr>
            <w:r w:rsidRPr="00A50B69">
              <w:rPr>
                <w:rFonts w:asciiTheme="minorHAnsi" w:hAnsiTheme="minorHAnsi" w:cs="Arial"/>
              </w:rPr>
              <w:t>Edad</w:t>
            </w:r>
          </w:p>
        </w:tc>
        <w:tc>
          <w:tcPr>
            <w:tcW w:w="2029" w:type="dxa"/>
            <w:gridSpan w:val="2"/>
            <w:noWrap/>
            <w:hideMark/>
          </w:tcPr>
          <w:p w:rsidR="00FB2E15" w:rsidRPr="00A50B69" w:rsidRDefault="00FB2E15" w:rsidP="00CC316B">
            <w:pPr>
              <w:spacing w:after="0" w:line="240" w:lineRule="auto"/>
              <w:jc w:val="center"/>
              <w:cnfStyle w:val="000000100000"/>
              <w:rPr>
                <w:rFonts w:cs="Arial"/>
                <w:b/>
              </w:rPr>
            </w:pPr>
            <w:r w:rsidRPr="00A50B69">
              <w:rPr>
                <w:rFonts w:cs="Arial"/>
                <w:b/>
              </w:rPr>
              <w:t>Sexo</w:t>
            </w:r>
          </w:p>
        </w:tc>
        <w:tc>
          <w:tcPr>
            <w:tcW w:w="2388" w:type="dxa"/>
            <w:gridSpan w:val="2"/>
            <w:noWrap/>
            <w:hideMark/>
          </w:tcPr>
          <w:p w:rsidR="00FB2E15" w:rsidRPr="00A50B69" w:rsidRDefault="00FB2E15" w:rsidP="00CC316B">
            <w:pPr>
              <w:spacing w:after="0" w:line="240" w:lineRule="auto"/>
              <w:jc w:val="center"/>
              <w:cnfStyle w:val="000000100000"/>
              <w:rPr>
                <w:rFonts w:cs="Arial"/>
                <w:b/>
              </w:rPr>
            </w:pPr>
            <w:r w:rsidRPr="00A50B69">
              <w:rPr>
                <w:rFonts w:cs="Arial"/>
                <w:b/>
                <w:bCs/>
              </w:rPr>
              <w:t>Estado familiar</w:t>
            </w:r>
          </w:p>
        </w:tc>
        <w:tc>
          <w:tcPr>
            <w:tcW w:w="2292" w:type="dxa"/>
            <w:gridSpan w:val="2"/>
            <w:noWrap/>
            <w:hideMark/>
          </w:tcPr>
          <w:p w:rsidR="00FB2E15" w:rsidRPr="00A50B69" w:rsidRDefault="00FB2E15" w:rsidP="00CC316B">
            <w:pPr>
              <w:spacing w:after="0" w:line="240" w:lineRule="auto"/>
              <w:jc w:val="center"/>
              <w:cnfStyle w:val="000000100000"/>
              <w:rPr>
                <w:rFonts w:cs="Arial"/>
                <w:b/>
              </w:rPr>
            </w:pPr>
            <w:r w:rsidRPr="00A50B69">
              <w:rPr>
                <w:rFonts w:cs="Arial"/>
                <w:b/>
              </w:rPr>
              <w:t>Municipio de residencia</w:t>
            </w:r>
          </w:p>
        </w:tc>
        <w:tc>
          <w:tcPr>
            <w:tcW w:w="2749" w:type="dxa"/>
            <w:gridSpan w:val="2"/>
            <w:noWrap/>
            <w:hideMark/>
          </w:tcPr>
          <w:p w:rsidR="00FB2E15" w:rsidRPr="00A50B69" w:rsidRDefault="00FB2E15" w:rsidP="00CC316B">
            <w:pPr>
              <w:spacing w:after="0" w:line="240" w:lineRule="auto"/>
              <w:jc w:val="center"/>
              <w:cnfStyle w:val="000000100000"/>
              <w:rPr>
                <w:rFonts w:cs="Arial"/>
                <w:b/>
                <w:bCs/>
              </w:rPr>
            </w:pPr>
            <w:r w:rsidRPr="00A50B69">
              <w:rPr>
                <w:rFonts w:cs="Arial"/>
                <w:b/>
                <w:bCs/>
              </w:rPr>
              <w:t>Profesión</w:t>
            </w:r>
          </w:p>
        </w:tc>
        <w:tc>
          <w:tcPr>
            <w:tcW w:w="2075" w:type="dxa"/>
            <w:gridSpan w:val="2"/>
            <w:noWrap/>
            <w:hideMark/>
          </w:tcPr>
          <w:p w:rsidR="00FB2E15" w:rsidRPr="00A50B69" w:rsidRDefault="00FB2E15" w:rsidP="00CC316B">
            <w:pPr>
              <w:spacing w:after="0" w:line="240" w:lineRule="auto"/>
              <w:jc w:val="center"/>
              <w:cnfStyle w:val="000000100000"/>
              <w:rPr>
                <w:rFonts w:cs="Arial"/>
                <w:b/>
                <w:bCs/>
              </w:rPr>
            </w:pPr>
            <w:r w:rsidRPr="00A50B69">
              <w:rPr>
                <w:rFonts w:cs="Arial"/>
                <w:b/>
                <w:bCs/>
              </w:rPr>
              <w:t>Nivel académico</w:t>
            </w:r>
          </w:p>
        </w:tc>
      </w:tr>
      <w:tr w:rsidR="00FB2E15" w:rsidRPr="00A50B69" w:rsidTr="00FB2E15">
        <w:trPr>
          <w:cnfStyle w:val="000000010000"/>
          <w:trHeight w:val="263"/>
        </w:trPr>
        <w:tc>
          <w:tcPr>
            <w:cnfStyle w:val="001000000000"/>
            <w:tcW w:w="909" w:type="dxa"/>
            <w:noWrap/>
            <w:hideMark/>
          </w:tcPr>
          <w:p w:rsidR="00FB2E15" w:rsidRPr="00A50B69" w:rsidRDefault="00FB2E15" w:rsidP="00CC316B">
            <w:pPr>
              <w:spacing w:after="0" w:line="240" w:lineRule="auto"/>
              <w:jc w:val="center"/>
              <w:rPr>
                <w:rFonts w:asciiTheme="minorHAnsi" w:hAnsiTheme="minorHAnsi" w:cs="Arial"/>
              </w:rPr>
            </w:pPr>
            <w:r w:rsidRPr="00A50B69">
              <w:rPr>
                <w:rFonts w:asciiTheme="minorHAnsi" w:hAnsiTheme="minorHAnsi" w:cs="Arial"/>
              </w:rPr>
              <w:t>OPCIONES</w:t>
            </w:r>
          </w:p>
        </w:tc>
        <w:tc>
          <w:tcPr>
            <w:tcW w:w="579" w:type="dxa"/>
            <w:noWrap/>
            <w:hideMark/>
          </w:tcPr>
          <w:p w:rsidR="00FB2E15" w:rsidRPr="00A50B69" w:rsidRDefault="00FB2E15" w:rsidP="00CC316B">
            <w:pPr>
              <w:spacing w:after="0" w:line="240" w:lineRule="auto"/>
              <w:jc w:val="center"/>
              <w:cnfStyle w:val="000000010000"/>
              <w:rPr>
                <w:rFonts w:cs="Arial"/>
                <w:b/>
                <w:bCs/>
              </w:rPr>
            </w:pPr>
            <w:r w:rsidRPr="00A50B69">
              <w:rPr>
                <w:rFonts w:cs="Arial"/>
                <w:b/>
                <w:bCs/>
              </w:rPr>
              <w:t>No.</w:t>
            </w:r>
          </w:p>
        </w:tc>
        <w:tc>
          <w:tcPr>
            <w:tcW w:w="1428" w:type="dxa"/>
            <w:noWrap/>
            <w:hideMark/>
          </w:tcPr>
          <w:p w:rsidR="00FB2E15" w:rsidRPr="00A50B69" w:rsidRDefault="00FB2E15" w:rsidP="00CC316B">
            <w:pPr>
              <w:spacing w:after="0" w:line="240" w:lineRule="auto"/>
              <w:jc w:val="center"/>
              <w:cnfStyle w:val="000000010000"/>
              <w:rPr>
                <w:rFonts w:cs="Arial"/>
                <w:b/>
                <w:bCs/>
              </w:rPr>
            </w:pPr>
            <w:r w:rsidRPr="00A50B69">
              <w:rPr>
                <w:rFonts w:cs="Arial"/>
                <w:b/>
                <w:bCs/>
              </w:rPr>
              <w:t>OPCIONES</w:t>
            </w:r>
          </w:p>
        </w:tc>
        <w:tc>
          <w:tcPr>
            <w:tcW w:w="601" w:type="dxa"/>
            <w:noWrap/>
            <w:hideMark/>
          </w:tcPr>
          <w:p w:rsidR="00FB2E15" w:rsidRPr="00A50B69" w:rsidRDefault="00FB2E15" w:rsidP="00CC316B">
            <w:pPr>
              <w:spacing w:after="0" w:line="240" w:lineRule="auto"/>
              <w:jc w:val="center"/>
              <w:cnfStyle w:val="000000010000"/>
              <w:rPr>
                <w:rFonts w:cs="Arial"/>
                <w:b/>
                <w:bCs/>
              </w:rPr>
            </w:pPr>
            <w:r w:rsidRPr="00A50B69">
              <w:rPr>
                <w:rFonts w:cs="Arial"/>
                <w:b/>
                <w:bCs/>
              </w:rPr>
              <w:t>No.</w:t>
            </w:r>
          </w:p>
        </w:tc>
        <w:tc>
          <w:tcPr>
            <w:tcW w:w="1713" w:type="dxa"/>
            <w:noWrap/>
            <w:hideMark/>
          </w:tcPr>
          <w:p w:rsidR="00FB2E15" w:rsidRPr="00A50B69" w:rsidRDefault="00FB2E15" w:rsidP="00CC316B">
            <w:pPr>
              <w:spacing w:after="0" w:line="240" w:lineRule="auto"/>
              <w:jc w:val="center"/>
              <w:cnfStyle w:val="000000010000"/>
              <w:rPr>
                <w:rFonts w:cs="Arial"/>
                <w:b/>
                <w:bCs/>
              </w:rPr>
            </w:pPr>
            <w:r w:rsidRPr="00A50B69">
              <w:rPr>
                <w:rFonts w:cs="Arial"/>
                <w:b/>
                <w:bCs/>
              </w:rPr>
              <w:t>OPCIONES</w:t>
            </w:r>
          </w:p>
        </w:tc>
        <w:tc>
          <w:tcPr>
            <w:tcW w:w="675" w:type="dxa"/>
            <w:noWrap/>
            <w:hideMark/>
          </w:tcPr>
          <w:p w:rsidR="00FB2E15" w:rsidRPr="00A50B69" w:rsidRDefault="00FB2E15" w:rsidP="00CC316B">
            <w:pPr>
              <w:spacing w:after="0" w:line="240" w:lineRule="auto"/>
              <w:jc w:val="center"/>
              <w:cnfStyle w:val="000000010000"/>
              <w:rPr>
                <w:rFonts w:cs="Arial"/>
                <w:b/>
                <w:bCs/>
              </w:rPr>
            </w:pPr>
            <w:r w:rsidRPr="00A50B69">
              <w:rPr>
                <w:rFonts w:cs="Arial"/>
                <w:b/>
                <w:bCs/>
              </w:rPr>
              <w:t>No.</w:t>
            </w:r>
          </w:p>
        </w:tc>
        <w:tc>
          <w:tcPr>
            <w:tcW w:w="1713" w:type="dxa"/>
            <w:noWrap/>
            <w:hideMark/>
          </w:tcPr>
          <w:p w:rsidR="00FB2E15" w:rsidRPr="00A50B69" w:rsidRDefault="00FB2E15" w:rsidP="00CC316B">
            <w:pPr>
              <w:spacing w:after="0" w:line="240" w:lineRule="auto"/>
              <w:jc w:val="center"/>
              <w:cnfStyle w:val="000000010000"/>
              <w:rPr>
                <w:rFonts w:cs="Arial"/>
                <w:b/>
                <w:bCs/>
              </w:rPr>
            </w:pPr>
            <w:r w:rsidRPr="00A50B69">
              <w:rPr>
                <w:rFonts w:cs="Arial"/>
                <w:b/>
                <w:bCs/>
              </w:rPr>
              <w:t>OPCIONES</w:t>
            </w:r>
          </w:p>
        </w:tc>
        <w:tc>
          <w:tcPr>
            <w:tcW w:w="579" w:type="dxa"/>
            <w:noWrap/>
            <w:hideMark/>
          </w:tcPr>
          <w:p w:rsidR="00FB2E15" w:rsidRPr="00A50B69" w:rsidRDefault="00FB2E15" w:rsidP="00CC316B">
            <w:pPr>
              <w:spacing w:after="0" w:line="240" w:lineRule="auto"/>
              <w:jc w:val="center"/>
              <w:cnfStyle w:val="000000010000"/>
              <w:rPr>
                <w:rFonts w:cs="Arial"/>
                <w:b/>
                <w:bCs/>
              </w:rPr>
            </w:pPr>
            <w:r w:rsidRPr="00A50B69">
              <w:rPr>
                <w:rFonts w:cs="Arial"/>
                <w:b/>
                <w:bCs/>
              </w:rPr>
              <w:t>No.</w:t>
            </w:r>
          </w:p>
        </w:tc>
        <w:tc>
          <w:tcPr>
            <w:tcW w:w="2169" w:type="dxa"/>
            <w:noWrap/>
            <w:hideMark/>
          </w:tcPr>
          <w:p w:rsidR="00FB2E15" w:rsidRPr="00A50B69" w:rsidRDefault="00FB2E15" w:rsidP="00CC316B">
            <w:pPr>
              <w:spacing w:after="0" w:line="240" w:lineRule="auto"/>
              <w:jc w:val="center"/>
              <w:cnfStyle w:val="000000010000"/>
              <w:rPr>
                <w:rFonts w:cs="Arial"/>
                <w:b/>
                <w:bCs/>
              </w:rPr>
            </w:pPr>
            <w:r w:rsidRPr="00A50B69">
              <w:rPr>
                <w:rFonts w:cs="Arial"/>
                <w:b/>
                <w:bCs/>
              </w:rPr>
              <w:t>OPCIONES</w:t>
            </w:r>
          </w:p>
        </w:tc>
        <w:tc>
          <w:tcPr>
            <w:tcW w:w="579" w:type="dxa"/>
            <w:noWrap/>
            <w:hideMark/>
          </w:tcPr>
          <w:p w:rsidR="00FB2E15" w:rsidRPr="00A50B69" w:rsidRDefault="00FB2E15" w:rsidP="00CC316B">
            <w:pPr>
              <w:spacing w:after="0" w:line="240" w:lineRule="auto"/>
              <w:jc w:val="center"/>
              <w:cnfStyle w:val="000000010000"/>
              <w:rPr>
                <w:rFonts w:cs="Arial"/>
                <w:b/>
                <w:bCs/>
              </w:rPr>
            </w:pPr>
            <w:r w:rsidRPr="00A50B69">
              <w:rPr>
                <w:rFonts w:cs="Arial"/>
                <w:b/>
                <w:bCs/>
              </w:rPr>
              <w:t>No.</w:t>
            </w:r>
          </w:p>
        </w:tc>
        <w:tc>
          <w:tcPr>
            <w:tcW w:w="1472" w:type="dxa"/>
            <w:noWrap/>
            <w:hideMark/>
          </w:tcPr>
          <w:p w:rsidR="00FB2E15" w:rsidRPr="00A50B69" w:rsidRDefault="00FB2E15" w:rsidP="00CC316B">
            <w:pPr>
              <w:spacing w:after="0" w:line="240" w:lineRule="auto"/>
              <w:jc w:val="center"/>
              <w:cnfStyle w:val="000000010000"/>
              <w:rPr>
                <w:rFonts w:cs="Arial"/>
                <w:b/>
                <w:bCs/>
              </w:rPr>
            </w:pPr>
            <w:r w:rsidRPr="00A50B69">
              <w:rPr>
                <w:rFonts w:cs="Arial"/>
                <w:b/>
                <w:bCs/>
              </w:rPr>
              <w:t>OPCIONES</w:t>
            </w:r>
          </w:p>
        </w:tc>
        <w:tc>
          <w:tcPr>
            <w:tcW w:w="603" w:type="dxa"/>
            <w:noWrap/>
            <w:hideMark/>
          </w:tcPr>
          <w:p w:rsidR="00FB2E15" w:rsidRPr="00A50B69" w:rsidRDefault="00FB2E15" w:rsidP="00CC316B">
            <w:pPr>
              <w:spacing w:after="0" w:line="240" w:lineRule="auto"/>
              <w:jc w:val="center"/>
              <w:cnfStyle w:val="000000010000"/>
              <w:rPr>
                <w:rFonts w:cs="Arial"/>
                <w:b/>
                <w:bCs/>
              </w:rPr>
            </w:pPr>
            <w:r w:rsidRPr="00A50B69">
              <w:rPr>
                <w:rFonts w:cs="Arial"/>
                <w:b/>
                <w:bCs/>
              </w:rPr>
              <w:t>No.</w:t>
            </w:r>
          </w:p>
        </w:tc>
      </w:tr>
      <w:tr w:rsidR="00FB2E15" w:rsidRPr="00A50B69" w:rsidTr="00FB2E15">
        <w:trPr>
          <w:cnfStyle w:val="000000100000"/>
          <w:trHeight w:val="460"/>
        </w:trPr>
        <w:tc>
          <w:tcPr>
            <w:cnfStyle w:val="001000000000"/>
            <w:tcW w:w="909" w:type="dxa"/>
            <w:noWrap/>
            <w:hideMark/>
          </w:tcPr>
          <w:p w:rsidR="00FB2E15" w:rsidRPr="00A50B69" w:rsidRDefault="00FB2E15" w:rsidP="00CC316B">
            <w:pPr>
              <w:spacing w:after="0" w:line="240" w:lineRule="auto"/>
              <w:jc w:val="center"/>
              <w:rPr>
                <w:rFonts w:asciiTheme="minorHAnsi" w:hAnsiTheme="minorHAnsi" w:cs="Arial"/>
              </w:rPr>
            </w:pPr>
            <w:r w:rsidRPr="00A50B69">
              <w:rPr>
                <w:rFonts w:asciiTheme="minorHAnsi" w:hAnsiTheme="minorHAnsi" w:cs="Arial"/>
              </w:rPr>
              <w:t>25-30</w:t>
            </w:r>
          </w:p>
        </w:tc>
        <w:tc>
          <w:tcPr>
            <w:tcW w:w="579" w:type="dxa"/>
            <w:noWrap/>
            <w:hideMark/>
          </w:tcPr>
          <w:p w:rsidR="00FB2E15" w:rsidRPr="00A50B69" w:rsidRDefault="00FB2E15" w:rsidP="00CC316B">
            <w:pPr>
              <w:spacing w:after="0" w:line="240" w:lineRule="auto"/>
              <w:jc w:val="center"/>
              <w:cnfStyle w:val="000000100000"/>
              <w:rPr>
                <w:rFonts w:cs="Arial"/>
              </w:rPr>
            </w:pPr>
            <w:r w:rsidRPr="00A50B69">
              <w:rPr>
                <w:rFonts w:cs="Arial"/>
              </w:rPr>
              <w:t>23</w:t>
            </w:r>
          </w:p>
        </w:tc>
        <w:tc>
          <w:tcPr>
            <w:tcW w:w="1428" w:type="dxa"/>
            <w:noWrap/>
            <w:hideMark/>
          </w:tcPr>
          <w:p w:rsidR="00FB2E15" w:rsidRPr="00A50B69" w:rsidRDefault="00FB2E15" w:rsidP="00CC316B">
            <w:pPr>
              <w:spacing w:after="0" w:line="240" w:lineRule="auto"/>
              <w:jc w:val="center"/>
              <w:cnfStyle w:val="000000100000"/>
              <w:rPr>
                <w:rFonts w:cs="Arial"/>
                <w:b/>
              </w:rPr>
            </w:pPr>
            <w:r w:rsidRPr="00A50B69">
              <w:rPr>
                <w:rFonts w:cs="Arial"/>
                <w:b/>
              </w:rPr>
              <w:t>Femenino</w:t>
            </w:r>
          </w:p>
        </w:tc>
        <w:tc>
          <w:tcPr>
            <w:tcW w:w="601" w:type="dxa"/>
            <w:noWrap/>
            <w:hideMark/>
          </w:tcPr>
          <w:p w:rsidR="00FB2E15" w:rsidRPr="00A50B69" w:rsidRDefault="00FB2E15" w:rsidP="00CC316B">
            <w:pPr>
              <w:spacing w:after="0" w:line="240" w:lineRule="auto"/>
              <w:jc w:val="center"/>
              <w:cnfStyle w:val="000000100000"/>
              <w:rPr>
                <w:rFonts w:cs="Arial"/>
              </w:rPr>
            </w:pPr>
            <w:r w:rsidRPr="00A50B69">
              <w:rPr>
                <w:rFonts w:cs="Arial"/>
              </w:rPr>
              <w:t>13</w:t>
            </w:r>
          </w:p>
        </w:tc>
        <w:tc>
          <w:tcPr>
            <w:tcW w:w="1713" w:type="dxa"/>
            <w:noWrap/>
            <w:hideMark/>
          </w:tcPr>
          <w:p w:rsidR="00FB2E15" w:rsidRPr="00A50B69" w:rsidRDefault="00FB2E15" w:rsidP="00CC316B">
            <w:pPr>
              <w:spacing w:after="0" w:line="240" w:lineRule="auto"/>
              <w:jc w:val="center"/>
              <w:cnfStyle w:val="000000100000"/>
              <w:rPr>
                <w:rFonts w:cs="Arial"/>
                <w:b/>
              </w:rPr>
            </w:pPr>
            <w:r w:rsidRPr="00A50B69">
              <w:rPr>
                <w:rFonts w:cs="Arial"/>
                <w:b/>
              </w:rPr>
              <w:t>Soltero/a</w:t>
            </w:r>
          </w:p>
        </w:tc>
        <w:tc>
          <w:tcPr>
            <w:tcW w:w="675" w:type="dxa"/>
            <w:noWrap/>
            <w:hideMark/>
          </w:tcPr>
          <w:p w:rsidR="00FB2E15" w:rsidRPr="00A50B69" w:rsidRDefault="00FB2E15" w:rsidP="00CC316B">
            <w:pPr>
              <w:spacing w:after="0" w:line="240" w:lineRule="auto"/>
              <w:jc w:val="center"/>
              <w:cnfStyle w:val="000000100000"/>
              <w:rPr>
                <w:rFonts w:cs="Arial"/>
              </w:rPr>
            </w:pPr>
            <w:r w:rsidRPr="00A50B69">
              <w:rPr>
                <w:rFonts w:cs="Arial"/>
              </w:rPr>
              <w:t>30</w:t>
            </w:r>
          </w:p>
        </w:tc>
        <w:tc>
          <w:tcPr>
            <w:tcW w:w="1713" w:type="dxa"/>
            <w:noWrap/>
            <w:hideMark/>
          </w:tcPr>
          <w:p w:rsidR="00FB2E15" w:rsidRPr="00A50B69" w:rsidRDefault="00FB2E15" w:rsidP="00CC316B">
            <w:pPr>
              <w:spacing w:after="0" w:line="240" w:lineRule="auto"/>
              <w:jc w:val="center"/>
              <w:cnfStyle w:val="000000100000"/>
              <w:rPr>
                <w:rFonts w:cs="Arial"/>
                <w:b/>
              </w:rPr>
            </w:pPr>
            <w:r w:rsidRPr="00A50B69">
              <w:rPr>
                <w:rFonts w:cs="Arial"/>
                <w:b/>
              </w:rPr>
              <w:t>Ayutuxtepeque</w:t>
            </w:r>
          </w:p>
        </w:tc>
        <w:tc>
          <w:tcPr>
            <w:tcW w:w="579" w:type="dxa"/>
            <w:noWrap/>
            <w:hideMark/>
          </w:tcPr>
          <w:p w:rsidR="00FB2E15" w:rsidRPr="00A50B69" w:rsidRDefault="00FB2E15" w:rsidP="00CC316B">
            <w:pPr>
              <w:spacing w:after="0" w:line="240" w:lineRule="auto"/>
              <w:jc w:val="center"/>
              <w:cnfStyle w:val="000000100000"/>
              <w:rPr>
                <w:rFonts w:cs="Arial"/>
              </w:rPr>
            </w:pPr>
            <w:r w:rsidRPr="00A50B69">
              <w:rPr>
                <w:rFonts w:cs="Arial"/>
              </w:rPr>
              <w:t>3</w:t>
            </w:r>
          </w:p>
        </w:tc>
        <w:tc>
          <w:tcPr>
            <w:tcW w:w="2169" w:type="dxa"/>
            <w:noWrap/>
            <w:hideMark/>
          </w:tcPr>
          <w:p w:rsidR="00FB2E15" w:rsidRPr="00A50B69" w:rsidRDefault="00FB2E15" w:rsidP="00CC316B">
            <w:pPr>
              <w:spacing w:after="0" w:line="240" w:lineRule="auto"/>
              <w:jc w:val="center"/>
              <w:cnfStyle w:val="000000100000"/>
              <w:rPr>
                <w:rFonts w:cs="Arial"/>
                <w:b/>
              </w:rPr>
            </w:pPr>
            <w:r w:rsidRPr="00A50B69">
              <w:rPr>
                <w:rFonts w:cs="Arial"/>
                <w:b/>
              </w:rPr>
              <w:t>Ama de casa</w:t>
            </w:r>
          </w:p>
        </w:tc>
        <w:tc>
          <w:tcPr>
            <w:tcW w:w="579" w:type="dxa"/>
            <w:noWrap/>
            <w:hideMark/>
          </w:tcPr>
          <w:p w:rsidR="00FB2E15" w:rsidRPr="00A50B69" w:rsidRDefault="00FB2E15" w:rsidP="00CC316B">
            <w:pPr>
              <w:spacing w:after="0" w:line="240" w:lineRule="auto"/>
              <w:jc w:val="center"/>
              <w:cnfStyle w:val="000000100000"/>
              <w:rPr>
                <w:rFonts w:cs="Arial"/>
              </w:rPr>
            </w:pPr>
            <w:r w:rsidRPr="00A50B69">
              <w:rPr>
                <w:rFonts w:cs="Arial"/>
              </w:rPr>
              <w:t>4</w:t>
            </w:r>
          </w:p>
        </w:tc>
        <w:tc>
          <w:tcPr>
            <w:tcW w:w="1472" w:type="dxa"/>
            <w:hideMark/>
          </w:tcPr>
          <w:p w:rsidR="00FB2E15" w:rsidRPr="00A50B69" w:rsidRDefault="00FB2E15" w:rsidP="00CC316B">
            <w:pPr>
              <w:spacing w:after="0" w:line="240" w:lineRule="auto"/>
              <w:jc w:val="center"/>
              <w:cnfStyle w:val="000000100000"/>
              <w:rPr>
                <w:rFonts w:cs="Arial"/>
                <w:b/>
              </w:rPr>
            </w:pPr>
            <w:r w:rsidRPr="00A50B69">
              <w:rPr>
                <w:rFonts w:cs="Arial"/>
                <w:b/>
              </w:rPr>
              <w:t>1°- 6°</w:t>
            </w:r>
          </w:p>
        </w:tc>
        <w:tc>
          <w:tcPr>
            <w:tcW w:w="603" w:type="dxa"/>
            <w:noWrap/>
            <w:hideMark/>
          </w:tcPr>
          <w:p w:rsidR="00FB2E15" w:rsidRPr="00A50B69" w:rsidRDefault="00FB2E15" w:rsidP="00CC316B">
            <w:pPr>
              <w:spacing w:after="0" w:line="240" w:lineRule="auto"/>
              <w:jc w:val="center"/>
              <w:cnfStyle w:val="000000100000"/>
              <w:rPr>
                <w:rFonts w:cs="Arial"/>
              </w:rPr>
            </w:pPr>
            <w:r w:rsidRPr="00A50B69">
              <w:rPr>
                <w:rFonts w:cs="Arial"/>
              </w:rPr>
              <w:t>1</w:t>
            </w:r>
          </w:p>
        </w:tc>
      </w:tr>
      <w:tr w:rsidR="00FB2E15" w:rsidRPr="00A50B69" w:rsidTr="00FB2E15">
        <w:trPr>
          <w:cnfStyle w:val="000000010000"/>
          <w:trHeight w:val="460"/>
        </w:trPr>
        <w:tc>
          <w:tcPr>
            <w:cnfStyle w:val="001000000000"/>
            <w:tcW w:w="909" w:type="dxa"/>
            <w:noWrap/>
            <w:hideMark/>
          </w:tcPr>
          <w:p w:rsidR="00FB2E15" w:rsidRPr="00A50B69" w:rsidRDefault="00FB2E15" w:rsidP="00CC316B">
            <w:pPr>
              <w:spacing w:after="0" w:line="240" w:lineRule="auto"/>
              <w:jc w:val="center"/>
              <w:rPr>
                <w:rFonts w:asciiTheme="minorHAnsi" w:hAnsiTheme="minorHAnsi" w:cs="Arial"/>
              </w:rPr>
            </w:pPr>
            <w:r w:rsidRPr="00A50B69">
              <w:rPr>
                <w:rFonts w:asciiTheme="minorHAnsi" w:hAnsiTheme="minorHAnsi" w:cs="Arial"/>
              </w:rPr>
              <w:t>31-35</w:t>
            </w:r>
          </w:p>
        </w:tc>
        <w:tc>
          <w:tcPr>
            <w:tcW w:w="579" w:type="dxa"/>
            <w:noWrap/>
            <w:hideMark/>
          </w:tcPr>
          <w:p w:rsidR="00FB2E15" w:rsidRPr="00A50B69" w:rsidRDefault="00FB2E15" w:rsidP="00CC316B">
            <w:pPr>
              <w:spacing w:after="0" w:line="240" w:lineRule="auto"/>
              <w:jc w:val="center"/>
              <w:cnfStyle w:val="000000010000"/>
              <w:rPr>
                <w:rFonts w:cs="Arial"/>
              </w:rPr>
            </w:pPr>
            <w:r w:rsidRPr="00A50B69">
              <w:rPr>
                <w:rFonts w:cs="Arial"/>
              </w:rPr>
              <w:t>8</w:t>
            </w:r>
          </w:p>
        </w:tc>
        <w:tc>
          <w:tcPr>
            <w:tcW w:w="1428" w:type="dxa"/>
            <w:noWrap/>
            <w:hideMark/>
          </w:tcPr>
          <w:p w:rsidR="00FB2E15" w:rsidRPr="00A50B69" w:rsidRDefault="00FB2E15" w:rsidP="00CC316B">
            <w:pPr>
              <w:spacing w:after="0" w:line="240" w:lineRule="auto"/>
              <w:jc w:val="center"/>
              <w:cnfStyle w:val="000000010000"/>
              <w:rPr>
                <w:rFonts w:cs="Arial"/>
                <w:b/>
              </w:rPr>
            </w:pPr>
            <w:r w:rsidRPr="00A50B69">
              <w:rPr>
                <w:rFonts w:cs="Arial"/>
                <w:b/>
              </w:rPr>
              <w:t>Masculino</w:t>
            </w:r>
          </w:p>
        </w:tc>
        <w:tc>
          <w:tcPr>
            <w:tcW w:w="601" w:type="dxa"/>
            <w:noWrap/>
            <w:hideMark/>
          </w:tcPr>
          <w:p w:rsidR="00FB2E15" w:rsidRPr="00A50B69" w:rsidRDefault="00FB2E15" w:rsidP="00CC316B">
            <w:pPr>
              <w:spacing w:after="0" w:line="240" w:lineRule="auto"/>
              <w:jc w:val="center"/>
              <w:cnfStyle w:val="000000010000"/>
              <w:rPr>
                <w:rFonts w:cs="Arial"/>
              </w:rPr>
            </w:pPr>
            <w:r w:rsidRPr="00A50B69">
              <w:rPr>
                <w:rFonts w:cs="Arial"/>
              </w:rPr>
              <w:t>27</w:t>
            </w:r>
          </w:p>
        </w:tc>
        <w:tc>
          <w:tcPr>
            <w:tcW w:w="1713" w:type="dxa"/>
            <w:noWrap/>
            <w:hideMark/>
          </w:tcPr>
          <w:p w:rsidR="00FB2E15" w:rsidRPr="00A50B69" w:rsidRDefault="00FB2E15" w:rsidP="00CC316B">
            <w:pPr>
              <w:spacing w:after="0" w:line="240" w:lineRule="auto"/>
              <w:jc w:val="center"/>
              <w:cnfStyle w:val="000000010000"/>
              <w:rPr>
                <w:rFonts w:cs="Arial"/>
                <w:b/>
              </w:rPr>
            </w:pPr>
            <w:r w:rsidRPr="00A50B69">
              <w:rPr>
                <w:rFonts w:cs="Arial"/>
                <w:b/>
              </w:rPr>
              <w:t>Casado/a</w:t>
            </w:r>
          </w:p>
        </w:tc>
        <w:tc>
          <w:tcPr>
            <w:tcW w:w="675" w:type="dxa"/>
            <w:noWrap/>
            <w:hideMark/>
          </w:tcPr>
          <w:p w:rsidR="00FB2E15" w:rsidRPr="00A50B69" w:rsidRDefault="00FB2E15" w:rsidP="00CC316B">
            <w:pPr>
              <w:spacing w:after="0" w:line="240" w:lineRule="auto"/>
              <w:jc w:val="center"/>
              <w:cnfStyle w:val="000000010000"/>
              <w:rPr>
                <w:rFonts w:cs="Arial"/>
              </w:rPr>
            </w:pPr>
            <w:r w:rsidRPr="00A50B69">
              <w:rPr>
                <w:rFonts w:cs="Arial"/>
              </w:rPr>
              <w:t>4</w:t>
            </w:r>
          </w:p>
        </w:tc>
        <w:tc>
          <w:tcPr>
            <w:tcW w:w="1713" w:type="dxa"/>
            <w:noWrap/>
            <w:hideMark/>
          </w:tcPr>
          <w:p w:rsidR="00FB2E15" w:rsidRPr="00A50B69" w:rsidRDefault="00FB2E15" w:rsidP="00CC316B">
            <w:pPr>
              <w:spacing w:after="0" w:line="240" w:lineRule="auto"/>
              <w:jc w:val="center"/>
              <w:cnfStyle w:val="000000010000"/>
              <w:rPr>
                <w:rFonts w:cs="Arial"/>
                <w:b/>
              </w:rPr>
            </w:pPr>
            <w:r w:rsidRPr="00A50B69">
              <w:rPr>
                <w:rFonts w:cs="Arial"/>
                <w:b/>
              </w:rPr>
              <w:t>Cuscatancingo</w:t>
            </w:r>
          </w:p>
        </w:tc>
        <w:tc>
          <w:tcPr>
            <w:tcW w:w="579" w:type="dxa"/>
            <w:noWrap/>
            <w:hideMark/>
          </w:tcPr>
          <w:p w:rsidR="00FB2E15" w:rsidRPr="00A50B69" w:rsidRDefault="00FB2E15" w:rsidP="00CC316B">
            <w:pPr>
              <w:spacing w:after="0" w:line="240" w:lineRule="auto"/>
              <w:jc w:val="center"/>
              <w:cnfStyle w:val="000000010000"/>
              <w:rPr>
                <w:rFonts w:cs="Arial"/>
              </w:rPr>
            </w:pPr>
            <w:r w:rsidRPr="00A50B69">
              <w:rPr>
                <w:rFonts w:cs="Arial"/>
              </w:rPr>
              <w:t>1</w:t>
            </w:r>
          </w:p>
        </w:tc>
        <w:tc>
          <w:tcPr>
            <w:tcW w:w="2169" w:type="dxa"/>
            <w:noWrap/>
            <w:hideMark/>
          </w:tcPr>
          <w:p w:rsidR="00FB2E15" w:rsidRPr="00A50B69" w:rsidRDefault="00FB2E15" w:rsidP="00CC316B">
            <w:pPr>
              <w:spacing w:after="0" w:line="240" w:lineRule="auto"/>
              <w:jc w:val="center"/>
              <w:cnfStyle w:val="000000010000"/>
              <w:rPr>
                <w:rFonts w:cs="Arial"/>
                <w:b/>
              </w:rPr>
            </w:pPr>
            <w:r w:rsidRPr="00A50B69">
              <w:rPr>
                <w:rFonts w:cs="Arial"/>
                <w:b/>
              </w:rPr>
              <w:t>Ayudante de Automotriz</w:t>
            </w:r>
          </w:p>
        </w:tc>
        <w:tc>
          <w:tcPr>
            <w:tcW w:w="579" w:type="dxa"/>
            <w:noWrap/>
            <w:hideMark/>
          </w:tcPr>
          <w:p w:rsidR="00FB2E15" w:rsidRPr="00A50B69" w:rsidRDefault="00FB2E15" w:rsidP="00CC316B">
            <w:pPr>
              <w:spacing w:after="0" w:line="240" w:lineRule="auto"/>
              <w:jc w:val="center"/>
              <w:cnfStyle w:val="000000010000"/>
              <w:rPr>
                <w:rFonts w:cs="Arial"/>
              </w:rPr>
            </w:pPr>
            <w:r w:rsidRPr="00A50B69">
              <w:rPr>
                <w:rFonts w:cs="Arial"/>
              </w:rPr>
              <w:t>1</w:t>
            </w:r>
          </w:p>
        </w:tc>
        <w:tc>
          <w:tcPr>
            <w:tcW w:w="1472" w:type="dxa"/>
            <w:hideMark/>
          </w:tcPr>
          <w:p w:rsidR="00FB2E15" w:rsidRPr="00A50B69" w:rsidRDefault="00FB2E15" w:rsidP="00CC316B">
            <w:pPr>
              <w:spacing w:after="0" w:line="240" w:lineRule="auto"/>
              <w:jc w:val="center"/>
              <w:cnfStyle w:val="000000010000"/>
              <w:rPr>
                <w:rFonts w:cs="Arial"/>
                <w:b/>
              </w:rPr>
            </w:pPr>
            <w:r w:rsidRPr="00A50B69">
              <w:rPr>
                <w:rFonts w:cs="Arial"/>
                <w:b/>
              </w:rPr>
              <w:t>7°-9°</w:t>
            </w:r>
          </w:p>
        </w:tc>
        <w:tc>
          <w:tcPr>
            <w:tcW w:w="603" w:type="dxa"/>
            <w:noWrap/>
            <w:hideMark/>
          </w:tcPr>
          <w:p w:rsidR="00FB2E15" w:rsidRPr="00A50B69" w:rsidRDefault="00FB2E15" w:rsidP="00CC316B">
            <w:pPr>
              <w:spacing w:after="0" w:line="240" w:lineRule="auto"/>
              <w:jc w:val="center"/>
              <w:cnfStyle w:val="000000010000"/>
              <w:rPr>
                <w:rFonts w:cs="Arial"/>
              </w:rPr>
            </w:pPr>
            <w:r w:rsidRPr="00A50B69">
              <w:rPr>
                <w:rFonts w:cs="Arial"/>
              </w:rPr>
              <w:t>4</w:t>
            </w:r>
          </w:p>
        </w:tc>
      </w:tr>
      <w:tr w:rsidR="00FB2E15" w:rsidRPr="00A50B69" w:rsidTr="00FB2E15">
        <w:trPr>
          <w:cnfStyle w:val="000000100000"/>
          <w:trHeight w:val="683"/>
        </w:trPr>
        <w:tc>
          <w:tcPr>
            <w:cnfStyle w:val="001000000000"/>
            <w:tcW w:w="909" w:type="dxa"/>
            <w:noWrap/>
            <w:hideMark/>
          </w:tcPr>
          <w:p w:rsidR="00FB2E15" w:rsidRPr="00A50B69" w:rsidRDefault="00FB2E15" w:rsidP="00CC316B">
            <w:pPr>
              <w:spacing w:after="0" w:line="240" w:lineRule="auto"/>
              <w:jc w:val="center"/>
              <w:rPr>
                <w:rFonts w:asciiTheme="minorHAnsi" w:hAnsiTheme="minorHAnsi" w:cs="Arial"/>
              </w:rPr>
            </w:pPr>
            <w:r w:rsidRPr="00A50B69">
              <w:rPr>
                <w:rFonts w:asciiTheme="minorHAnsi" w:hAnsiTheme="minorHAnsi" w:cs="Arial"/>
              </w:rPr>
              <w:t>36-40</w:t>
            </w:r>
          </w:p>
        </w:tc>
        <w:tc>
          <w:tcPr>
            <w:tcW w:w="579" w:type="dxa"/>
            <w:noWrap/>
            <w:hideMark/>
          </w:tcPr>
          <w:p w:rsidR="00FB2E15" w:rsidRPr="00A50B69" w:rsidRDefault="00FB2E15" w:rsidP="00CC316B">
            <w:pPr>
              <w:spacing w:after="0" w:line="240" w:lineRule="auto"/>
              <w:jc w:val="center"/>
              <w:cnfStyle w:val="000000100000"/>
              <w:rPr>
                <w:rFonts w:cs="Arial"/>
              </w:rPr>
            </w:pPr>
            <w:r w:rsidRPr="00A50B69">
              <w:rPr>
                <w:rFonts w:cs="Arial"/>
              </w:rPr>
              <w:t>1</w:t>
            </w:r>
          </w:p>
        </w:tc>
        <w:tc>
          <w:tcPr>
            <w:tcW w:w="1428" w:type="dxa"/>
            <w:noWrap/>
            <w:hideMark/>
          </w:tcPr>
          <w:p w:rsidR="00FB2E15" w:rsidRPr="00A50B69" w:rsidRDefault="00FB2E15" w:rsidP="00CC316B">
            <w:pPr>
              <w:spacing w:after="0" w:line="240" w:lineRule="auto"/>
              <w:jc w:val="center"/>
              <w:cnfStyle w:val="000000100000"/>
              <w:rPr>
                <w:rFonts w:cs="Arial"/>
              </w:rPr>
            </w:pPr>
          </w:p>
        </w:tc>
        <w:tc>
          <w:tcPr>
            <w:tcW w:w="601" w:type="dxa"/>
            <w:noWrap/>
            <w:hideMark/>
          </w:tcPr>
          <w:p w:rsidR="00FB2E15" w:rsidRPr="00A50B69" w:rsidRDefault="00FB2E15" w:rsidP="00CC316B">
            <w:pPr>
              <w:spacing w:after="0" w:line="240" w:lineRule="auto"/>
              <w:jc w:val="center"/>
              <w:cnfStyle w:val="000000100000"/>
              <w:rPr>
                <w:rFonts w:cs="Arial"/>
              </w:rPr>
            </w:pPr>
          </w:p>
        </w:tc>
        <w:tc>
          <w:tcPr>
            <w:tcW w:w="1713" w:type="dxa"/>
            <w:noWrap/>
            <w:hideMark/>
          </w:tcPr>
          <w:p w:rsidR="00FB2E15" w:rsidRPr="00A50B69" w:rsidRDefault="00FB2E15" w:rsidP="00CC316B">
            <w:pPr>
              <w:spacing w:after="0" w:line="240" w:lineRule="auto"/>
              <w:jc w:val="center"/>
              <w:cnfStyle w:val="000000100000"/>
              <w:rPr>
                <w:rFonts w:cs="Arial"/>
                <w:b/>
              </w:rPr>
            </w:pPr>
            <w:r w:rsidRPr="00A50B69">
              <w:rPr>
                <w:rFonts w:cs="Arial"/>
                <w:b/>
              </w:rPr>
              <w:t>Acompañado/a</w:t>
            </w:r>
          </w:p>
        </w:tc>
        <w:tc>
          <w:tcPr>
            <w:tcW w:w="675" w:type="dxa"/>
            <w:noWrap/>
            <w:hideMark/>
          </w:tcPr>
          <w:p w:rsidR="00FB2E15" w:rsidRPr="00A50B69" w:rsidRDefault="00FB2E15" w:rsidP="00CC316B">
            <w:pPr>
              <w:spacing w:after="0" w:line="240" w:lineRule="auto"/>
              <w:jc w:val="center"/>
              <w:cnfStyle w:val="000000100000"/>
              <w:rPr>
                <w:rFonts w:cs="Arial"/>
              </w:rPr>
            </w:pPr>
            <w:r w:rsidRPr="00A50B69">
              <w:rPr>
                <w:rFonts w:cs="Arial"/>
              </w:rPr>
              <w:t>4</w:t>
            </w:r>
          </w:p>
        </w:tc>
        <w:tc>
          <w:tcPr>
            <w:tcW w:w="1713" w:type="dxa"/>
            <w:noWrap/>
            <w:hideMark/>
          </w:tcPr>
          <w:p w:rsidR="00FB2E15" w:rsidRPr="00A50B69" w:rsidRDefault="00FB2E15" w:rsidP="00CC316B">
            <w:pPr>
              <w:spacing w:after="0" w:line="240" w:lineRule="auto"/>
              <w:jc w:val="center"/>
              <w:cnfStyle w:val="000000100000"/>
              <w:rPr>
                <w:rFonts w:cs="Arial"/>
                <w:b/>
              </w:rPr>
            </w:pPr>
            <w:r w:rsidRPr="00A50B69">
              <w:rPr>
                <w:rFonts w:cs="Arial"/>
                <w:b/>
              </w:rPr>
              <w:t>Mejicanos</w:t>
            </w:r>
          </w:p>
        </w:tc>
        <w:tc>
          <w:tcPr>
            <w:tcW w:w="579" w:type="dxa"/>
            <w:noWrap/>
            <w:hideMark/>
          </w:tcPr>
          <w:p w:rsidR="00FB2E15" w:rsidRPr="00A50B69" w:rsidRDefault="00FB2E15" w:rsidP="00CC316B">
            <w:pPr>
              <w:spacing w:after="0" w:line="240" w:lineRule="auto"/>
              <w:jc w:val="center"/>
              <w:cnfStyle w:val="000000100000"/>
              <w:rPr>
                <w:rFonts w:cs="Arial"/>
              </w:rPr>
            </w:pPr>
            <w:r w:rsidRPr="00A50B69">
              <w:rPr>
                <w:rFonts w:cs="Arial"/>
              </w:rPr>
              <w:t>12</w:t>
            </w:r>
          </w:p>
        </w:tc>
        <w:tc>
          <w:tcPr>
            <w:tcW w:w="2169" w:type="dxa"/>
            <w:noWrap/>
            <w:hideMark/>
          </w:tcPr>
          <w:p w:rsidR="00FB2E15" w:rsidRPr="00A50B69" w:rsidRDefault="00FB2E15" w:rsidP="00CC316B">
            <w:pPr>
              <w:spacing w:after="0" w:line="240" w:lineRule="auto"/>
              <w:jc w:val="center"/>
              <w:cnfStyle w:val="000000100000"/>
              <w:rPr>
                <w:rFonts w:cs="Arial"/>
                <w:b/>
              </w:rPr>
            </w:pPr>
            <w:r w:rsidRPr="00A50B69">
              <w:rPr>
                <w:rFonts w:cs="Arial"/>
                <w:b/>
              </w:rPr>
              <w:t>Asistente administrativo</w:t>
            </w:r>
          </w:p>
        </w:tc>
        <w:tc>
          <w:tcPr>
            <w:tcW w:w="579" w:type="dxa"/>
            <w:noWrap/>
            <w:hideMark/>
          </w:tcPr>
          <w:p w:rsidR="00FB2E15" w:rsidRPr="00A50B69" w:rsidRDefault="00FB2E15" w:rsidP="00CC316B">
            <w:pPr>
              <w:spacing w:after="0" w:line="240" w:lineRule="auto"/>
              <w:jc w:val="center"/>
              <w:cnfStyle w:val="000000100000"/>
              <w:rPr>
                <w:rFonts w:cs="Arial"/>
              </w:rPr>
            </w:pPr>
            <w:r w:rsidRPr="00A50B69">
              <w:rPr>
                <w:rFonts w:cs="Arial"/>
              </w:rPr>
              <w:t>1</w:t>
            </w:r>
          </w:p>
        </w:tc>
        <w:tc>
          <w:tcPr>
            <w:tcW w:w="1472" w:type="dxa"/>
            <w:hideMark/>
          </w:tcPr>
          <w:p w:rsidR="00FB2E15" w:rsidRPr="00A50B69" w:rsidRDefault="00FB2E15" w:rsidP="00CC316B">
            <w:pPr>
              <w:spacing w:after="0" w:line="240" w:lineRule="auto"/>
              <w:jc w:val="center"/>
              <w:cnfStyle w:val="000000100000"/>
              <w:rPr>
                <w:rFonts w:cs="Arial"/>
                <w:b/>
              </w:rPr>
            </w:pPr>
            <w:r w:rsidRPr="00A50B69">
              <w:rPr>
                <w:rFonts w:cs="Arial"/>
                <w:b/>
              </w:rPr>
              <w:t>Bachiller</w:t>
            </w:r>
          </w:p>
        </w:tc>
        <w:tc>
          <w:tcPr>
            <w:tcW w:w="603" w:type="dxa"/>
            <w:noWrap/>
            <w:hideMark/>
          </w:tcPr>
          <w:p w:rsidR="00FB2E15" w:rsidRPr="00A50B69" w:rsidRDefault="00FB2E15" w:rsidP="00CC316B">
            <w:pPr>
              <w:spacing w:after="0" w:line="240" w:lineRule="auto"/>
              <w:jc w:val="center"/>
              <w:cnfStyle w:val="000000100000"/>
              <w:rPr>
                <w:rFonts w:cs="Arial"/>
              </w:rPr>
            </w:pPr>
            <w:r w:rsidRPr="00A50B69">
              <w:rPr>
                <w:rFonts w:cs="Arial"/>
              </w:rPr>
              <w:t>18</w:t>
            </w:r>
          </w:p>
        </w:tc>
      </w:tr>
      <w:tr w:rsidR="00FB2E15" w:rsidRPr="00A50B69" w:rsidTr="00FB2E15">
        <w:trPr>
          <w:cnfStyle w:val="000000010000"/>
          <w:trHeight w:val="460"/>
        </w:trPr>
        <w:tc>
          <w:tcPr>
            <w:cnfStyle w:val="001000000000"/>
            <w:tcW w:w="909" w:type="dxa"/>
            <w:noWrap/>
            <w:hideMark/>
          </w:tcPr>
          <w:p w:rsidR="00FB2E15" w:rsidRPr="00A50B69" w:rsidRDefault="00FB2E15" w:rsidP="00CC316B">
            <w:pPr>
              <w:spacing w:after="0" w:line="240" w:lineRule="auto"/>
              <w:jc w:val="center"/>
              <w:rPr>
                <w:rFonts w:asciiTheme="minorHAnsi" w:hAnsiTheme="minorHAnsi" w:cs="Arial"/>
              </w:rPr>
            </w:pPr>
            <w:r w:rsidRPr="00A50B69">
              <w:rPr>
                <w:rFonts w:asciiTheme="minorHAnsi" w:hAnsiTheme="minorHAnsi" w:cs="Arial"/>
              </w:rPr>
              <w:t>41-45</w:t>
            </w:r>
          </w:p>
        </w:tc>
        <w:tc>
          <w:tcPr>
            <w:tcW w:w="579" w:type="dxa"/>
            <w:noWrap/>
            <w:hideMark/>
          </w:tcPr>
          <w:p w:rsidR="00FB2E15" w:rsidRPr="00A50B69" w:rsidRDefault="00FB2E15" w:rsidP="00CC316B">
            <w:pPr>
              <w:spacing w:after="0" w:line="240" w:lineRule="auto"/>
              <w:jc w:val="center"/>
              <w:cnfStyle w:val="000000010000"/>
              <w:rPr>
                <w:rFonts w:cs="Arial"/>
              </w:rPr>
            </w:pPr>
            <w:r w:rsidRPr="00A50B69">
              <w:rPr>
                <w:rFonts w:cs="Arial"/>
              </w:rPr>
              <w:t>3</w:t>
            </w:r>
          </w:p>
        </w:tc>
        <w:tc>
          <w:tcPr>
            <w:tcW w:w="1428" w:type="dxa"/>
            <w:noWrap/>
            <w:hideMark/>
          </w:tcPr>
          <w:p w:rsidR="00FB2E15" w:rsidRPr="00A50B69" w:rsidRDefault="00FB2E15" w:rsidP="00CC316B">
            <w:pPr>
              <w:spacing w:after="0" w:line="240" w:lineRule="auto"/>
              <w:jc w:val="center"/>
              <w:cnfStyle w:val="000000010000"/>
              <w:rPr>
                <w:rFonts w:cs="Arial"/>
              </w:rPr>
            </w:pPr>
          </w:p>
        </w:tc>
        <w:tc>
          <w:tcPr>
            <w:tcW w:w="601" w:type="dxa"/>
            <w:noWrap/>
            <w:hideMark/>
          </w:tcPr>
          <w:p w:rsidR="00FB2E15" w:rsidRPr="00A50B69" w:rsidRDefault="00FB2E15" w:rsidP="00CC316B">
            <w:pPr>
              <w:spacing w:after="0" w:line="240" w:lineRule="auto"/>
              <w:jc w:val="center"/>
              <w:cnfStyle w:val="000000010000"/>
              <w:rPr>
                <w:rFonts w:cs="Arial"/>
              </w:rPr>
            </w:pPr>
          </w:p>
        </w:tc>
        <w:tc>
          <w:tcPr>
            <w:tcW w:w="1713" w:type="dxa"/>
            <w:noWrap/>
            <w:hideMark/>
          </w:tcPr>
          <w:p w:rsidR="00FB2E15" w:rsidRPr="00A50B69" w:rsidRDefault="00FB2E15" w:rsidP="00CC316B">
            <w:pPr>
              <w:spacing w:after="0" w:line="240" w:lineRule="auto"/>
              <w:jc w:val="center"/>
              <w:cnfStyle w:val="000000010000"/>
              <w:rPr>
                <w:rFonts w:cs="Arial"/>
                <w:b/>
              </w:rPr>
            </w:pPr>
            <w:r w:rsidRPr="00A50B69">
              <w:rPr>
                <w:rFonts w:cs="Arial"/>
                <w:b/>
              </w:rPr>
              <w:t>Divorciado/a</w:t>
            </w:r>
          </w:p>
        </w:tc>
        <w:tc>
          <w:tcPr>
            <w:tcW w:w="675" w:type="dxa"/>
            <w:noWrap/>
            <w:hideMark/>
          </w:tcPr>
          <w:p w:rsidR="00FB2E15" w:rsidRPr="00A50B69" w:rsidRDefault="00FB2E15" w:rsidP="00CC316B">
            <w:pPr>
              <w:spacing w:after="0" w:line="240" w:lineRule="auto"/>
              <w:jc w:val="center"/>
              <w:cnfStyle w:val="000000010000"/>
              <w:rPr>
                <w:rFonts w:cs="Arial"/>
              </w:rPr>
            </w:pPr>
            <w:r w:rsidRPr="00A50B69">
              <w:rPr>
                <w:rFonts w:cs="Arial"/>
              </w:rPr>
              <w:t>2</w:t>
            </w:r>
          </w:p>
        </w:tc>
        <w:tc>
          <w:tcPr>
            <w:tcW w:w="1713" w:type="dxa"/>
            <w:noWrap/>
            <w:hideMark/>
          </w:tcPr>
          <w:p w:rsidR="00FB2E15" w:rsidRPr="00A50B69" w:rsidRDefault="00FB2E15" w:rsidP="00CC316B">
            <w:pPr>
              <w:spacing w:after="0" w:line="240" w:lineRule="auto"/>
              <w:jc w:val="center"/>
              <w:cnfStyle w:val="000000010000"/>
              <w:rPr>
                <w:rFonts w:cs="Arial"/>
                <w:b/>
              </w:rPr>
            </w:pPr>
            <w:r w:rsidRPr="00A50B69">
              <w:rPr>
                <w:rFonts w:cs="Arial"/>
                <w:b/>
              </w:rPr>
              <w:t>San Salvador</w:t>
            </w:r>
          </w:p>
        </w:tc>
        <w:tc>
          <w:tcPr>
            <w:tcW w:w="579" w:type="dxa"/>
            <w:noWrap/>
            <w:hideMark/>
          </w:tcPr>
          <w:p w:rsidR="00FB2E15" w:rsidRPr="00A50B69" w:rsidRDefault="00FB2E15" w:rsidP="00CC316B">
            <w:pPr>
              <w:spacing w:after="0" w:line="240" w:lineRule="auto"/>
              <w:jc w:val="center"/>
              <w:cnfStyle w:val="000000010000"/>
              <w:rPr>
                <w:rFonts w:cs="Arial"/>
              </w:rPr>
            </w:pPr>
            <w:r w:rsidRPr="00A50B69">
              <w:rPr>
                <w:rFonts w:cs="Arial"/>
              </w:rPr>
              <w:t>10</w:t>
            </w:r>
          </w:p>
        </w:tc>
        <w:tc>
          <w:tcPr>
            <w:tcW w:w="2169" w:type="dxa"/>
            <w:noWrap/>
            <w:hideMark/>
          </w:tcPr>
          <w:p w:rsidR="00FB2E15" w:rsidRPr="00A50B69" w:rsidRDefault="00FB2E15" w:rsidP="00CC316B">
            <w:pPr>
              <w:spacing w:after="0" w:line="240" w:lineRule="auto"/>
              <w:jc w:val="center"/>
              <w:cnfStyle w:val="000000010000"/>
              <w:rPr>
                <w:rFonts w:cs="Arial"/>
                <w:b/>
              </w:rPr>
            </w:pPr>
            <w:r w:rsidRPr="00A50B69">
              <w:rPr>
                <w:rFonts w:cs="Arial"/>
                <w:b/>
              </w:rPr>
              <w:t>Archivador</w:t>
            </w:r>
          </w:p>
        </w:tc>
        <w:tc>
          <w:tcPr>
            <w:tcW w:w="579" w:type="dxa"/>
            <w:noWrap/>
            <w:hideMark/>
          </w:tcPr>
          <w:p w:rsidR="00FB2E15" w:rsidRPr="00A50B69" w:rsidRDefault="00FB2E15" w:rsidP="00CC316B">
            <w:pPr>
              <w:spacing w:after="0" w:line="240" w:lineRule="auto"/>
              <w:jc w:val="center"/>
              <w:cnfStyle w:val="000000010000"/>
              <w:rPr>
                <w:rFonts w:cs="Arial"/>
              </w:rPr>
            </w:pPr>
            <w:r w:rsidRPr="00A50B69">
              <w:rPr>
                <w:rFonts w:cs="Arial"/>
              </w:rPr>
              <w:t>1</w:t>
            </w:r>
          </w:p>
        </w:tc>
        <w:tc>
          <w:tcPr>
            <w:tcW w:w="1472" w:type="dxa"/>
            <w:hideMark/>
          </w:tcPr>
          <w:p w:rsidR="00FB2E15" w:rsidRPr="00A50B69" w:rsidRDefault="00FB2E15" w:rsidP="00CC316B">
            <w:pPr>
              <w:spacing w:after="0" w:line="240" w:lineRule="auto"/>
              <w:jc w:val="center"/>
              <w:cnfStyle w:val="000000010000"/>
              <w:rPr>
                <w:rFonts w:cs="Arial"/>
                <w:b/>
              </w:rPr>
            </w:pPr>
            <w:r w:rsidRPr="00A50B69">
              <w:rPr>
                <w:rFonts w:cs="Arial"/>
                <w:b/>
              </w:rPr>
              <w:t>Universitario</w:t>
            </w:r>
          </w:p>
        </w:tc>
        <w:tc>
          <w:tcPr>
            <w:tcW w:w="603" w:type="dxa"/>
            <w:noWrap/>
            <w:hideMark/>
          </w:tcPr>
          <w:p w:rsidR="00FB2E15" w:rsidRPr="00A50B69" w:rsidRDefault="00FB2E15" w:rsidP="00CC316B">
            <w:pPr>
              <w:spacing w:after="0" w:line="240" w:lineRule="auto"/>
              <w:jc w:val="center"/>
              <w:cnfStyle w:val="000000010000"/>
              <w:rPr>
                <w:rFonts w:cs="Arial"/>
              </w:rPr>
            </w:pPr>
            <w:r w:rsidRPr="00A50B69">
              <w:rPr>
                <w:rFonts w:cs="Arial"/>
              </w:rPr>
              <w:t>16</w:t>
            </w:r>
          </w:p>
        </w:tc>
      </w:tr>
      <w:tr w:rsidR="00FB2E15" w:rsidRPr="00A50B69" w:rsidTr="00FB2E15">
        <w:trPr>
          <w:cnfStyle w:val="000000100000"/>
          <w:trHeight w:val="460"/>
        </w:trPr>
        <w:tc>
          <w:tcPr>
            <w:cnfStyle w:val="001000000000"/>
            <w:tcW w:w="909" w:type="dxa"/>
            <w:noWrap/>
            <w:hideMark/>
          </w:tcPr>
          <w:p w:rsidR="00FB2E15" w:rsidRPr="00A50B69" w:rsidRDefault="00FB2E15" w:rsidP="00CC316B">
            <w:pPr>
              <w:spacing w:after="0" w:line="240" w:lineRule="auto"/>
              <w:jc w:val="center"/>
              <w:rPr>
                <w:rFonts w:asciiTheme="minorHAnsi" w:hAnsiTheme="minorHAnsi" w:cs="Arial"/>
              </w:rPr>
            </w:pPr>
            <w:r w:rsidRPr="00A50B69">
              <w:rPr>
                <w:rFonts w:asciiTheme="minorHAnsi" w:hAnsiTheme="minorHAnsi" w:cs="Arial"/>
              </w:rPr>
              <w:t>46-50</w:t>
            </w:r>
          </w:p>
        </w:tc>
        <w:tc>
          <w:tcPr>
            <w:tcW w:w="579" w:type="dxa"/>
            <w:noWrap/>
            <w:hideMark/>
          </w:tcPr>
          <w:p w:rsidR="00FB2E15" w:rsidRPr="00A50B69" w:rsidRDefault="00FB2E15" w:rsidP="00CC316B">
            <w:pPr>
              <w:spacing w:after="0" w:line="240" w:lineRule="auto"/>
              <w:jc w:val="center"/>
              <w:cnfStyle w:val="000000100000"/>
              <w:rPr>
                <w:rFonts w:cs="Arial"/>
              </w:rPr>
            </w:pPr>
            <w:r w:rsidRPr="00A50B69">
              <w:rPr>
                <w:rFonts w:cs="Arial"/>
              </w:rPr>
              <w:t>2</w:t>
            </w:r>
          </w:p>
        </w:tc>
        <w:tc>
          <w:tcPr>
            <w:tcW w:w="1428" w:type="dxa"/>
            <w:noWrap/>
            <w:hideMark/>
          </w:tcPr>
          <w:p w:rsidR="00FB2E15" w:rsidRPr="00A50B69" w:rsidRDefault="00FB2E15" w:rsidP="00CC316B">
            <w:pPr>
              <w:spacing w:after="0" w:line="240" w:lineRule="auto"/>
              <w:jc w:val="center"/>
              <w:cnfStyle w:val="000000100000"/>
              <w:rPr>
                <w:rFonts w:cs="Arial"/>
              </w:rPr>
            </w:pPr>
          </w:p>
        </w:tc>
        <w:tc>
          <w:tcPr>
            <w:tcW w:w="601" w:type="dxa"/>
            <w:noWrap/>
            <w:hideMark/>
          </w:tcPr>
          <w:p w:rsidR="00FB2E15" w:rsidRPr="00A50B69" w:rsidRDefault="00FB2E15" w:rsidP="00CC316B">
            <w:pPr>
              <w:spacing w:after="0" w:line="240" w:lineRule="auto"/>
              <w:jc w:val="center"/>
              <w:cnfStyle w:val="000000100000"/>
              <w:rPr>
                <w:rFonts w:cs="Arial"/>
              </w:rPr>
            </w:pPr>
          </w:p>
        </w:tc>
        <w:tc>
          <w:tcPr>
            <w:tcW w:w="1713" w:type="dxa"/>
            <w:noWrap/>
            <w:hideMark/>
          </w:tcPr>
          <w:p w:rsidR="00FB2E15" w:rsidRPr="00A50B69" w:rsidRDefault="00FB2E15" w:rsidP="00CC316B">
            <w:pPr>
              <w:spacing w:after="0" w:line="240" w:lineRule="auto"/>
              <w:jc w:val="center"/>
              <w:cnfStyle w:val="000000100000"/>
              <w:rPr>
                <w:rFonts w:cs="Arial"/>
              </w:rPr>
            </w:pPr>
          </w:p>
        </w:tc>
        <w:tc>
          <w:tcPr>
            <w:tcW w:w="675" w:type="dxa"/>
            <w:noWrap/>
            <w:hideMark/>
          </w:tcPr>
          <w:p w:rsidR="00FB2E15" w:rsidRPr="00A50B69" w:rsidRDefault="00FB2E15" w:rsidP="00CC316B">
            <w:pPr>
              <w:spacing w:after="0" w:line="240" w:lineRule="auto"/>
              <w:jc w:val="center"/>
              <w:cnfStyle w:val="000000100000"/>
              <w:rPr>
                <w:rFonts w:cs="Arial"/>
              </w:rPr>
            </w:pPr>
          </w:p>
        </w:tc>
        <w:tc>
          <w:tcPr>
            <w:tcW w:w="1713" w:type="dxa"/>
            <w:noWrap/>
            <w:hideMark/>
          </w:tcPr>
          <w:p w:rsidR="00FB2E15" w:rsidRPr="00A50B69" w:rsidRDefault="00FB2E15" w:rsidP="00CC316B">
            <w:pPr>
              <w:spacing w:after="0" w:line="240" w:lineRule="auto"/>
              <w:jc w:val="center"/>
              <w:cnfStyle w:val="000000100000"/>
              <w:rPr>
                <w:rFonts w:cs="Arial"/>
                <w:b/>
              </w:rPr>
            </w:pPr>
            <w:r w:rsidRPr="00A50B69">
              <w:rPr>
                <w:rFonts w:cs="Arial"/>
                <w:b/>
              </w:rPr>
              <w:t>San Martín</w:t>
            </w:r>
          </w:p>
        </w:tc>
        <w:tc>
          <w:tcPr>
            <w:tcW w:w="579" w:type="dxa"/>
            <w:noWrap/>
            <w:hideMark/>
          </w:tcPr>
          <w:p w:rsidR="00FB2E15" w:rsidRPr="00A50B69" w:rsidRDefault="00FB2E15" w:rsidP="00CC316B">
            <w:pPr>
              <w:spacing w:after="0" w:line="240" w:lineRule="auto"/>
              <w:jc w:val="center"/>
              <w:cnfStyle w:val="000000100000"/>
              <w:rPr>
                <w:rFonts w:cs="Arial"/>
              </w:rPr>
            </w:pPr>
            <w:r w:rsidRPr="00A50B69">
              <w:rPr>
                <w:rFonts w:cs="Arial"/>
              </w:rPr>
              <w:t>3</w:t>
            </w:r>
          </w:p>
        </w:tc>
        <w:tc>
          <w:tcPr>
            <w:tcW w:w="2169" w:type="dxa"/>
            <w:noWrap/>
            <w:hideMark/>
          </w:tcPr>
          <w:p w:rsidR="00FB2E15" w:rsidRPr="00A50B69" w:rsidRDefault="00FB2E15" w:rsidP="00CC316B">
            <w:pPr>
              <w:spacing w:after="0" w:line="240" w:lineRule="auto"/>
              <w:jc w:val="center"/>
              <w:cnfStyle w:val="000000100000"/>
              <w:rPr>
                <w:rFonts w:cs="Arial"/>
                <w:b/>
              </w:rPr>
            </w:pPr>
            <w:r w:rsidRPr="00A50B69">
              <w:rPr>
                <w:rFonts w:cs="Arial"/>
                <w:b/>
              </w:rPr>
              <w:t>Artesano</w:t>
            </w:r>
          </w:p>
        </w:tc>
        <w:tc>
          <w:tcPr>
            <w:tcW w:w="579" w:type="dxa"/>
            <w:noWrap/>
            <w:hideMark/>
          </w:tcPr>
          <w:p w:rsidR="00FB2E15" w:rsidRPr="00A50B69" w:rsidRDefault="00FB2E15" w:rsidP="00CC316B">
            <w:pPr>
              <w:spacing w:after="0" w:line="240" w:lineRule="auto"/>
              <w:jc w:val="center"/>
              <w:cnfStyle w:val="000000100000"/>
              <w:rPr>
                <w:rFonts w:cs="Arial"/>
              </w:rPr>
            </w:pPr>
            <w:r w:rsidRPr="00A50B69">
              <w:rPr>
                <w:rFonts w:cs="Arial"/>
              </w:rPr>
              <w:t>1</w:t>
            </w:r>
          </w:p>
        </w:tc>
        <w:tc>
          <w:tcPr>
            <w:tcW w:w="1472" w:type="dxa"/>
            <w:noWrap/>
            <w:hideMark/>
          </w:tcPr>
          <w:p w:rsidR="00FB2E15" w:rsidRPr="00A50B69" w:rsidRDefault="00FB2E15" w:rsidP="00CC316B">
            <w:pPr>
              <w:spacing w:after="0" w:line="240" w:lineRule="auto"/>
              <w:jc w:val="center"/>
              <w:cnfStyle w:val="000000100000"/>
              <w:rPr>
                <w:rFonts w:cs="Arial"/>
                <w:b/>
              </w:rPr>
            </w:pPr>
            <w:r w:rsidRPr="00A50B69">
              <w:rPr>
                <w:rFonts w:cs="Arial"/>
                <w:b/>
              </w:rPr>
              <w:t>Ninguno</w:t>
            </w:r>
          </w:p>
        </w:tc>
        <w:tc>
          <w:tcPr>
            <w:tcW w:w="603" w:type="dxa"/>
            <w:noWrap/>
            <w:hideMark/>
          </w:tcPr>
          <w:p w:rsidR="00FB2E15" w:rsidRPr="00A50B69" w:rsidRDefault="00FB2E15" w:rsidP="00CC316B">
            <w:pPr>
              <w:spacing w:after="0" w:line="240" w:lineRule="auto"/>
              <w:jc w:val="center"/>
              <w:cnfStyle w:val="000000100000"/>
              <w:rPr>
                <w:rFonts w:cs="Arial"/>
              </w:rPr>
            </w:pPr>
            <w:r w:rsidRPr="00A50B69">
              <w:rPr>
                <w:rFonts w:cs="Arial"/>
              </w:rPr>
              <w:t>1</w:t>
            </w:r>
          </w:p>
        </w:tc>
      </w:tr>
      <w:tr w:rsidR="00FB2E15" w:rsidRPr="00A50B69" w:rsidTr="00FB2E15">
        <w:trPr>
          <w:cnfStyle w:val="000000010000"/>
          <w:trHeight w:val="263"/>
        </w:trPr>
        <w:tc>
          <w:tcPr>
            <w:cnfStyle w:val="001000000000"/>
            <w:tcW w:w="909" w:type="dxa"/>
            <w:noWrap/>
            <w:hideMark/>
          </w:tcPr>
          <w:p w:rsidR="00FB2E15" w:rsidRPr="00A50B69" w:rsidRDefault="00FB2E15" w:rsidP="00CC316B">
            <w:pPr>
              <w:spacing w:after="0" w:line="240" w:lineRule="auto"/>
              <w:jc w:val="center"/>
              <w:rPr>
                <w:rFonts w:asciiTheme="minorHAnsi" w:hAnsiTheme="minorHAnsi" w:cs="Arial"/>
              </w:rPr>
            </w:pPr>
            <w:r w:rsidRPr="00A50B69">
              <w:rPr>
                <w:rFonts w:asciiTheme="minorHAnsi" w:hAnsiTheme="minorHAnsi" w:cs="Arial"/>
              </w:rPr>
              <w:t>51-55</w:t>
            </w:r>
          </w:p>
        </w:tc>
        <w:tc>
          <w:tcPr>
            <w:tcW w:w="579" w:type="dxa"/>
            <w:noWrap/>
            <w:hideMark/>
          </w:tcPr>
          <w:p w:rsidR="00FB2E15" w:rsidRPr="00A50B69" w:rsidRDefault="00FB2E15" w:rsidP="00CC316B">
            <w:pPr>
              <w:spacing w:after="0" w:line="240" w:lineRule="auto"/>
              <w:jc w:val="center"/>
              <w:cnfStyle w:val="000000010000"/>
              <w:rPr>
                <w:rFonts w:cs="Arial"/>
              </w:rPr>
            </w:pPr>
            <w:r w:rsidRPr="00A50B69">
              <w:rPr>
                <w:rFonts w:cs="Arial"/>
              </w:rPr>
              <w:t>1</w:t>
            </w:r>
          </w:p>
        </w:tc>
        <w:tc>
          <w:tcPr>
            <w:tcW w:w="1428" w:type="dxa"/>
            <w:noWrap/>
            <w:hideMark/>
          </w:tcPr>
          <w:p w:rsidR="00FB2E15" w:rsidRPr="00A50B69" w:rsidRDefault="00FB2E15" w:rsidP="00CC316B">
            <w:pPr>
              <w:spacing w:after="0" w:line="240" w:lineRule="auto"/>
              <w:jc w:val="center"/>
              <w:cnfStyle w:val="000000010000"/>
              <w:rPr>
                <w:rFonts w:cs="Arial"/>
              </w:rPr>
            </w:pPr>
          </w:p>
        </w:tc>
        <w:tc>
          <w:tcPr>
            <w:tcW w:w="601" w:type="dxa"/>
            <w:noWrap/>
            <w:hideMark/>
          </w:tcPr>
          <w:p w:rsidR="00FB2E15" w:rsidRPr="00A50B69" w:rsidRDefault="00FB2E15" w:rsidP="00CC316B">
            <w:pPr>
              <w:spacing w:after="0" w:line="240" w:lineRule="auto"/>
              <w:jc w:val="center"/>
              <w:cnfStyle w:val="000000010000"/>
              <w:rPr>
                <w:rFonts w:cs="Arial"/>
              </w:rPr>
            </w:pPr>
          </w:p>
        </w:tc>
        <w:tc>
          <w:tcPr>
            <w:tcW w:w="1713" w:type="dxa"/>
            <w:noWrap/>
            <w:hideMark/>
          </w:tcPr>
          <w:p w:rsidR="00FB2E15" w:rsidRPr="00A50B69" w:rsidRDefault="00FB2E15" w:rsidP="00CC316B">
            <w:pPr>
              <w:spacing w:after="0" w:line="240" w:lineRule="auto"/>
              <w:jc w:val="center"/>
              <w:cnfStyle w:val="000000010000"/>
              <w:rPr>
                <w:rFonts w:cs="Arial"/>
              </w:rPr>
            </w:pPr>
          </w:p>
        </w:tc>
        <w:tc>
          <w:tcPr>
            <w:tcW w:w="675" w:type="dxa"/>
            <w:noWrap/>
            <w:hideMark/>
          </w:tcPr>
          <w:p w:rsidR="00FB2E15" w:rsidRPr="00A50B69" w:rsidRDefault="00FB2E15" w:rsidP="00CC316B">
            <w:pPr>
              <w:spacing w:after="0" w:line="240" w:lineRule="auto"/>
              <w:jc w:val="center"/>
              <w:cnfStyle w:val="000000010000"/>
              <w:rPr>
                <w:rFonts w:cs="Arial"/>
              </w:rPr>
            </w:pPr>
          </w:p>
        </w:tc>
        <w:tc>
          <w:tcPr>
            <w:tcW w:w="1713" w:type="dxa"/>
            <w:noWrap/>
            <w:hideMark/>
          </w:tcPr>
          <w:p w:rsidR="00FB2E15" w:rsidRPr="00A50B69" w:rsidRDefault="00FB2E15" w:rsidP="00CC316B">
            <w:pPr>
              <w:spacing w:after="0" w:line="240" w:lineRule="auto"/>
              <w:jc w:val="center"/>
              <w:cnfStyle w:val="000000010000"/>
              <w:rPr>
                <w:rFonts w:cs="Arial"/>
                <w:b/>
              </w:rPr>
            </w:pPr>
            <w:r w:rsidRPr="00A50B69">
              <w:rPr>
                <w:rFonts w:cs="Arial"/>
                <w:b/>
              </w:rPr>
              <w:t>Soyapango</w:t>
            </w:r>
          </w:p>
        </w:tc>
        <w:tc>
          <w:tcPr>
            <w:tcW w:w="579" w:type="dxa"/>
            <w:noWrap/>
            <w:hideMark/>
          </w:tcPr>
          <w:p w:rsidR="00FB2E15" w:rsidRPr="00A50B69" w:rsidRDefault="00FB2E15" w:rsidP="00CC316B">
            <w:pPr>
              <w:spacing w:after="0" w:line="240" w:lineRule="auto"/>
              <w:jc w:val="center"/>
              <w:cnfStyle w:val="000000010000"/>
              <w:rPr>
                <w:rFonts w:cs="Arial"/>
              </w:rPr>
            </w:pPr>
            <w:r w:rsidRPr="00A50B69">
              <w:rPr>
                <w:rFonts w:cs="Arial"/>
              </w:rPr>
              <w:t>3</w:t>
            </w:r>
          </w:p>
        </w:tc>
        <w:tc>
          <w:tcPr>
            <w:tcW w:w="2169" w:type="dxa"/>
            <w:noWrap/>
            <w:hideMark/>
          </w:tcPr>
          <w:p w:rsidR="00FB2E15" w:rsidRPr="00A50B69" w:rsidRDefault="00FB2E15" w:rsidP="00CC316B">
            <w:pPr>
              <w:spacing w:after="0" w:line="240" w:lineRule="auto"/>
              <w:jc w:val="center"/>
              <w:cnfStyle w:val="000000010000"/>
              <w:rPr>
                <w:rFonts w:cs="Arial"/>
                <w:b/>
              </w:rPr>
            </w:pPr>
            <w:r w:rsidRPr="00A50B69">
              <w:rPr>
                <w:rFonts w:cs="Arial"/>
                <w:b/>
              </w:rPr>
              <w:t>Bodeguero</w:t>
            </w:r>
          </w:p>
        </w:tc>
        <w:tc>
          <w:tcPr>
            <w:tcW w:w="579" w:type="dxa"/>
            <w:noWrap/>
            <w:hideMark/>
          </w:tcPr>
          <w:p w:rsidR="00FB2E15" w:rsidRPr="00A50B69" w:rsidRDefault="00FB2E15" w:rsidP="00CC316B">
            <w:pPr>
              <w:spacing w:after="0" w:line="240" w:lineRule="auto"/>
              <w:jc w:val="center"/>
              <w:cnfStyle w:val="000000010000"/>
              <w:rPr>
                <w:rFonts w:cs="Arial"/>
              </w:rPr>
            </w:pPr>
            <w:r w:rsidRPr="00A50B69">
              <w:rPr>
                <w:rFonts w:cs="Arial"/>
              </w:rPr>
              <w:t>1</w:t>
            </w:r>
          </w:p>
        </w:tc>
        <w:tc>
          <w:tcPr>
            <w:tcW w:w="1472" w:type="dxa"/>
            <w:noWrap/>
            <w:hideMark/>
          </w:tcPr>
          <w:p w:rsidR="00FB2E15" w:rsidRPr="00A50B69" w:rsidRDefault="00FB2E15" w:rsidP="00CC316B">
            <w:pPr>
              <w:spacing w:after="0" w:line="240" w:lineRule="auto"/>
              <w:jc w:val="center"/>
              <w:cnfStyle w:val="000000010000"/>
              <w:rPr>
                <w:rFonts w:cs="Arial"/>
              </w:rPr>
            </w:pPr>
          </w:p>
        </w:tc>
        <w:tc>
          <w:tcPr>
            <w:tcW w:w="603" w:type="dxa"/>
            <w:noWrap/>
            <w:hideMark/>
          </w:tcPr>
          <w:p w:rsidR="00FB2E15" w:rsidRPr="00A50B69" w:rsidRDefault="00FB2E15" w:rsidP="00CC316B">
            <w:pPr>
              <w:spacing w:after="0" w:line="240" w:lineRule="auto"/>
              <w:jc w:val="center"/>
              <w:cnfStyle w:val="000000010000"/>
              <w:rPr>
                <w:rFonts w:cs="Arial"/>
              </w:rPr>
            </w:pPr>
          </w:p>
        </w:tc>
      </w:tr>
      <w:tr w:rsidR="00FB2E15" w:rsidRPr="00A50B69" w:rsidTr="00FB2E15">
        <w:trPr>
          <w:cnfStyle w:val="000000100000"/>
          <w:trHeight w:val="263"/>
        </w:trPr>
        <w:tc>
          <w:tcPr>
            <w:cnfStyle w:val="001000000000"/>
            <w:tcW w:w="909" w:type="dxa"/>
            <w:noWrap/>
            <w:hideMark/>
          </w:tcPr>
          <w:p w:rsidR="00FB2E15" w:rsidRPr="00A50B69" w:rsidRDefault="00FB2E15" w:rsidP="00CC316B">
            <w:pPr>
              <w:spacing w:after="0" w:line="240" w:lineRule="auto"/>
              <w:jc w:val="center"/>
              <w:rPr>
                <w:rFonts w:asciiTheme="minorHAnsi" w:hAnsiTheme="minorHAnsi" w:cs="Arial"/>
              </w:rPr>
            </w:pPr>
            <w:r w:rsidRPr="00A50B69">
              <w:rPr>
                <w:rFonts w:asciiTheme="minorHAnsi" w:hAnsiTheme="minorHAnsi" w:cs="Arial"/>
              </w:rPr>
              <w:t>56-60</w:t>
            </w:r>
          </w:p>
        </w:tc>
        <w:tc>
          <w:tcPr>
            <w:tcW w:w="579" w:type="dxa"/>
            <w:noWrap/>
            <w:hideMark/>
          </w:tcPr>
          <w:p w:rsidR="00FB2E15" w:rsidRPr="00A50B69" w:rsidRDefault="00FB2E15" w:rsidP="00CC316B">
            <w:pPr>
              <w:spacing w:after="0" w:line="240" w:lineRule="auto"/>
              <w:jc w:val="center"/>
              <w:cnfStyle w:val="000000100000"/>
              <w:rPr>
                <w:rFonts w:cs="Arial"/>
              </w:rPr>
            </w:pPr>
            <w:r w:rsidRPr="00A50B69">
              <w:rPr>
                <w:rFonts w:cs="Arial"/>
              </w:rPr>
              <w:t>2</w:t>
            </w:r>
          </w:p>
        </w:tc>
        <w:tc>
          <w:tcPr>
            <w:tcW w:w="1428" w:type="dxa"/>
            <w:noWrap/>
            <w:hideMark/>
          </w:tcPr>
          <w:p w:rsidR="00FB2E15" w:rsidRPr="00A50B69" w:rsidRDefault="00FB2E15" w:rsidP="00CC316B">
            <w:pPr>
              <w:spacing w:after="0" w:line="240" w:lineRule="auto"/>
              <w:jc w:val="center"/>
              <w:cnfStyle w:val="000000100000"/>
              <w:rPr>
                <w:rFonts w:cs="Arial"/>
                <w:b/>
                <w:bCs/>
              </w:rPr>
            </w:pPr>
          </w:p>
        </w:tc>
        <w:tc>
          <w:tcPr>
            <w:tcW w:w="601" w:type="dxa"/>
            <w:noWrap/>
            <w:hideMark/>
          </w:tcPr>
          <w:p w:rsidR="00FB2E15" w:rsidRPr="00A50B69" w:rsidRDefault="00FB2E15" w:rsidP="00CC316B">
            <w:pPr>
              <w:spacing w:after="0" w:line="240" w:lineRule="auto"/>
              <w:jc w:val="center"/>
              <w:cnfStyle w:val="000000100000"/>
              <w:rPr>
                <w:rFonts w:cs="Arial"/>
                <w:b/>
                <w:bCs/>
              </w:rPr>
            </w:pPr>
          </w:p>
        </w:tc>
        <w:tc>
          <w:tcPr>
            <w:tcW w:w="1713" w:type="dxa"/>
            <w:noWrap/>
            <w:hideMark/>
          </w:tcPr>
          <w:p w:rsidR="00FB2E15" w:rsidRPr="00A50B69" w:rsidRDefault="00FB2E15" w:rsidP="00CC316B">
            <w:pPr>
              <w:spacing w:after="0" w:line="240" w:lineRule="auto"/>
              <w:jc w:val="center"/>
              <w:cnfStyle w:val="000000100000"/>
              <w:rPr>
                <w:rFonts w:cs="Arial"/>
                <w:b/>
                <w:bCs/>
              </w:rPr>
            </w:pPr>
          </w:p>
        </w:tc>
        <w:tc>
          <w:tcPr>
            <w:tcW w:w="675" w:type="dxa"/>
            <w:noWrap/>
            <w:hideMark/>
          </w:tcPr>
          <w:p w:rsidR="00FB2E15" w:rsidRPr="00A50B69" w:rsidRDefault="00FB2E15" w:rsidP="00CC316B">
            <w:pPr>
              <w:spacing w:after="0" w:line="240" w:lineRule="auto"/>
              <w:jc w:val="center"/>
              <w:cnfStyle w:val="000000100000"/>
              <w:rPr>
                <w:rFonts w:cs="Arial"/>
                <w:b/>
                <w:bCs/>
              </w:rPr>
            </w:pPr>
          </w:p>
        </w:tc>
        <w:tc>
          <w:tcPr>
            <w:tcW w:w="1713" w:type="dxa"/>
            <w:noWrap/>
            <w:hideMark/>
          </w:tcPr>
          <w:p w:rsidR="00FB2E15" w:rsidRPr="00A50B69" w:rsidRDefault="00FB2E15" w:rsidP="00CC316B">
            <w:pPr>
              <w:spacing w:after="0" w:line="240" w:lineRule="auto"/>
              <w:jc w:val="center"/>
              <w:cnfStyle w:val="000000100000"/>
              <w:rPr>
                <w:rFonts w:cs="Arial"/>
                <w:b/>
              </w:rPr>
            </w:pPr>
            <w:r w:rsidRPr="00A50B69">
              <w:rPr>
                <w:rFonts w:cs="Arial"/>
                <w:b/>
              </w:rPr>
              <w:t>Santo Tomas</w:t>
            </w:r>
          </w:p>
        </w:tc>
        <w:tc>
          <w:tcPr>
            <w:tcW w:w="579" w:type="dxa"/>
            <w:noWrap/>
            <w:hideMark/>
          </w:tcPr>
          <w:p w:rsidR="00FB2E15" w:rsidRPr="00A50B69" w:rsidRDefault="00FB2E15" w:rsidP="00CC316B">
            <w:pPr>
              <w:spacing w:after="0" w:line="240" w:lineRule="auto"/>
              <w:jc w:val="center"/>
              <w:cnfStyle w:val="000000100000"/>
              <w:rPr>
                <w:rFonts w:cs="Arial"/>
              </w:rPr>
            </w:pPr>
            <w:r w:rsidRPr="00A50B69">
              <w:rPr>
                <w:rFonts w:cs="Arial"/>
              </w:rPr>
              <w:t>1</w:t>
            </w:r>
          </w:p>
        </w:tc>
        <w:tc>
          <w:tcPr>
            <w:tcW w:w="2169" w:type="dxa"/>
            <w:noWrap/>
            <w:hideMark/>
          </w:tcPr>
          <w:p w:rsidR="00FB2E15" w:rsidRPr="00A50B69" w:rsidRDefault="00FB2E15" w:rsidP="00CC316B">
            <w:pPr>
              <w:spacing w:after="0" w:line="240" w:lineRule="auto"/>
              <w:jc w:val="center"/>
              <w:cnfStyle w:val="000000100000"/>
              <w:rPr>
                <w:rFonts w:cs="Arial"/>
                <w:b/>
              </w:rPr>
            </w:pPr>
            <w:r w:rsidRPr="00A50B69">
              <w:rPr>
                <w:rFonts w:cs="Arial"/>
                <w:b/>
              </w:rPr>
              <w:t>Cocinero</w:t>
            </w:r>
          </w:p>
        </w:tc>
        <w:tc>
          <w:tcPr>
            <w:tcW w:w="579" w:type="dxa"/>
            <w:noWrap/>
            <w:hideMark/>
          </w:tcPr>
          <w:p w:rsidR="00FB2E15" w:rsidRPr="00A50B69" w:rsidRDefault="00FB2E15" w:rsidP="00CC316B">
            <w:pPr>
              <w:spacing w:after="0" w:line="240" w:lineRule="auto"/>
              <w:jc w:val="center"/>
              <w:cnfStyle w:val="000000100000"/>
              <w:rPr>
                <w:rFonts w:cs="Arial"/>
              </w:rPr>
            </w:pPr>
            <w:r w:rsidRPr="00A50B69">
              <w:rPr>
                <w:rFonts w:cs="Arial"/>
              </w:rPr>
              <w:t>1</w:t>
            </w:r>
          </w:p>
        </w:tc>
        <w:tc>
          <w:tcPr>
            <w:tcW w:w="1472" w:type="dxa"/>
            <w:noWrap/>
            <w:hideMark/>
          </w:tcPr>
          <w:p w:rsidR="00FB2E15" w:rsidRPr="00A50B69" w:rsidRDefault="00FB2E15" w:rsidP="00CC316B">
            <w:pPr>
              <w:spacing w:after="0" w:line="240" w:lineRule="auto"/>
              <w:jc w:val="center"/>
              <w:cnfStyle w:val="000000100000"/>
              <w:rPr>
                <w:rFonts w:cs="Arial"/>
                <w:b/>
                <w:bCs/>
              </w:rPr>
            </w:pPr>
          </w:p>
        </w:tc>
        <w:tc>
          <w:tcPr>
            <w:tcW w:w="603" w:type="dxa"/>
            <w:noWrap/>
            <w:hideMark/>
          </w:tcPr>
          <w:p w:rsidR="00FB2E15" w:rsidRPr="00A50B69" w:rsidRDefault="00FB2E15" w:rsidP="00CC316B">
            <w:pPr>
              <w:spacing w:after="0" w:line="240" w:lineRule="auto"/>
              <w:jc w:val="center"/>
              <w:cnfStyle w:val="000000100000"/>
              <w:rPr>
                <w:rFonts w:cs="Arial"/>
                <w:b/>
                <w:bCs/>
              </w:rPr>
            </w:pPr>
          </w:p>
        </w:tc>
      </w:tr>
      <w:tr w:rsidR="00FB2E15" w:rsidRPr="00A50B69" w:rsidTr="00FB2E15">
        <w:trPr>
          <w:cnfStyle w:val="000000010000"/>
          <w:trHeight w:val="263"/>
        </w:trPr>
        <w:tc>
          <w:tcPr>
            <w:cnfStyle w:val="001000000000"/>
            <w:tcW w:w="909" w:type="dxa"/>
            <w:noWrap/>
            <w:hideMark/>
          </w:tcPr>
          <w:p w:rsidR="00FB2E15" w:rsidRPr="00A50B69" w:rsidRDefault="00FB2E15" w:rsidP="00CC316B">
            <w:pPr>
              <w:spacing w:after="0" w:line="240" w:lineRule="auto"/>
              <w:jc w:val="center"/>
              <w:rPr>
                <w:rFonts w:asciiTheme="minorHAnsi" w:hAnsiTheme="minorHAnsi" w:cs="Arial"/>
              </w:rPr>
            </w:pPr>
          </w:p>
        </w:tc>
        <w:tc>
          <w:tcPr>
            <w:tcW w:w="579" w:type="dxa"/>
            <w:noWrap/>
            <w:hideMark/>
          </w:tcPr>
          <w:p w:rsidR="00FB2E15" w:rsidRPr="00A50B69" w:rsidRDefault="00FB2E15" w:rsidP="00CC316B">
            <w:pPr>
              <w:spacing w:after="0" w:line="240" w:lineRule="auto"/>
              <w:jc w:val="center"/>
              <w:cnfStyle w:val="000000010000"/>
              <w:rPr>
                <w:rFonts w:cs="Arial"/>
              </w:rPr>
            </w:pPr>
          </w:p>
        </w:tc>
        <w:tc>
          <w:tcPr>
            <w:tcW w:w="1428" w:type="dxa"/>
            <w:noWrap/>
            <w:hideMark/>
          </w:tcPr>
          <w:p w:rsidR="00FB2E15" w:rsidRPr="00A50B69" w:rsidRDefault="00FB2E15" w:rsidP="00CC316B">
            <w:pPr>
              <w:spacing w:after="0" w:line="240" w:lineRule="auto"/>
              <w:jc w:val="center"/>
              <w:cnfStyle w:val="000000010000"/>
              <w:rPr>
                <w:rFonts w:cs="Arial"/>
              </w:rPr>
            </w:pPr>
          </w:p>
        </w:tc>
        <w:tc>
          <w:tcPr>
            <w:tcW w:w="601" w:type="dxa"/>
            <w:noWrap/>
            <w:hideMark/>
          </w:tcPr>
          <w:p w:rsidR="00FB2E15" w:rsidRPr="00A50B69" w:rsidRDefault="00FB2E15" w:rsidP="00CC316B">
            <w:pPr>
              <w:spacing w:after="0" w:line="240" w:lineRule="auto"/>
              <w:jc w:val="center"/>
              <w:cnfStyle w:val="000000010000"/>
              <w:rPr>
                <w:rFonts w:cs="Arial"/>
              </w:rPr>
            </w:pPr>
          </w:p>
        </w:tc>
        <w:tc>
          <w:tcPr>
            <w:tcW w:w="1713" w:type="dxa"/>
            <w:noWrap/>
            <w:hideMark/>
          </w:tcPr>
          <w:p w:rsidR="00FB2E15" w:rsidRPr="00A50B69" w:rsidRDefault="00FB2E15" w:rsidP="00CC316B">
            <w:pPr>
              <w:spacing w:after="0" w:line="240" w:lineRule="auto"/>
              <w:jc w:val="center"/>
              <w:cnfStyle w:val="000000010000"/>
              <w:rPr>
                <w:rFonts w:cs="Arial"/>
              </w:rPr>
            </w:pPr>
          </w:p>
        </w:tc>
        <w:tc>
          <w:tcPr>
            <w:tcW w:w="675" w:type="dxa"/>
            <w:noWrap/>
            <w:hideMark/>
          </w:tcPr>
          <w:p w:rsidR="00FB2E15" w:rsidRPr="00A50B69" w:rsidRDefault="00FB2E15" w:rsidP="00CC316B">
            <w:pPr>
              <w:spacing w:after="0" w:line="240" w:lineRule="auto"/>
              <w:jc w:val="center"/>
              <w:cnfStyle w:val="000000010000"/>
              <w:rPr>
                <w:rFonts w:cs="Arial"/>
              </w:rPr>
            </w:pPr>
          </w:p>
        </w:tc>
        <w:tc>
          <w:tcPr>
            <w:tcW w:w="1713" w:type="dxa"/>
            <w:noWrap/>
            <w:hideMark/>
          </w:tcPr>
          <w:p w:rsidR="00FB2E15" w:rsidRPr="00A50B69" w:rsidRDefault="00FB2E15" w:rsidP="00CC316B">
            <w:pPr>
              <w:spacing w:after="0" w:line="240" w:lineRule="auto"/>
              <w:jc w:val="center"/>
              <w:cnfStyle w:val="000000010000"/>
              <w:rPr>
                <w:rFonts w:cs="Arial"/>
                <w:b/>
              </w:rPr>
            </w:pPr>
            <w:r w:rsidRPr="00A50B69">
              <w:rPr>
                <w:rFonts w:cs="Arial"/>
                <w:b/>
              </w:rPr>
              <w:t>Apopa</w:t>
            </w:r>
          </w:p>
        </w:tc>
        <w:tc>
          <w:tcPr>
            <w:tcW w:w="579" w:type="dxa"/>
            <w:noWrap/>
            <w:hideMark/>
          </w:tcPr>
          <w:p w:rsidR="00FB2E15" w:rsidRPr="00A50B69" w:rsidRDefault="00FB2E15" w:rsidP="00CC316B">
            <w:pPr>
              <w:spacing w:after="0" w:line="240" w:lineRule="auto"/>
              <w:jc w:val="center"/>
              <w:cnfStyle w:val="000000010000"/>
              <w:rPr>
                <w:rFonts w:cs="Arial"/>
              </w:rPr>
            </w:pPr>
            <w:r w:rsidRPr="00A50B69">
              <w:rPr>
                <w:rFonts w:cs="Arial"/>
              </w:rPr>
              <w:t>1</w:t>
            </w:r>
          </w:p>
        </w:tc>
        <w:tc>
          <w:tcPr>
            <w:tcW w:w="2169" w:type="dxa"/>
            <w:noWrap/>
            <w:hideMark/>
          </w:tcPr>
          <w:p w:rsidR="00FB2E15" w:rsidRPr="00A50B69" w:rsidRDefault="00FB2E15" w:rsidP="00CC316B">
            <w:pPr>
              <w:spacing w:after="0" w:line="240" w:lineRule="auto"/>
              <w:jc w:val="center"/>
              <w:cnfStyle w:val="000000010000"/>
              <w:rPr>
                <w:rFonts w:cs="Arial"/>
                <w:b/>
              </w:rPr>
            </w:pPr>
            <w:r w:rsidRPr="00A50B69">
              <w:rPr>
                <w:rFonts w:cs="Arial"/>
                <w:b/>
              </w:rPr>
              <w:t>Desempleada</w:t>
            </w:r>
          </w:p>
        </w:tc>
        <w:tc>
          <w:tcPr>
            <w:tcW w:w="579" w:type="dxa"/>
            <w:noWrap/>
            <w:hideMark/>
          </w:tcPr>
          <w:p w:rsidR="00FB2E15" w:rsidRPr="00A50B69" w:rsidRDefault="00FB2E15" w:rsidP="00CC316B">
            <w:pPr>
              <w:spacing w:after="0" w:line="240" w:lineRule="auto"/>
              <w:jc w:val="center"/>
              <w:cnfStyle w:val="000000010000"/>
              <w:rPr>
                <w:rFonts w:cs="Arial"/>
              </w:rPr>
            </w:pPr>
            <w:r w:rsidRPr="00A50B69">
              <w:rPr>
                <w:rFonts w:cs="Arial"/>
              </w:rPr>
              <w:t>1</w:t>
            </w:r>
          </w:p>
        </w:tc>
        <w:tc>
          <w:tcPr>
            <w:tcW w:w="1472" w:type="dxa"/>
            <w:noWrap/>
            <w:hideMark/>
          </w:tcPr>
          <w:p w:rsidR="00FB2E15" w:rsidRPr="00A50B69" w:rsidRDefault="00FB2E15" w:rsidP="00CC316B">
            <w:pPr>
              <w:spacing w:after="0" w:line="240" w:lineRule="auto"/>
              <w:jc w:val="center"/>
              <w:cnfStyle w:val="000000010000"/>
              <w:rPr>
                <w:rFonts w:cs="Arial"/>
              </w:rPr>
            </w:pPr>
          </w:p>
        </w:tc>
        <w:tc>
          <w:tcPr>
            <w:tcW w:w="603" w:type="dxa"/>
            <w:noWrap/>
            <w:hideMark/>
          </w:tcPr>
          <w:p w:rsidR="00FB2E15" w:rsidRPr="00A50B69" w:rsidRDefault="00FB2E15" w:rsidP="00CC316B">
            <w:pPr>
              <w:spacing w:after="0" w:line="240" w:lineRule="auto"/>
              <w:jc w:val="center"/>
              <w:cnfStyle w:val="000000010000"/>
              <w:rPr>
                <w:rFonts w:cs="Arial"/>
              </w:rPr>
            </w:pPr>
          </w:p>
        </w:tc>
      </w:tr>
      <w:tr w:rsidR="00FB2E15" w:rsidRPr="00A50B69" w:rsidTr="00FB2E15">
        <w:trPr>
          <w:cnfStyle w:val="000000100000"/>
          <w:trHeight w:val="263"/>
        </w:trPr>
        <w:tc>
          <w:tcPr>
            <w:cnfStyle w:val="001000000000"/>
            <w:tcW w:w="909" w:type="dxa"/>
            <w:noWrap/>
            <w:hideMark/>
          </w:tcPr>
          <w:p w:rsidR="00FB2E15" w:rsidRPr="00A50B69" w:rsidRDefault="00FB2E15" w:rsidP="00CC316B">
            <w:pPr>
              <w:spacing w:after="0" w:line="240" w:lineRule="auto"/>
              <w:jc w:val="center"/>
              <w:rPr>
                <w:rFonts w:asciiTheme="minorHAnsi" w:hAnsiTheme="minorHAnsi" w:cs="Arial"/>
              </w:rPr>
            </w:pPr>
          </w:p>
        </w:tc>
        <w:tc>
          <w:tcPr>
            <w:tcW w:w="579" w:type="dxa"/>
            <w:noWrap/>
            <w:hideMark/>
          </w:tcPr>
          <w:p w:rsidR="00FB2E15" w:rsidRPr="00A50B69" w:rsidRDefault="00FB2E15" w:rsidP="00CC316B">
            <w:pPr>
              <w:spacing w:after="0" w:line="240" w:lineRule="auto"/>
              <w:jc w:val="center"/>
              <w:cnfStyle w:val="000000100000"/>
              <w:rPr>
                <w:rFonts w:cs="Arial"/>
              </w:rPr>
            </w:pPr>
          </w:p>
        </w:tc>
        <w:tc>
          <w:tcPr>
            <w:tcW w:w="1428" w:type="dxa"/>
            <w:noWrap/>
            <w:hideMark/>
          </w:tcPr>
          <w:p w:rsidR="00FB2E15" w:rsidRPr="00A50B69" w:rsidRDefault="00FB2E15" w:rsidP="00CC316B">
            <w:pPr>
              <w:spacing w:after="0" w:line="240" w:lineRule="auto"/>
              <w:jc w:val="center"/>
              <w:cnfStyle w:val="000000100000"/>
              <w:rPr>
                <w:rFonts w:cs="Arial"/>
              </w:rPr>
            </w:pPr>
          </w:p>
        </w:tc>
        <w:tc>
          <w:tcPr>
            <w:tcW w:w="601" w:type="dxa"/>
            <w:noWrap/>
            <w:hideMark/>
          </w:tcPr>
          <w:p w:rsidR="00FB2E15" w:rsidRPr="00A50B69" w:rsidRDefault="00FB2E15" w:rsidP="00CC316B">
            <w:pPr>
              <w:spacing w:after="0" w:line="240" w:lineRule="auto"/>
              <w:jc w:val="center"/>
              <w:cnfStyle w:val="000000100000"/>
              <w:rPr>
                <w:rFonts w:cs="Arial"/>
              </w:rPr>
            </w:pPr>
          </w:p>
        </w:tc>
        <w:tc>
          <w:tcPr>
            <w:tcW w:w="1713" w:type="dxa"/>
            <w:noWrap/>
            <w:hideMark/>
          </w:tcPr>
          <w:p w:rsidR="00FB2E15" w:rsidRPr="00A50B69" w:rsidRDefault="00FB2E15" w:rsidP="00CC316B">
            <w:pPr>
              <w:spacing w:after="0" w:line="240" w:lineRule="auto"/>
              <w:jc w:val="center"/>
              <w:cnfStyle w:val="000000100000"/>
              <w:rPr>
                <w:rFonts w:cs="Arial"/>
              </w:rPr>
            </w:pPr>
          </w:p>
        </w:tc>
        <w:tc>
          <w:tcPr>
            <w:tcW w:w="675" w:type="dxa"/>
            <w:noWrap/>
            <w:hideMark/>
          </w:tcPr>
          <w:p w:rsidR="00FB2E15" w:rsidRPr="00A50B69" w:rsidRDefault="00FB2E15" w:rsidP="00CC316B">
            <w:pPr>
              <w:spacing w:after="0" w:line="240" w:lineRule="auto"/>
              <w:jc w:val="center"/>
              <w:cnfStyle w:val="000000100000"/>
              <w:rPr>
                <w:rFonts w:cs="Arial"/>
              </w:rPr>
            </w:pPr>
          </w:p>
        </w:tc>
        <w:tc>
          <w:tcPr>
            <w:tcW w:w="1713" w:type="dxa"/>
            <w:noWrap/>
            <w:hideMark/>
          </w:tcPr>
          <w:p w:rsidR="00FB2E15" w:rsidRPr="00A50B69" w:rsidRDefault="00FB2E15" w:rsidP="00CC316B">
            <w:pPr>
              <w:spacing w:after="0" w:line="240" w:lineRule="auto"/>
              <w:jc w:val="center"/>
              <w:cnfStyle w:val="000000100000"/>
              <w:rPr>
                <w:rFonts w:cs="Arial"/>
                <w:b/>
              </w:rPr>
            </w:pPr>
            <w:r w:rsidRPr="00A50B69">
              <w:rPr>
                <w:rFonts w:cs="Arial"/>
                <w:b/>
              </w:rPr>
              <w:t>Ciudad Delgado</w:t>
            </w:r>
          </w:p>
        </w:tc>
        <w:tc>
          <w:tcPr>
            <w:tcW w:w="579" w:type="dxa"/>
            <w:noWrap/>
            <w:hideMark/>
          </w:tcPr>
          <w:p w:rsidR="00FB2E15" w:rsidRPr="00A50B69" w:rsidRDefault="00FB2E15" w:rsidP="00CC316B">
            <w:pPr>
              <w:spacing w:after="0" w:line="240" w:lineRule="auto"/>
              <w:jc w:val="center"/>
              <w:cnfStyle w:val="000000100000"/>
              <w:rPr>
                <w:rFonts w:cs="Arial"/>
              </w:rPr>
            </w:pPr>
            <w:r w:rsidRPr="00A50B69">
              <w:rPr>
                <w:rFonts w:cs="Arial"/>
              </w:rPr>
              <w:t>3</w:t>
            </w:r>
          </w:p>
        </w:tc>
        <w:tc>
          <w:tcPr>
            <w:tcW w:w="2169" w:type="dxa"/>
            <w:noWrap/>
            <w:hideMark/>
          </w:tcPr>
          <w:p w:rsidR="00FB2E15" w:rsidRPr="00A50B69" w:rsidRDefault="00FB2E15" w:rsidP="00CC316B">
            <w:pPr>
              <w:spacing w:after="0" w:line="240" w:lineRule="auto"/>
              <w:jc w:val="center"/>
              <w:cnfStyle w:val="000000100000"/>
              <w:rPr>
                <w:rFonts w:cs="Arial"/>
                <w:b/>
              </w:rPr>
            </w:pPr>
            <w:r w:rsidRPr="00A50B69">
              <w:rPr>
                <w:rFonts w:cs="Arial"/>
                <w:b/>
              </w:rPr>
              <w:t>Diseñador Grafico</w:t>
            </w:r>
          </w:p>
        </w:tc>
        <w:tc>
          <w:tcPr>
            <w:tcW w:w="579" w:type="dxa"/>
            <w:noWrap/>
            <w:hideMark/>
          </w:tcPr>
          <w:p w:rsidR="00FB2E15" w:rsidRPr="00A50B69" w:rsidRDefault="00FB2E15" w:rsidP="00CC316B">
            <w:pPr>
              <w:spacing w:after="0" w:line="240" w:lineRule="auto"/>
              <w:jc w:val="center"/>
              <w:cnfStyle w:val="000000100000"/>
              <w:rPr>
                <w:rFonts w:cs="Arial"/>
              </w:rPr>
            </w:pPr>
            <w:r w:rsidRPr="00A50B69">
              <w:rPr>
                <w:rFonts w:cs="Arial"/>
              </w:rPr>
              <w:t>1</w:t>
            </w:r>
          </w:p>
        </w:tc>
        <w:tc>
          <w:tcPr>
            <w:tcW w:w="1472" w:type="dxa"/>
            <w:noWrap/>
            <w:hideMark/>
          </w:tcPr>
          <w:p w:rsidR="00FB2E15" w:rsidRPr="00A50B69" w:rsidRDefault="00FB2E15" w:rsidP="00CC316B">
            <w:pPr>
              <w:spacing w:after="0" w:line="240" w:lineRule="auto"/>
              <w:jc w:val="center"/>
              <w:cnfStyle w:val="000000100000"/>
              <w:rPr>
                <w:rFonts w:cs="Arial"/>
              </w:rPr>
            </w:pPr>
          </w:p>
        </w:tc>
        <w:tc>
          <w:tcPr>
            <w:tcW w:w="603" w:type="dxa"/>
            <w:noWrap/>
            <w:hideMark/>
          </w:tcPr>
          <w:p w:rsidR="00FB2E15" w:rsidRPr="00A50B69" w:rsidRDefault="00FB2E15" w:rsidP="00CC316B">
            <w:pPr>
              <w:spacing w:after="0" w:line="240" w:lineRule="auto"/>
              <w:jc w:val="center"/>
              <w:cnfStyle w:val="000000100000"/>
              <w:rPr>
                <w:rFonts w:cs="Arial"/>
              </w:rPr>
            </w:pPr>
          </w:p>
        </w:tc>
      </w:tr>
      <w:tr w:rsidR="00FB2E15" w:rsidRPr="00A50B69" w:rsidTr="00FB2E15">
        <w:trPr>
          <w:cnfStyle w:val="000000010000"/>
          <w:trHeight w:val="263"/>
        </w:trPr>
        <w:tc>
          <w:tcPr>
            <w:cnfStyle w:val="001000000000"/>
            <w:tcW w:w="909" w:type="dxa"/>
            <w:noWrap/>
            <w:hideMark/>
          </w:tcPr>
          <w:p w:rsidR="00FB2E15" w:rsidRPr="00A50B69" w:rsidRDefault="00FB2E15" w:rsidP="00CC316B">
            <w:pPr>
              <w:spacing w:after="0" w:line="240" w:lineRule="auto"/>
              <w:jc w:val="center"/>
              <w:rPr>
                <w:rFonts w:asciiTheme="minorHAnsi" w:hAnsiTheme="minorHAnsi" w:cs="Arial"/>
              </w:rPr>
            </w:pPr>
          </w:p>
        </w:tc>
        <w:tc>
          <w:tcPr>
            <w:tcW w:w="579" w:type="dxa"/>
            <w:noWrap/>
            <w:hideMark/>
          </w:tcPr>
          <w:p w:rsidR="00FB2E15" w:rsidRPr="00A50B69" w:rsidRDefault="00FB2E15" w:rsidP="00CC316B">
            <w:pPr>
              <w:spacing w:after="0" w:line="240" w:lineRule="auto"/>
              <w:jc w:val="center"/>
              <w:cnfStyle w:val="000000010000"/>
              <w:rPr>
                <w:rFonts w:cs="Arial"/>
              </w:rPr>
            </w:pPr>
          </w:p>
        </w:tc>
        <w:tc>
          <w:tcPr>
            <w:tcW w:w="1428" w:type="dxa"/>
            <w:noWrap/>
            <w:hideMark/>
          </w:tcPr>
          <w:p w:rsidR="00FB2E15" w:rsidRPr="00A50B69" w:rsidRDefault="00FB2E15" w:rsidP="00CC316B">
            <w:pPr>
              <w:spacing w:after="0" w:line="240" w:lineRule="auto"/>
              <w:jc w:val="center"/>
              <w:cnfStyle w:val="000000010000"/>
              <w:rPr>
                <w:rFonts w:cs="Arial"/>
              </w:rPr>
            </w:pPr>
          </w:p>
        </w:tc>
        <w:tc>
          <w:tcPr>
            <w:tcW w:w="601" w:type="dxa"/>
            <w:noWrap/>
            <w:hideMark/>
          </w:tcPr>
          <w:p w:rsidR="00FB2E15" w:rsidRPr="00A50B69" w:rsidRDefault="00FB2E15" w:rsidP="00CC316B">
            <w:pPr>
              <w:spacing w:after="0" w:line="240" w:lineRule="auto"/>
              <w:jc w:val="center"/>
              <w:cnfStyle w:val="000000010000"/>
              <w:rPr>
                <w:rFonts w:cs="Arial"/>
              </w:rPr>
            </w:pPr>
          </w:p>
        </w:tc>
        <w:tc>
          <w:tcPr>
            <w:tcW w:w="1713" w:type="dxa"/>
            <w:noWrap/>
            <w:hideMark/>
          </w:tcPr>
          <w:p w:rsidR="00FB2E15" w:rsidRPr="00A50B69" w:rsidRDefault="00FB2E15" w:rsidP="00CC316B">
            <w:pPr>
              <w:spacing w:after="0" w:line="240" w:lineRule="auto"/>
              <w:jc w:val="center"/>
              <w:cnfStyle w:val="000000010000"/>
              <w:rPr>
                <w:rFonts w:cs="Arial"/>
              </w:rPr>
            </w:pPr>
          </w:p>
        </w:tc>
        <w:tc>
          <w:tcPr>
            <w:tcW w:w="675" w:type="dxa"/>
            <w:noWrap/>
            <w:hideMark/>
          </w:tcPr>
          <w:p w:rsidR="00FB2E15" w:rsidRPr="00A50B69" w:rsidRDefault="00FB2E15" w:rsidP="00CC316B">
            <w:pPr>
              <w:spacing w:after="0" w:line="240" w:lineRule="auto"/>
              <w:jc w:val="center"/>
              <w:cnfStyle w:val="000000010000"/>
              <w:rPr>
                <w:rFonts w:cs="Arial"/>
              </w:rPr>
            </w:pPr>
          </w:p>
        </w:tc>
        <w:tc>
          <w:tcPr>
            <w:tcW w:w="1713" w:type="dxa"/>
            <w:noWrap/>
            <w:hideMark/>
          </w:tcPr>
          <w:p w:rsidR="00FB2E15" w:rsidRPr="00A50B69" w:rsidRDefault="00FB2E15" w:rsidP="00CC316B">
            <w:pPr>
              <w:spacing w:after="0" w:line="240" w:lineRule="auto"/>
              <w:jc w:val="center"/>
              <w:cnfStyle w:val="000000010000"/>
              <w:rPr>
                <w:rFonts w:cs="Arial"/>
                <w:b/>
              </w:rPr>
            </w:pPr>
            <w:r w:rsidRPr="00A50B69">
              <w:rPr>
                <w:rFonts w:cs="Arial"/>
                <w:b/>
              </w:rPr>
              <w:t>San Marcos</w:t>
            </w:r>
          </w:p>
        </w:tc>
        <w:tc>
          <w:tcPr>
            <w:tcW w:w="579" w:type="dxa"/>
            <w:noWrap/>
            <w:hideMark/>
          </w:tcPr>
          <w:p w:rsidR="00FB2E15" w:rsidRPr="00A50B69" w:rsidRDefault="00FB2E15" w:rsidP="00CC316B">
            <w:pPr>
              <w:spacing w:after="0" w:line="240" w:lineRule="auto"/>
              <w:jc w:val="center"/>
              <w:cnfStyle w:val="000000010000"/>
              <w:rPr>
                <w:rFonts w:cs="Arial"/>
              </w:rPr>
            </w:pPr>
            <w:r w:rsidRPr="00A50B69">
              <w:rPr>
                <w:rFonts w:cs="Arial"/>
              </w:rPr>
              <w:t>2</w:t>
            </w:r>
          </w:p>
        </w:tc>
        <w:tc>
          <w:tcPr>
            <w:tcW w:w="2169" w:type="dxa"/>
            <w:noWrap/>
            <w:hideMark/>
          </w:tcPr>
          <w:p w:rsidR="00FB2E15" w:rsidRPr="00A50B69" w:rsidRDefault="00FB2E15" w:rsidP="00CC316B">
            <w:pPr>
              <w:spacing w:after="0" w:line="240" w:lineRule="auto"/>
              <w:jc w:val="center"/>
              <w:cnfStyle w:val="000000010000"/>
              <w:rPr>
                <w:rFonts w:cs="Arial"/>
                <w:b/>
              </w:rPr>
            </w:pPr>
            <w:r w:rsidRPr="00A50B69">
              <w:rPr>
                <w:rFonts w:cs="Arial"/>
                <w:b/>
              </w:rPr>
              <w:t>Estudiante</w:t>
            </w:r>
          </w:p>
        </w:tc>
        <w:tc>
          <w:tcPr>
            <w:tcW w:w="579" w:type="dxa"/>
            <w:noWrap/>
            <w:hideMark/>
          </w:tcPr>
          <w:p w:rsidR="00FB2E15" w:rsidRPr="00A50B69" w:rsidRDefault="00FB2E15" w:rsidP="00CC316B">
            <w:pPr>
              <w:spacing w:after="0" w:line="240" w:lineRule="auto"/>
              <w:jc w:val="center"/>
              <w:cnfStyle w:val="000000010000"/>
              <w:rPr>
                <w:rFonts w:cs="Arial"/>
              </w:rPr>
            </w:pPr>
            <w:r w:rsidRPr="00A50B69">
              <w:rPr>
                <w:rFonts w:cs="Arial"/>
              </w:rPr>
              <w:t>11</w:t>
            </w:r>
          </w:p>
        </w:tc>
        <w:tc>
          <w:tcPr>
            <w:tcW w:w="1472" w:type="dxa"/>
            <w:noWrap/>
            <w:hideMark/>
          </w:tcPr>
          <w:p w:rsidR="00FB2E15" w:rsidRPr="00A50B69" w:rsidRDefault="00FB2E15" w:rsidP="00CC316B">
            <w:pPr>
              <w:spacing w:after="0" w:line="240" w:lineRule="auto"/>
              <w:jc w:val="center"/>
              <w:cnfStyle w:val="000000010000"/>
              <w:rPr>
                <w:rFonts w:cs="Arial"/>
              </w:rPr>
            </w:pPr>
          </w:p>
        </w:tc>
        <w:tc>
          <w:tcPr>
            <w:tcW w:w="603" w:type="dxa"/>
            <w:noWrap/>
            <w:hideMark/>
          </w:tcPr>
          <w:p w:rsidR="00FB2E15" w:rsidRPr="00A50B69" w:rsidRDefault="00FB2E15" w:rsidP="00CC316B">
            <w:pPr>
              <w:spacing w:after="0" w:line="240" w:lineRule="auto"/>
              <w:jc w:val="center"/>
              <w:cnfStyle w:val="000000010000"/>
              <w:rPr>
                <w:rFonts w:cs="Arial"/>
              </w:rPr>
            </w:pPr>
          </w:p>
        </w:tc>
      </w:tr>
      <w:tr w:rsidR="00FB2E15" w:rsidRPr="00A50B69" w:rsidTr="00FB2E15">
        <w:trPr>
          <w:cnfStyle w:val="000000100000"/>
          <w:trHeight w:val="263"/>
        </w:trPr>
        <w:tc>
          <w:tcPr>
            <w:cnfStyle w:val="001000000000"/>
            <w:tcW w:w="909" w:type="dxa"/>
            <w:noWrap/>
            <w:hideMark/>
          </w:tcPr>
          <w:p w:rsidR="00FB2E15" w:rsidRPr="00A50B69" w:rsidRDefault="00FB2E15" w:rsidP="00CC316B">
            <w:pPr>
              <w:spacing w:after="0" w:line="240" w:lineRule="auto"/>
              <w:jc w:val="center"/>
              <w:rPr>
                <w:rFonts w:asciiTheme="minorHAnsi" w:hAnsiTheme="minorHAnsi" w:cs="Arial"/>
              </w:rPr>
            </w:pPr>
          </w:p>
        </w:tc>
        <w:tc>
          <w:tcPr>
            <w:tcW w:w="579" w:type="dxa"/>
            <w:noWrap/>
            <w:hideMark/>
          </w:tcPr>
          <w:p w:rsidR="00FB2E15" w:rsidRPr="00A50B69" w:rsidRDefault="00FB2E15" w:rsidP="00CC316B">
            <w:pPr>
              <w:spacing w:after="0" w:line="240" w:lineRule="auto"/>
              <w:jc w:val="center"/>
              <w:cnfStyle w:val="000000100000"/>
              <w:rPr>
                <w:rFonts w:cs="Arial"/>
              </w:rPr>
            </w:pPr>
          </w:p>
        </w:tc>
        <w:tc>
          <w:tcPr>
            <w:tcW w:w="1428" w:type="dxa"/>
            <w:noWrap/>
            <w:hideMark/>
          </w:tcPr>
          <w:p w:rsidR="00FB2E15" w:rsidRPr="00A50B69" w:rsidRDefault="00FB2E15" w:rsidP="00CC316B">
            <w:pPr>
              <w:spacing w:after="0" w:line="240" w:lineRule="auto"/>
              <w:jc w:val="center"/>
              <w:cnfStyle w:val="000000100000"/>
              <w:rPr>
                <w:rFonts w:cs="Arial"/>
              </w:rPr>
            </w:pPr>
          </w:p>
        </w:tc>
        <w:tc>
          <w:tcPr>
            <w:tcW w:w="601" w:type="dxa"/>
            <w:noWrap/>
            <w:hideMark/>
          </w:tcPr>
          <w:p w:rsidR="00FB2E15" w:rsidRPr="00A50B69" w:rsidRDefault="00FB2E15" w:rsidP="00CC316B">
            <w:pPr>
              <w:spacing w:after="0" w:line="240" w:lineRule="auto"/>
              <w:jc w:val="center"/>
              <w:cnfStyle w:val="000000100000"/>
              <w:rPr>
                <w:rFonts w:cs="Arial"/>
              </w:rPr>
            </w:pPr>
          </w:p>
        </w:tc>
        <w:tc>
          <w:tcPr>
            <w:tcW w:w="1713" w:type="dxa"/>
            <w:noWrap/>
            <w:hideMark/>
          </w:tcPr>
          <w:p w:rsidR="00FB2E15" w:rsidRPr="00A50B69" w:rsidRDefault="00FB2E15" w:rsidP="00CC316B">
            <w:pPr>
              <w:spacing w:after="0" w:line="240" w:lineRule="auto"/>
              <w:jc w:val="center"/>
              <w:cnfStyle w:val="000000100000"/>
              <w:rPr>
                <w:rFonts w:cs="Arial"/>
              </w:rPr>
            </w:pPr>
          </w:p>
        </w:tc>
        <w:tc>
          <w:tcPr>
            <w:tcW w:w="675" w:type="dxa"/>
            <w:noWrap/>
            <w:hideMark/>
          </w:tcPr>
          <w:p w:rsidR="00FB2E15" w:rsidRPr="00A50B69" w:rsidRDefault="00FB2E15" w:rsidP="00CC316B">
            <w:pPr>
              <w:spacing w:after="0" w:line="240" w:lineRule="auto"/>
              <w:jc w:val="center"/>
              <w:cnfStyle w:val="000000100000"/>
              <w:rPr>
                <w:rFonts w:cs="Arial"/>
              </w:rPr>
            </w:pPr>
          </w:p>
        </w:tc>
        <w:tc>
          <w:tcPr>
            <w:tcW w:w="1713" w:type="dxa"/>
            <w:noWrap/>
            <w:hideMark/>
          </w:tcPr>
          <w:p w:rsidR="00FB2E15" w:rsidRPr="00A50B69" w:rsidRDefault="00FB2E15" w:rsidP="00CC316B">
            <w:pPr>
              <w:spacing w:after="0" w:line="240" w:lineRule="auto"/>
              <w:jc w:val="center"/>
              <w:cnfStyle w:val="000000100000"/>
              <w:rPr>
                <w:rFonts w:cs="Arial"/>
                <w:b/>
              </w:rPr>
            </w:pPr>
            <w:r w:rsidRPr="00A50B69">
              <w:rPr>
                <w:rFonts w:cs="Arial"/>
                <w:b/>
              </w:rPr>
              <w:t>Ilopango</w:t>
            </w:r>
          </w:p>
        </w:tc>
        <w:tc>
          <w:tcPr>
            <w:tcW w:w="579" w:type="dxa"/>
            <w:noWrap/>
            <w:hideMark/>
          </w:tcPr>
          <w:p w:rsidR="00FB2E15" w:rsidRPr="00A50B69" w:rsidRDefault="00FB2E15" w:rsidP="00CC316B">
            <w:pPr>
              <w:spacing w:after="0" w:line="240" w:lineRule="auto"/>
              <w:jc w:val="center"/>
              <w:cnfStyle w:val="000000100000"/>
              <w:rPr>
                <w:rFonts w:cs="Arial"/>
              </w:rPr>
            </w:pPr>
            <w:r w:rsidRPr="00A50B69">
              <w:rPr>
                <w:rFonts w:cs="Arial"/>
              </w:rPr>
              <w:t>1</w:t>
            </w:r>
          </w:p>
        </w:tc>
        <w:tc>
          <w:tcPr>
            <w:tcW w:w="2169" w:type="dxa"/>
            <w:noWrap/>
            <w:hideMark/>
          </w:tcPr>
          <w:p w:rsidR="00FB2E15" w:rsidRPr="00A50B69" w:rsidRDefault="00FB2E15" w:rsidP="00CC316B">
            <w:pPr>
              <w:spacing w:after="0" w:line="240" w:lineRule="auto"/>
              <w:jc w:val="center"/>
              <w:cnfStyle w:val="000000100000"/>
              <w:rPr>
                <w:rFonts w:cs="Arial"/>
                <w:b/>
              </w:rPr>
            </w:pPr>
            <w:r w:rsidRPr="00A50B69">
              <w:rPr>
                <w:rFonts w:cs="Arial"/>
                <w:b/>
              </w:rPr>
              <w:t>Lic. En Economía</w:t>
            </w:r>
          </w:p>
        </w:tc>
        <w:tc>
          <w:tcPr>
            <w:tcW w:w="579" w:type="dxa"/>
            <w:noWrap/>
            <w:hideMark/>
          </w:tcPr>
          <w:p w:rsidR="00FB2E15" w:rsidRPr="00A50B69" w:rsidRDefault="00FB2E15" w:rsidP="00CC316B">
            <w:pPr>
              <w:spacing w:after="0" w:line="240" w:lineRule="auto"/>
              <w:jc w:val="center"/>
              <w:cnfStyle w:val="000000100000"/>
              <w:rPr>
                <w:rFonts w:cs="Arial"/>
              </w:rPr>
            </w:pPr>
            <w:r w:rsidRPr="00A50B69">
              <w:rPr>
                <w:rFonts w:cs="Arial"/>
              </w:rPr>
              <w:t>1</w:t>
            </w:r>
          </w:p>
        </w:tc>
        <w:tc>
          <w:tcPr>
            <w:tcW w:w="1472" w:type="dxa"/>
            <w:noWrap/>
            <w:hideMark/>
          </w:tcPr>
          <w:p w:rsidR="00FB2E15" w:rsidRPr="00A50B69" w:rsidRDefault="00FB2E15" w:rsidP="00CC316B">
            <w:pPr>
              <w:spacing w:after="0" w:line="240" w:lineRule="auto"/>
              <w:jc w:val="center"/>
              <w:cnfStyle w:val="000000100000"/>
              <w:rPr>
                <w:rFonts w:cs="Arial"/>
              </w:rPr>
            </w:pPr>
          </w:p>
        </w:tc>
        <w:tc>
          <w:tcPr>
            <w:tcW w:w="603" w:type="dxa"/>
            <w:noWrap/>
            <w:hideMark/>
          </w:tcPr>
          <w:p w:rsidR="00FB2E15" w:rsidRPr="00A50B69" w:rsidRDefault="00FB2E15" w:rsidP="00CC316B">
            <w:pPr>
              <w:spacing w:after="0" w:line="240" w:lineRule="auto"/>
              <w:jc w:val="center"/>
              <w:cnfStyle w:val="000000100000"/>
              <w:rPr>
                <w:rFonts w:cs="Arial"/>
              </w:rPr>
            </w:pPr>
          </w:p>
        </w:tc>
      </w:tr>
      <w:tr w:rsidR="00FB2E15" w:rsidRPr="00A50B69" w:rsidTr="00FB2E15">
        <w:trPr>
          <w:cnfStyle w:val="000000010000"/>
          <w:trHeight w:val="263"/>
        </w:trPr>
        <w:tc>
          <w:tcPr>
            <w:cnfStyle w:val="001000000000"/>
            <w:tcW w:w="909" w:type="dxa"/>
            <w:noWrap/>
            <w:hideMark/>
          </w:tcPr>
          <w:p w:rsidR="00FB2E15" w:rsidRPr="00A50B69" w:rsidRDefault="00FB2E15" w:rsidP="00CC316B">
            <w:pPr>
              <w:spacing w:after="0" w:line="240" w:lineRule="auto"/>
              <w:jc w:val="center"/>
              <w:rPr>
                <w:rFonts w:asciiTheme="minorHAnsi" w:hAnsiTheme="minorHAnsi" w:cs="Arial"/>
              </w:rPr>
            </w:pPr>
          </w:p>
        </w:tc>
        <w:tc>
          <w:tcPr>
            <w:tcW w:w="579" w:type="dxa"/>
            <w:noWrap/>
            <w:hideMark/>
          </w:tcPr>
          <w:p w:rsidR="00FB2E15" w:rsidRPr="00A50B69" w:rsidRDefault="00FB2E15" w:rsidP="00CC316B">
            <w:pPr>
              <w:spacing w:after="0" w:line="240" w:lineRule="auto"/>
              <w:jc w:val="center"/>
              <w:cnfStyle w:val="000000010000"/>
              <w:rPr>
                <w:rFonts w:cs="Arial"/>
              </w:rPr>
            </w:pPr>
          </w:p>
        </w:tc>
        <w:tc>
          <w:tcPr>
            <w:tcW w:w="1428" w:type="dxa"/>
            <w:noWrap/>
            <w:hideMark/>
          </w:tcPr>
          <w:p w:rsidR="00FB2E15" w:rsidRPr="00A50B69" w:rsidRDefault="00FB2E15" w:rsidP="00CC316B">
            <w:pPr>
              <w:spacing w:after="0" w:line="240" w:lineRule="auto"/>
              <w:jc w:val="center"/>
              <w:cnfStyle w:val="000000010000"/>
              <w:rPr>
                <w:rFonts w:cs="Arial"/>
              </w:rPr>
            </w:pPr>
          </w:p>
        </w:tc>
        <w:tc>
          <w:tcPr>
            <w:tcW w:w="601" w:type="dxa"/>
            <w:noWrap/>
            <w:hideMark/>
          </w:tcPr>
          <w:p w:rsidR="00FB2E15" w:rsidRPr="00A50B69" w:rsidRDefault="00FB2E15" w:rsidP="00CC316B">
            <w:pPr>
              <w:spacing w:after="0" w:line="240" w:lineRule="auto"/>
              <w:jc w:val="center"/>
              <w:cnfStyle w:val="000000010000"/>
              <w:rPr>
                <w:rFonts w:cs="Arial"/>
              </w:rPr>
            </w:pPr>
          </w:p>
        </w:tc>
        <w:tc>
          <w:tcPr>
            <w:tcW w:w="1713" w:type="dxa"/>
            <w:noWrap/>
            <w:hideMark/>
          </w:tcPr>
          <w:p w:rsidR="00FB2E15" w:rsidRPr="00A50B69" w:rsidRDefault="00FB2E15" w:rsidP="00CC316B">
            <w:pPr>
              <w:spacing w:after="0" w:line="240" w:lineRule="auto"/>
              <w:jc w:val="center"/>
              <w:cnfStyle w:val="000000010000"/>
              <w:rPr>
                <w:rFonts w:cs="Arial"/>
              </w:rPr>
            </w:pPr>
          </w:p>
        </w:tc>
        <w:tc>
          <w:tcPr>
            <w:tcW w:w="675" w:type="dxa"/>
            <w:noWrap/>
            <w:hideMark/>
          </w:tcPr>
          <w:p w:rsidR="00FB2E15" w:rsidRPr="00A50B69" w:rsidRDefault="00FB2E15" w:rsidP="00CC316B">
            <w:pPr>
              <w:spacing w:after="0" w:line="240" w:lineRule="auto"/>
              <w:jc w:val="center"/>
              <w:cnfStyle w:val="000000010000"/>
              <w:rPr>
                <w:rFonts w:cs="Arial"/>
              </w:rPr>
            </w:pPr>
          </w:p>
        </w:tc>
        <w:tc>
          <w:tcPr>
            <w:tcW w:w="1713" w:type="dxa"/>
            <w:noWrap/>
            <w:hideMark/>
          </w:tcPr>
          <w:p w:rsidR="00FB2E15" w:rsidRPr="00A50B69" w:rsidRDefault="00FB2E15" w:rsidP="00CC316B">
            <w:pPr>
              <w:spacing w:after="0" w:line="240" w:lineRule="auto"/>
              <w:jc w:val="center"/>
              <w:cnfStyle w:val="000000010000"/>
              <w:rPr>
                <w:rFonts w:cs="Arial"/>
              </w:rPr>
            </w:pPr>
          </w:p>
        </w:tc>
        <w:tc>
          <w:tcPr>
            <w:tcW w:w="579" w:type="dxa"/>
            <w:noWrap/>
            <w:hideMark/>
          </w:tcPr>
          <w:p w:rsidR="00FB2E15" w:rsidRPr="00A50B69" w:rsidRDefault="00FB2E15" w:rsidP="00CC316B">
            <w:pPr>
              <w:spacing w:after="0" w:line="240" w:lineRule="auto"/>
              <w:jc w:val="center"/>
              <w:cnfStyle w:val="000000010000"/>
              <w:rPr>
                <w:rFonts w:cs="Arial"/>
              </w:rPr>
            </w:pPr>
          </w:p>
        </w:tc>
        <w:tc>
          <w:tcPr>
            <w:tcW w:w="2169" w:type="dxa"/>
            <w:noWrap/>
            <w:hideMark/>
          </w:tcPr>
          <w:p w:rsidR="00FB2E15" w:rsidRPr="00A50B69" w:rsidRDefault="00FB2E15" w:rsidP="00CC316B">
            <w:pPr>
              <w:spacing w:after="0" w:line="240" w:lineRule="auto"/>
              <w:jc w:val="center"/>
              <w:cnfStyle w:val="000000010000"/>
              <w:rPr>
                <w:rFonts w:cs="Arial"/>
                <w:b/>
              </w:rPr>
            </w:pPr>
            <w:r w:rsidRPr="00A50B69">
              <w:rPr>
                <w:rFonts w:cs="Arial"/>
                <w:b/>
              </w:rPr>
              <w:t>Lic. En Educación</w:t>
            </w:r>
          </w:p>
        </w:tc>
        <w:tc>
          <w:tcPr>
            <w:tcW w:w="579" w:type="dxa"/>
            <w:noWrap/>
            <w:hideMark/>
          </w:tcPr>
          <w:p w:rsidR="00FB2E15" w:rsidRPr="00A50B69" w:rsidRDefault="00FB2E15" w:rsidP="00CC316B">
            <w:pPr>
              <w:spacing w:after="0" w:line="240" w:lineRule="auto"/>
              <w:jc w:val="center"/>
              <w:cnfStyle w:val="000000010000"/>
              <w:rPr>
                <w:rFonts w:cs="Arial"/>
              </w:rPr>
            </w:pPr>
            <w:r w:rsidRPr="00A50B69">
              <w:rPr>
                <w:rFonts w:cs="Arial"/>
              </w:rPr>
              <w:t>1</w:t>
            </w:r>
          </w:p>
        </w:tc>
        <w:tc>
          <w:tcPr>
            <w:tcW w:w="1472" w:type="dxa"/>
            <w:noWrap/>
            <w:hideMark/>
          </w:tcPr>
          <w:p w:rsidR="00FB2E15" w:rsidRPr="00A50B69" w:rsidRDefault="00FB2E15" w:rsidP="00CC316B">
            <w:pPr>
              <w:spacing w:after="0" w:line="240" w:lineRule="auto"/>
              <w:jc w:val="center"/>
              <w:cnfStyle w:val="000000010000"/>
              <w:rPr>
                <w:rFonts w:cs="Arial"/>
              </w:rPr>
            </w:pPr>
          </w:p>
        </w:tc>
        <w:tc>
          <w:tcPr>
            <w:tcW w:w="603" w:type="dxa"/>
            <w:noWrap/>
            <w:hideMark/>
          </w:tcPr>
          <w:p w:rsidR="00FB2E15" w:rsidRPr="00A50B69" w:rsidRDefault="00FB2E15" w:rsidP="00CC316B">
            <w:pPr>
              <w:spacing w:after="0" w:line="240" w:lineRule="auto"/>
              <w:jc w:val="center"/>
              <w:cnfStyle w:val="000000010000"/>
              <w:rPr>
                <w:rFonts w:cs="Arial"/>
              </w:rPr>
            </w:pPr>
          </w:p>
        </w:tc>
      </w:tr>
      <w:tr w:rsidR="00FB2E15" w:rsidRPr="00A50B69" w:rsidTr="00FB2E15">
        <w:trPr>
          <w:cnfStyle w:val="000000100000"/>
          <w:trHeight w:val="263"/>
        </w:trPr>
        <w:tc>
          <w:tcPr>
            <w:cnfStyle w:val="001000000000"/>
            <w:tcW w:w="909" w:type="dxa"/>
            <w:noWrap/>
            <w:hideMark/>
          </w:tcPr>
          <w:p w:rsidR="00FB2E15" w:rsidRPr="00A50B69" w:rsidRDefault="00FB2E15" w:rsidP="00CC316B">
            <w:pPr>
              <w:spacing w:after="0" w:line="240" w:lineRule="auto"/>
              <w:jc w:val="center"/>
              <w:rPr>
                <w:rFonts w:asciiTheme="minorHAnsi" w:hAnsiTheme="minorHAnsi" w:cs="Arial"/>
              </w:rPr>
            </w:pPr>
          </w:p>
        </w:tc>
        <w:tc>
          <w:tcPr>
            <w:tcW w:w="579" w:type="dxa"/>
            <w:noWrap/>
            <w:hideMark/>
          </w:tcPr>
          <w:p w:rsidR="00FB2E15" w:rsidRPr="00A50B69" w:rsidRDefault="00FB2E15" w:rsidP="00CC316B">
            <w:pPr>
              <w:spacing w:after="0" w:line="240" w:lineRule="auto"/>
              <w:jc w:val="center"/>
              <w:cnfStyle w:val="000000100000"/>
              <w:rPr>
                <w:rFonts w:cs="Arial"/>
              </w:rPr>
            </w:pPr>
          </w:p>
        </w:tc>
        <w:tc>
          <w:tcPr>
            <w:tcW w:w="1428" w:type="dxa"/>
            <w:noWrap/>
            <w:hideMark/>
          </w:tcPr>
          <w:p w:rsidR="00FB2E15" w:rsidRPr="00A50B69" w:rsidRDefault="00FB2E15" w:rsidP="00CC316B">
            <w:pPr>
              <w:spacing w:after="0" w:line="240" w:lineRule="auto"/>
              <w:jc w:val="center"/>
              <w:cnfStyle w:val="000000100000"/>
              <w:rPr>
                <w:rFonts w:cs="Arial"/>
              </w:rPr>
            </w:pPr>
          </w:p>
        </w:tc>
        <w:tc>
          <w:tcPr>
            <w:tcW w:w="601" w:type="dxa"/>
            <w:noWrap/>
            <w:hideMark/>
          </w:tcPr>
          <w:p w:rsidR="00FB2E15" w:rsidRPr="00A50B69" w:rsidRDefault="00FB2E15" w:rsidP="00CC316B">
            <w:pPr>
              <w:spacing w:after="0" w:line="240" w:lineRule="auto"/>
              <w:jc w:val="center"/>
              <w:cnfStyle w:val="000000100000"/>
              <w:rPr>
                <w:rFonts w:cs="Arial"/>
              </w:rPr>
            </w:pPr>
          </w:p>
        </w:tc>
        <w:tc>
          <w:tcPr>
            <w:tcW w:w="1713" w:type="dxa"/>
            <w:noWrap/>
            <w:hideMark/>
          </w:tcPr>
          <w:p w:rsidR="00FB2E15" w:rsidRPr="00A50B69" w:rsidRDefault="00FB2E15" w:rsidP="00CC316B">
            <w:pPr>
              <w:spacing w:after="0" w:line="240" w:lineRule="auto"/>
              <w:jc w:val="center"/>
              <w:cnfStyle w:val="000000100000"/>
              <w:rPr>
                <w:rFonts w:cs="Arial"/>
              </w:rPr>
            </w:pPr>
          </w:p>
        </w:tc>
        <w:tc>
          <w:tcPr>
            <w:tcW w:w="675" w:type="dxa"/>
            <w:noWrap/>
            <w:hideMark/>
          </w:tcPr>
          <w:p w:rsidR="00FB2E15" w:rsidRPr="00A50B69" w:rsidRDefault="00FB2E15" w:rsidP="00CC316B">
            <w:pPr>
              <w:spacing w:after="0" w:line="240" w:lineRule="auto"/>
              <w:jc w:val="center"/>
              <w:cnfStyle w:val="000000100000"/>
              <w:rPr>
                <w:rFonts w:cs="Arial"/>
              </w:rPr>
            </w:pPr>
          </w:p>
        </w:tc>
        <w:tc>
          <w:tcPr>
            <w:tcW w:w="1713" w:type="dxa"/>
            <w:noWrap/>
            <w:hideMark/>
          </w:tcPr>
          <w:p w:rsidR="00FB2E15" w:rsidRPr="00A50B69" w:rsidRDefault="00FB2E15" w:rsidP="00CC316B">
            <w:pPr>
              <w:spacing w:after="0" w:line="240" w:lineRule="auto"/>
              <w:jc w:val="center"/>
              <w:cnfStyle w:val="000000100000"/>
              <w:rPr>
                <w:rFonts w:cs="Arial"/>
              </w:rPr>
            </w:pPr>
          </w:p>
        </w:tc>
        <w:tc>
          <w:tcPr>
            <w:tcW w:w="579" w:type="dxa"/>
            <w:noWrap/>
            <w:hideMark/>
          </w:tcPr>
          <w:p w:rsidR="00FB2E15" w:rsidRPr="00A50B69" w:rsidRDefault="00FB2E15" w:rsidP="00CC316B">
            <w:pPr>
              <w:spacing w:after="0" w:line="240" w:lineRule="auto"/>
              <w:jc w:val="center"/>
              <w:cnfStyle w:val="000000100000"/>
              <w:rPr>
                <w:rFonts w:cs="Arial"/>
              </w:rPr>
            </w:pPr>
          </w:p>
        </w:tc>
        <w:tc>
          <w:tcPr>
            <w:tcW w:w="2169" w:type="dxa"/>
            <w:noWrap/>
            <w:hideMark/>
          </w:tcPr>
          <w:p w:rsidR="00FB2E15" w:rsidRPr="00A50B69" w:rsidRDefault="00FB2E15" w:rsidP="00CC316B">
            <w:pPr>
              <w:spacing w:after="0" w:line="240" w:lineRule="auto"/>
              <w:jc w:val="center"/>
              <w:cnfStyle w:val="000000100000"/>
              <w:rPr>
                <w:rFonts w:cs="Arial"/>
                <w:b/>
              </w:rPr>
            </w:pPr>
            <w:r w:rsidRPr="00A50B69">
              <w:rPr>
                <w:rFonts w:cs="Arial"/>
                <w:b/>
              </w:rPr>
              <w:t>Lic. en Idioma Ingles</w:t>
            </w:r>
          </w:p>
        </w:tc>
        <w:tc>
          <w:tcPr>
            <w:tcW w:w="579" w:type="dxa"/>
            <w:noWrap/>
            <w:hideMark/>
          </w:tcPr>
          <w:p w:rsidR="00FB2E15" w:rsidRPr="00A50B69" w:rsidRDefault="00FB2E15" w:rsidP="00CC316B">
            <w:pPr>
              <w:spacing w:after="0" w:line="240" w:lineRule="auto"/>
              <w:jc w:val="center"/>
              <w:cnfStyle w:val="000000100000"/>
              <w:rPr>
                <w:rFonts w:cs="Arial"/>
              </w:rPr>
            </w:pPr>
            <w:r w:rsidRPr="00A50B69">
              <w:rPr>
                <w:rFonts w:cs="Arial"/>
              </w:rPr>
              <w:t>2</w:t>
            </w:r>
          </w:p>
        </w:tc>
        <w:tc>
          <w:tcPr>
            <w:tcW w:w="1472" w:type="dxa"/>
            <w:noWrap/>
            <w:hideMark/>
          </w:tcPr>
          <w:p w:rsidR="00FB2E15" w:rsidRPr="00A50B69" w:rsidRDefault="00FB2E15" w:rsidP="00CC316B">
            <w:pPr>
              <w:spacing w:after="0" w:line="240" w:lineRule="auto"/>
              <w:jc w:val="center"/>
              <w:cnfStyle w:val="000000100000"/>
              <w:rPr>
                <w:rFonts w:cs="Arial"/>
              </w:rPr>
            </w:pPr>
          </w:p>
        </w:tc>
        <w:tc>
          <w:tcPr>
            <w:tcW w:w="603" w:type="dxa"/>
            <w:noWrap/>
            <w:hideMark/>
          </w:tcPr>
          <w:p w:rsidR="00FB2E15" w:rsidRPr="00A50B69" w:rsidRDefault="00FB2E15" w:rsidP="00CC316B">
            <w:pPr>
              <w:spacing w:after="0" w:line="240" w:lineRule="auto"/>
              <w:jc w:val="center"/>
              <w:cnfStyle w:val="000000100000"/>
              <w:rPr>
                <w:rFonts w:cs="Arial"/>
              </w:rPr>
            </w:pPr>
          </w:p>
        </w:tc>
      </w:tr>
      <w:tr w:rsidR="00FB2E15" w:rsidRPr="00A50B69" w:rsidTr="00FB2E15">
        <w:trPr>
          <w:cnfStyle w:val="000000010000"/>
          <w:trHeight w:val="263"/>
        </w:trPr>
        <w:tc>
          <w:tcPr>
            <w:cnfStyle w:val="001000000000"/>
            <w:tcW w:w="909" w:type="dxa"/>
            <w:noWrap/>
            <w:hideMark/>
          </w:tcPr>
          <w:p w:rsidR="00FB2E15" w:rsidRPr="00A50B69" w:rsidRDefault="00FB2E15" w:rsidP="00CC316B">
            <w:pPr>
              <w:spacing w:after="0" w:line="240" w:lineRule="auto"/>
              <w:jc w:val="center"/>
              <w:rPr>
                <w:rFonts w:asciiTheme="minorHAnsi" w:hAnsiTheme="minorHAnsi" w:cs="Arial"/>
              </w:rPr>
            </w:pPr>
          </w:p>
        </w:tc>
        <w:tc>
          <w:tcPr>
            <w:tcW w:w="579" w:type="dxa"/>
            <w:noWrap/>
            <w:hideMark/>
          </w:tcPr>
          <w:p w:rsidR="00FB2E15" w:rsidRPr="00A50B69" w:rsidRDefault="00FB2E15" w:rsidP="00CC316B">
            <w:pPr>
              <w:spacing w:after="0" w:line="240" w:lineRule="auto"/>
              <w:jc w:val="center"/>
              <w:cnfStyle w:val="000000010000"/>
              <w:rPr>
                <w:rFonts w:cs="Arial"/>
              </w:rPr>
            </w:pPr>
          </w:p>
        </w:tc>
        <w:tc>
          <w:tcPr>
            <w:tcW w:w="1428" w:type="dxa"/>
            <w:noWrap/>
            <w:hideMark/>
          </w:tcPr>
          <w:p w:rsidR="00FB2E15" w:rsidRPr="00A50B69" w:rsidRDefault="00FB2E15" w:rsidP="00CC316B">
            <w:pPr>
              <w:spacing w:after="0" w:line="240" w:lineRule="auto"/>
              <w:jc w:val="center"/>
              <w:cnfStyle w:val="000000010000"/>
              <w:rPr>
                <w:rFonts w:cs="Arial"/>
              </w:rPr>
            </w:pPr>
          </w:p>
        </w:tc>
        <w:tc>
          <w:tcPr>
            <w:tcW w:w="601" w:type="dxa"/>
            <w:noWrap/>
            <w:hideMark/>
          </w:tcPr>
          <w:p w:rsidR="00FB2E15" w:rsidRPr="00A50B69" w:rsidRDefault="00FB2E15" w:rsidP="00CC316B">
            <w:pPr>
              <w:spacing w:after="0" w:line="240" w:lineRule="auto"/>
              <w:jc w:val="center"/>
              <w:cnfStyle w:val="000000010000"/>
              <w:rPr>
                <w:rFonts w:cs="Arial"/>
              </w:rPr>
            </w:pPr>
          </w:p>
        </w:tc>
        <w:tc>
          <w:tcPr>
            <w:tcW w:w="1713" w:type="dxa"/>
            <w:noWrap/>
            <w:hideMark/>
          </w:tcPr>
          <w:p w:rsidR="00FB2E15" w:rsidRPr="00A50B69" w:rsidRDefault="00FB2E15" w:rsidP="00CC316B">
            <w:pPr>
              <w:spacing w:after="0" w:line="240" w:lineRule="auto"/>
              <w:jc w:val="center"/>
              <w:cnfStyle w:val="000000010000"/>
              <w:rPr>
                <w:rFonts w:cs="Arial"/>
              </w:rPr>
            </w:pPr>
          </w:p>
        </w:tc>
        <w:tc>
          <w:tcPr>
            <w:tcW w:w="675" w:type="dxa"/>
            <w:noWrap/>
            <w:hideMark/>
          </w:tcPr>
          <w:p w:rsidR="00FB2E15" w:rsidRPr="00A50B69" w:rsidRDefault="00FB2E15" w:rsidP="00CC316B">
            <w:pPr>
              <w:spacing w:after="0" w:line="240" w:lineRule="auto"/>
              <w:jc w:val="center"/>
              <w:cnfStyle w:val="000000010000"/>
              <w:rPr>
                <w:rFonts w:cs="Arial"/>
              </w:rPr>
            </w:pPr>
          </w:p>
        </w:tc>
        <w:tc>
          <w:tcPr>
            <w:tcW w:w="1713" w:type="dxa"/>
            <w:noWrap/>
            <w:hideMark/>
          </w:tcPr>
          <w:p w:rsidR="00FB2E15" w:rsidRPr="00A50B69" w:rsidRDefault="00FB2E15" w:rsidP="00CC316B">
            <w:pPr>
              <w:spacing w:after="0" w:line="240" w:lineRule="auto"/>
              <w:jc w:val="center"/>
              <w:cnfStyle w:val="000000010000"/>
              <w:rPr>
                <w:rFonts w:cs="Arial"/>
              </w:rPr>
            </w:pPr>
          </w:p>
        </w:tc>
        <w:tc>
          <w:tcPr>
            <w:tcW w:w="579" w:type="dxa"/>
            <w:noWrap/>
            <w:hideMark/>
          </w:tcPr>
          <w:p w:rsidR="00FB2E15" w:rsidRPr="00A50B69" w:rsidRDefault="00FB2E15" w:rsidP="00CC316B">
            <w:pPr>
              <w:spacing w:after="0" w:line="240" w:lineRule="auto"/>
              <w:jc w:val="center"/>
              <w:cnfStyle w:val="000000010000"/>
              <w:rPr>
                <w:rFonts w:cs="Arial"/>
              </w:rPr>
            </w:pPr>
          </w:p>
        </w:tc>
        <w:tc>
          <w:tcPr>
            <w:tcW w:w="2169" w:type="dxa"/>
            <w:noWrap/>
            <w:hideMark/>
          </w:tcPr>
          <w:p w:rsidR="00FB2E15" w:rsidRPr="00A50B69" w:rsidRDefault="00FB2E15" w:rsidP="00CC316B">
            <w:pPr>
              <w:spacing w:after="0" w:line="240" w:lineRule="auto"/>
              <w:jc w:val="center"/>
              <w:cnfStyle w:val="000000010000"/>
              <w:rPr>
                <w:rFonts w:cs="Arial"/>
                <w:b/>
              </w:rPr>
            </w:pPr>
            <w:r w:rsidRPr="00A50B69">
              <w:rPr>
                <w:rFonts w:cs="Arial"/>
                <w:b/>
              </w:rPr>
              <w:t>Músico</w:t>
            </w:r>
          </w:p>
        </w:tc>
        <w:tc>
          <w:tcPr>
            <w:tcW w:w="579" w:type="dxa"/>
            <w:noWrap/>
            <w:hideMark/>
          </w:tcPr>
          <w:p w:rsidR="00FB2E15" w:rsidRPr="00A50B69" w:rsidRDefault="00FB2E15" w:rsidP="00CC316B">
            <w:pPr>
              <w:spacing w:after="0" w:line="240" w:lineRule="auto"/>
              <w:jc w:val="center"/>
              <w:cnfStyle w:val="000000010000"/>
              <w:rPr>
                <w:rFonts w:cs="Arial"/>
              </w:rPr>
            </w:pPr>
            <w:r w:rsidRPr="00A50B69">
              <w:rPr>
                <w:rFonts w:cs="Arial"/>
              </w:rPr>
              <w:t>1</w:t>
            </w:r>
          </w:p>
        </w:tc>
        <w:tc>
          <w:tcPr>
            <w:tcW w:w="1472" w:type="dxa"/>
            <w:noWrap/>
            <w:hideMark/>
          </w:tcPr>
          <w:p w:rsidR="00FB2E15" w:rsidRPr="00A50B69" w:rsidRDefault="00FB2E15" w:rsidP="00CC316B">
            <w:pPr>
              <w:spacing w:after="0" w:line="240" w:lineRule="auto"/>
              <w:jc w:val="center"/>
              <w:cnfStyle w:val="000000010000"/>
              <w:rPr>
                <w:rFonts w:cs="Arial"/>
              </w:rPr>
            </w:pPr>
          </w:p>
        </w:tc>
        <w:tc>
          <w:tcPr>
            <w:tcW w:w="603" w:type="dxa"/>
            <w:noWrap/>
            <w:hideMark/>
          </w:tcPr>
          <w:p w:rsidR="00FB2E15" w:rsidRPr="00A50B69" w:rsidRDefault="00FB2E15" w:rsidP="00CC316B">
            <w:pPr>
              <w:spacing w:after="0" w:line="240" w:lineRule="auto"/>
              <w:jc w:val="center"/>
              <w:cnfStyle w:val="000000010000"/>
              <w:rPr>
                <w:rFonts w:cs="Arial"/>
              </w:rPr>
            </w:pPr>
          </w:p>
        </w:tc>
      </w:tr>
      <w:tr w:rsidR="00FB2E15" w:rsidRPr="00A50B69" w:rsidTr="00FB2E15">
        <w:trPr>
          <w:cnfStyle w:val="000000100000"/>
          <w:trHeight w:val="263"/>
        </w:trPr>
        <w:tc>
          <w:tcPr>
            <w:cnfStyle w:val="001000000000"/>
            <w:tcW w:w="909" w:type="dxa"/>
            <w:noWrap/>
            <w:hideMark/>
          </w:tcPr>
          <w:p w:rsidR="00FB2E15" w:rsidRPr="00A50B69" w:rsidRDefault="00FB2E15" w:rsidP="00CC316B">
            <w:pPr>
              <w:spacing w:after="0" w:line="240" w:lineRule="auto"/>
              <w:jc w:val="center"/>
              <w:rPr>
                <w:rFonts w:asciiTheme="minorHAnsi" w:hAnsiTheme="minorHAnsi" w:cs="Arial"/>
              </w:rPr>
            </w:pPr>
          </w:p>
        </w:tc>
        <w:tc>
          <w:tcPr>
            <w:tcW w:w="579" w:type="dxa"/>
            <w:noWrap/>
            <w:hideMark/>
          </w:tcPr>
          <w:p w:rsidR="00FB2E15" w:rsidRPr="00A50B69" w:rsidRDefault="00FB2E15" w:rsidP="00CC316B">
            <w:pPr>
              <w:spacing w:after="0" w:line="240" w:lineRule="auto"/>
              <w:jc w:val="center"/>
              <w:cnfStyle w:val="000000100000"/>
              <w:rPr>
                <w:rFonts w:cs="Arial"/>
              </w:rPr>
            </w:pPr>
          </w:p>
        </w:tc>
        <w:tc>
          <w:tcPr>
            <w:tcW w:w="1428" w:type="dxa"/>
            <w:noWrap/>
            <w:hideMark/>
          </w:tcPr>
          <w:p w:rsidR="00FB2E15" w:rsidRPr="00A50B69" w:rsidRDefault="00FB2E15" w:rsidP="00CC316B">
            <w:pPr>
              <w:spacing w:after="0" w:line="240" w:lineRule="auto"/>
              <w:jc w:val="center"/>
              <w:cnfStyle w:val="000000100000"/>
              <w:rPr>
                <w:rFonts w:cs="Arial"/>
              </w:rPr>
            </w:pPr>
          </w:p>
        </w:tc>
        <w:tc>
          <w:tcPr>
            <w:tcW w:w="601" w:type="dxa"/>
            <w:noWrap/>
            <w:hideMark/>
          </w:tcPr>
          <w:p w:rsidR="00FB2E15" w:rsidRPr="00A50B69" w:rsidRDefault="00FB2E15" w:rsidP="00CC316B">
            <w:pPr>
              <w:spacing w:after="0" w:line="240" w:lineRule="auto"/>
              <w:jc w:val="center"/>
              <w:cnfStyle w:val="000000100000"/>
              <w:rPr>
                <w:rFonts w:cs="Arial"/>
              </w:rPr>
            </w:pPr>
          </w:p>
        </w:tc>
        <w:tc>
          <w:tcPr>
            <w:tcW w:w="1713" w:type="dxa"/>
            <w:noWrap/>
            <w:hideMark/>
          </w:tcPr>
          <w:p w:rsidR="00FB2E15" w:rsidRPr="00A50B69" w:rsidRDefault="00FB2E15" w:rsidP="00CC316B">
            <w:pPr>
              <w:spacing w:after="0" w:line="240" w:lineRule="auto"/>
              <w:jc w:val="center"/>
              <w:cnfStyle w:val="000000100000"/>
              <w:rPr>
                <w:rFonts w:cs="Arial"/>
              </w:rPr>
            </w:pPr>
          </w:p>
        </w:tc>
        <w:tc>
          <w:tcPr>
            <w:tcW w:w="675" w:type="dxa"/>
            <w:noWrap/>
            <w:hideMark/>
          </w:tcPr>
          <w:p w:rsidR="00FB2E15" w:rsidRPr="00A50B69" w:rsidRDefault="00FB2E15" w:rsidP="00CC316B">
            <w:pPr>
              <w:spacing w:after="0" w:line="240" w:lineRule="auto"/>
              <w:jc w:val="center"/>
              <w:cnfStyle w:val="000000100000"/>
              <w:rPr>
                <w:rFonts w:cs="Arial"/>
              </w:rPr>
            </w:pPr>
          </w:p>
        </w:tc>
        <w:tc>
          <w:tcPr>
            <w:tcW w:w="1713" w:type="dxa"/>
            <w:noWrap/>
            <w:hideMark/>
          </w:tcPr>
          <w:p w:rsidR="00FB2E15" w:rsidRPr="00A50B69" w:rsidRDefault="00FB2E15" w:rsidP="00CC316B">
            <w:pPr>
              <w:spacing w:after="0" w:line="240" w:lineRule="auto"/>
              <w:jc w:val="center"/>
              <w:cnfStyle w:val="000000100000"/>
              <w:rPr>
                <w:rFonts w:cs="Arial"/>
              </w:rPr>
            </w:pPr>
          </w:p>
        </w:tc>
        <w:tc>
          <w:tcPr>
            <w:tcW w:w="579" w:type="dxa"/>
            <w:noWrap/>
            <w:hideMark/>
          </w:tcPr>
          <w:p w:rsidR="00FB2E15" w:rsidRPr="00A50B69" w:rsidRDefault="00FB2E15" w:rsidP="00CC316B">
            <w:pPr>
              <w:spacing w:after="0" w:line="240" w:lineRule="auto"/>
              <w:jc w:val="center"/>
              <w:cnfStyle w:val="000000100000"/>
              <w:rPr>
                <w:rFonts w:cs="Arial"/>
              </w:rPr>
            </w:pPr>
          </w:p>
        </w:tc>
        <w:tc>
          <w:tcPr>
            <w:tcW w:w="2169" w:type="dxa"/>
            <w:noWrap/>
            <w:hideMark/>
          </w:tcPr>
          <w:p w:rsidR="00FB2E15" w:rsidRPr="00A50B69" w:rsidRDefault="00FB2E15" w:rsidP="00CC316B">
            <w:pPr>
              <w:spacing w:after="0" w:line="240" w:lineRule="auto"/>
              <w:jc w:val="center"/>
              <w:cnfStyle w:val="000000100000"/>
              <w:rPr>
                <w:rFonts w:cs="Arial"/>
                <w:b/>
              </w:rPr>
            </w:pPr>
            <w:r w:rsidRPr="00A50B69">
              <w:rPr>
                <w:rFonts w:cs="Arial"/>
                <w:b/>
              </w:rPr>
              <w:t>Oficios Varios</w:t>
            </w:r>
          </w:p>
        </w:tc>
        <w:tc>
          <w:tcPr>
            <w:tcW w:w="579" w:type="dxa"/>
            <w:noWrap/>
            <w:hideMark/>
          </w:tcPr>
          <w:p w:rsidR="00FB2E15" w:rsidRPr="00A50B69" w:rsidRDefault="00FB2E15" w:rsidP="00CC316B">
            <w:pPr>
              <w:spacing w:after="0" w:line="240" w:lineRule="auto"/>
              <w:jc w:val="center"/>
              <w:cnfStyle w:val="000000100000"/>
              <w:rPr>
                <w:rFonts w:cs="Arial"/>
              </w:rPr>
            </w:pPr>
            <w:r w:rsidRPr="00A50B69">
              <w:rPr>
                <w:rFonts w:cs="Arial"/>
              </w:rPr>
              <w:t>2</w:t>
            </w:r>
          </w:p>
        </w:tc>
        <w:tc>
          <w:tcPr>
            <w:tcW w:w="1472" w:type="dxa"/>
            <w:noWrap/>
            <w:hideMark/>
          </w:tcPr>
          <w:p w:rsidR="00FB2E15" w:rsidRPr="00A50B69" w:rsidRDefault="00FB2E15" w:rsidP="00CC316B">
            <w:pPr>
              <w:spacing w:after="0" w:line="240" w:lineRule="auto"/>
              <w:jc w:val="center"/>
              <w:cnfStyle w:val="000000100000"/>
              <w:rPr>
                <w:rFonts w:cs="Arial"/>
              </w:rPr>
            </w:pPr>
          </w:p>
        </w:tc>
        <w:tc>
          <w:tcPr>
            <w:tcW w:w="603" w:type="dxa"/>
            <w:noWrap/>
            <w:hideMark/>
          </w:tcPr>
          <w:p w:rsidR="00FB2E15" w:rsidRPr="00A50B69" w:rsidRDefault="00FB2E15" w:rsidP="00CC316B">
            <w:pPr>
              <w:spacing w:after="0" w:line="240" w:lineRule="auto"/>
              <w:jc w:val="center"/>
              <w:cnfStyle w:val="000000100000"/>
              <w:rPr>
                <w:rFonts w:cs="Arial"/>
              </w:rPr>
            </w:pPr>
          </w:p>
        </w:tc>
      </w:tr>
      <w:tr w:rsidR="00FB2E15" w:rsidRPr="00A50B69" w:rsidTr="00FB2E15">
        <w:trPr>
          <w:cnfStyle w:val="000000010000"/>
          <w:trHeight w:val="263"/>
        </w:trPr>
        <w:tc>
          <w:tcPr>
            <w:cnfStyle w:val="001000000000"/>
            <w:tcW w:w="909" w:type="dxa"/>
            <w:noWrap/>
            <w:hideMark/>
          </w:tcPr>
          <w:p w:rsidR="00FB2E15" w:rsidRPr="00A50B69" w:rsidRDefault="00FB2E15" w:rsidP="00CC316B">
            <w:pPr>
              <w:spacing w:after="0" w:line="240" w:lineRule="auto"/>
              <w:jc w:val="center"/>
              <w:rPr>
                <w:rFonts w:asciiTheme="minorHAnsi" w:hAnsiTheme="minorHAnsi" w:cs="Arial"/>
              </w:rPr>
            </w:pPr>
          </w:p>
        </w:tc>
        <w:tc>
          <w:tcPr>
            <w:tcW w:w="579" w:type="dxa"/>
            <w:noWrap/>
            <w:hideMark/>
          </w:tcPr>
          <w:p w:rsidR="00FB2E15" w:rsidRPr="00A50B69" w:rsidRDefault="00FB2E15" w:rsidP="00CC316B">
            <w:pPr>
              <w:spacing w:after="0" w:line="240" w:lineRule="auto"/>
              <w:jc w:val="center"/>
              <w:cnfStyle w:val="000000010000"/>
              <w:rPr>
                <w:rFonts w:cs="Arial"/>
              </w:rPr>
            </w:pPr>
          </w:p>
        </w:tc>
        <w:tc>
          <w:tcPr>
            <w:tcW w:w="1428" w:type="dxa"/>
            <w:noWrap/>
            <w:hideMark/>
          </w:tcPr>
          <w:p w:rsidR="00FB2E15" w:rsidRPr="00A50B69" w:rsidRDefault="00FB2E15" w:rsidP="00CC316B">
            <w:pPr>
              <w:spacing w:after="0" w:line="240" w:lineRule="auto"/>
              <w:jc w:val="center"/>
              <w:cnfStyle w:val="000000010000"/>
              <w:rPr>
                <w:rFonts w:cs="Arial"/>
              </w:rPr>
            </w:pPr>
          </w:p>
        </w:tc>
        <w:tc>
          <w:tcPr>
            <w:tcW w:w="601" w:type="dxa"/>
            <w:noWrap/>
            <w:hideMark/>
          </w:tcPr>
          <w:p w:rsidR="00FB2E15" w:rsidRPr="00A50B69" w:rsidRDefault="00FB2E15" w:rsidP="00CC316B">
            <w:pPr>
              <w:spacing w:after="0" w:line="240" w:lineRule="auto"/>
              <w:jc w:val="center"/>
              <w:cnfStyle w:val="000000010000"/>
              <w:rPr>
                <w:rFonts w:cs="Arial"/>
              </w:rPr>
            </w:pPr>
          </w:p>
        </w:tc>
        <w:tc>
          <w:tcPr>
            <w:tcW w:w="1713" w:type="dxa"/>
            <w:noWrap/>
            <w:hideMark/>
          </w:tcPr>
          <w:p w:rsidR="00FB2E15" w:rsidRPr="00A50B69" w:rsidRDefault="00FB2E15" w:rsidP="00CC316B">
            <w:pPr>
              <w:spacing w:after="0" w:line="240" w:lineRule="auto"/>
              <w:jc w:val="center"/>
              <w:cnfStyle w:val="000000010000"/>
              <w:rPr>
                <w:rFonts w:cs="Arial"/>
              </w:rPr>
            </w:pPr>
          </w:p>
        </w:tc>
        <w:tc>
          <w:tcPr>
            <w:tcW w:w="675" w:type="dxa"/>
            <w:noWrap/>
            <w:hideMark/>
          </w:tcPr>
          <w:p w:rsidR="00FB2E15" w:rsidRPr="00A50B69" w:rsidRDefault="00FB2E15" w:rsidP="00CC316B">
            <w:pPr>
              <w:spacing w:after="0" w:line="240" w:lineRule="auto"/>
              <w:jc w:val="center"/>
              <w:cnfStyle w:val="000000010000"/>
              <w:rPr>
                <w:rFonts w:cs="Arial"/>
              </w:rPr>
            </w:pPr>
          </w:p>
        </w:tc>
        <w:tc>
          <w:tcPr>
            <w:tcW w:w="1713" w:type="dxa"/>
            <w:noWrap/>
            <w:hideMark/>
          </w:tcPr>
          <w:p w:rsidR="00FB2E15" w:rsidRPr="00A50B69" w:rsidRDefault="00FB2E15" w:rsidP="00CC316B">
            <w:pPr>
              <w:spacing w:after="0" w:line="240" w:lineRule="auto"/>
              <w:jc w:val="center"/>
              <w:cnfStyle w:val="000000010000"/>
              <w:rPr>
                <w:rFonts w:cs="Arial"/>
              </w:rPr>
            </w:pPr>
          </w:p>
        </w:tc>
        <w:tc>
          <w:tcPr>
            <w:tcW w:w="579" w:type="dxa"/>
            <w:noWrap/>
            <w:hideMark/>
          </w:tcPr>
          <w:p w:rsidR="00FB2E15" w:rsidRPr="00A50B69" w:rsidRDefault="00FB2E15" w:rsidP="00CC316B">
            <w:pPr>
              <w:spacing w:after="0" w:line="240" w:lineRule="auto"/>
              <w:jc w:val="center"/>
              <w:cnfStyle w:val="000000010000"/>
              <w:rPr>
                <w:rFonts w:cs="Arial"/>
              </w:rPr>
            </w:pPr>
          </w:p>
        </w:tc>
        <w:tc>
          <w:tcPr>
            <w:tcW w:w="2169" w:type="dxa"/>
            <w:noWrap/>
            <w:hideMark/>
          </w:tcPr>
          <w:p w:rsidR="00FB2E15" w:rsidRPr="00A50B69" w:rsidRDefault="00FB2E15" w:rsidP="00CC316B">
            <w:pPr>
              <w:spacing w:after="0" w:line="240" w:lineRule="auto"/>
              <w:jc w:val="center"/>
              <w:cnfStyle w:val="000000010000"/>
              <w:rPr>
                <w:rFonts w:cs="Arial"/>
                <w:b/>
              </w:rPr>
            </w:pPr>
            <w:r w:rsidRPr="00A50B69">
              <w:rPr>
                <w:rFonts w:cs="Arial"/>
                <w:b/>
              </w:rPr>
              <w:t>Panadero</w:t>
            </w:r>
          </w:p>
        </w:tc>
        <w:tc>
          <w:tcPr>
            <w:tcW w:w="579" w:type="dxa"/>
            <w:noWrap/>
            <w:hideMark/>
          </w:tcPr>
          <w:p w:rsidR="00FB2E15" w:rsidRPr="00A50B69" w:rsidRDefault="00FB2E15" w:rsidP="00CC316B">
            <w:pPr>
              <w:spacing w:after="0" w:line="240" w:lineRule="auto"/>
              <w:jc w:val="center"/>
              <w:cnfStyle w:val="000000010000"/>
              <w:rPr>
                <w:rFonts w:cs="Arial"/>
              </w:rPr>
            </w:pPr>
            <w:r w:rsidRPr="00A50B69">
              <w:rPr>
                <w:rFonts w:cs="Arial"/>
              </w:rPr>
              <w:t>1</w:t>
            </w:r>
          </w:p>
        </w:tc>
        <w:tc>
          <w:tcPr>
            <w:tcW w:w="1472" w:type="dxa"/>
            <w:noWrap/>
            <w:hideMark/>
          </w:tcPr>
          <w:p w:rsidR="00FB2E15" w:rsidRPr="00A50B69" w:rsidRDefault="00FB2E15" w:rsidP="00CC316B">
            <w:pPr>
              <w:spacing w:after="0" w:line="240" w:lineRule="auto"/>
              <w:jc w:val="center"/>
              <w:cnfStyle w:val="000000010000"/>
              <w:rPr>
                <w:rFonts w:cs="Arial"/>
              </w:rPr>
            </w:pPr>
          </w:p>
        </w:tc>
        <w:tc>
          <w:tcPr>
            <w:tcW w:w="603" w:type="dxa"/>
            <w:noWrap/>
            <w:hideMark/>
          </w:tcPr>
          <w:p w:rsidR="00FB2E15" w:rsidRPr="00A50B69" w:rsidRDefault="00FB2E15" w:rsidP="00CC316B">
            <w:pPr>
              <w:spacing w:after="0" w:line="240" w:lineRule="auto"/>
              <w:jc w:val="center"/>
              <w:cnfStyle w:val="000000010000"/>
              <w:rPr>
                <w:rFonts w:cs="Arial"/>
              </w:rPr>
            </w:pPr>
          </w:p>
        </w:tc>
      </w:tr>
      <w:tr w:rsidR="00FB2E15" w:rsidRPr="00A50B69" w:rsidTr="00FB2E15">
        <w:trPr>
          <w:cnfStyle w:val="000000100000"/>
          <w:trHeight w:val="263"/>
        </w:trPr>
        <w:tc>
          <w:tcPr>
            <w:cnfStyle w:val="001000000000"/>
            <w:tcW w:w="909" w:type="dxa"/>
            <w:noWrap/>
            <w:hideMark/>
          </w:tcPr>
          <w:p w:rsidR="00FB2E15" w:rsidRPr="00A50B69" w:rsidRDefault="00FB2E15" w:rsidP="00CC316B">
            <w:pPr>
              <w:spacing w:after="0" w:line="240" w:lineRule="auto"/>
              <w:jc w:val="center"/>
              <w:rPr>
                <w:rFonts w:asciiTheme="minorHAnsi" w:hAnsiTheme="minorHAnsi" w:cs="Arial"/>
              </w:rPr>
            </w:pPr>
          </w:p>
        </w:tc>
        <w:tc>
          <w:tcPr>
            <w:tcW w:w="579" w:type="dxa"/>
            <w:noWrap/>
            <w:hideMark/>
          </w:tcPr>
          <w:p w:rsidR="00FB2E15" w:rsidRPr="00A50B69" w:rsidRDefault="00FB2E15" w:rsidP="00CC316B">
            <w:pPr>
              <w:spacing w:after="0" w:line="240" w:lineRule="auto"/>
              <w:jc w:val="center"/>
              <w:cnfStyle w:val="000000100000"/>
              <w:rPr>
                <w:rFonts w:cs="Arial"/>
              </w:rPr>
            </w:pPr>
          </w:p>
        </w:tc>
        <w:tc>
          <w:tcPr>
            <w:tcW w:w="1428" w:type="dxa"/>
            <w:noWrap/>
            <w:hideMark/>
          </w:tcPr>
          <w:p w:rsidR="00FB2E15" w:rsidRPr="00A50B69" w:rsidRDefault="00FB2E15" w:rsidP="00CC316B">
            <w:pPr>
              <w:spacing w:after="0" w:line="240" w:lineRule="auto"/>
              <w:jc w:val="center"/>
              <w:cnfStyle w:val="000000100000"/>
              <w:rPr>
                <w:rFonts w:cs="Arial"/>
              </w:rPr>
            </w:pPr>
          </w:p>
        </w:tc>
        <w:tc>
          <w:tcPr>
            <w:tcW w:w="601" w:type="dxa"/>
            <w:noWrap/>
            <w:hideMark/>
          </w:tcPr>
          <w:p w:rsidR="00FB2E15" w:rsidRPr="00A50B69" w:rsidRDefault="00FB2E15" w:rsidP="00CC316B">
            <w:pPr>
              <w:spacing w:after="0" w:line="240" w:lineRule="auto"/>
              <w:jc w:val="center"/>
              <w:cnfStyle w:val="000000100000"/>
              <w:rPr>
                <w:rFonts w:cs="Arial"/>
              </w:rPr>
            </w:pPr>
          </w:p>
        </w:tc>
        <w:tc>
          <w:tcPr>
            <w:tcW w:w="1713" w:type="dxa"/>
            <w:noWrap/>
            <w:hideMark/>
          </w:tcPr>
          <w:p w:rsidR="00FB2E15" w:rsidRPr="00A50B69" w:rsidRDefault="00FB2E15" w:rsidP="00CC316B">
            <w:pPr>
              <w:spacing w:after="0" w:line="240" w:lineRule="auto"/>
              <w:jc w:val="center"/>
              <w:cnfStyle w:val="000000100000"/>
              <w:rPr>
                <w:rFonts w:cs="Arial"/>
              </w:rPr>
            </w:pPr>
          </w:p>
        </w:tc>
        <w:tc>
          <w:tcPr>
            <w:tcW w:w="675" w:type="dxa"/>
            <w:noWrap/>
            <w:hideMark/>
          </w:tcPr>
          <w:p w:rsidR="00FB2E15" w:rsidRPr="00A50B69" w:rsidRDefault="00FB2E15" w:rsidP="00CC316B">
            <w:pPr>
              <w:spacing w:after="0" w:line="240" w:lineRule="auto"/>
              <w:jc w:val="center"/>
              <w:cnfStyle w:val="000000100000"/>
              <w:rPr>
                <w:rFonts w:cs="Arial"/>
              </w:rPr>
            </w:pPr>
          </w:p>
        </w:tc>
        <w:tc>
          <w:tcPr>
            <w:tcW w:w="1713" w:type="dxa"/>
            <w:noWrap/>
            <w:hideMark/>
          </w:tcPr>
          <w:p w:rsidR="00FB2E15" w:rsidRPr="00A50B69" w:rsidRDefault="00FB2E15" w:rsidP="00CC316B">
            <w:pPr>
              <w:spacing w:after="0" w:line="240" w:lineRule="auto"/>
              <w:jc w:val="center"/>
              <w:cnfStyle w:val="000000100000"/>
              <w:rPr>
                <w:rFonts w:cs="Arial"/>
              </w:rPr>
            </w:pPr>
          </w:p>
        </w:tc>
        <w:tc>
          <w:tcPr>
            <w:tcW w:w="579" w:type="dxa"/>
            <w:noWrap/>
            <w:hideMark/>
          </w:tcPr>
          <w:p w:rsidR="00FB2E15" w:rsidRPr="00A50B69" w:rsidRDefault="00FB2E15" w:rsidP="00CC316B">
            <w:pPr>
              <w:spacing w:after="0" w:line="240" w:lineRule="auto"/>
              <w:jc w:val="center"/>
              <w:cnfStyle w:val="000000100000"/>
              <w:rPr>
                <w:rFonts w:cs="Arial"/>
              </w:rPr>
            </w:pPr>
          </w:p>
        </w:tc>
        <w:tc>
          <w:tcPr>
            <w:tcW w:w="2169" w:type="dxa"/>
            <w:noWrap/>
            <w:hideMark/>
          </w:tcPr>
          <w:p w:rsidR="00FB2E15" w:rsidRPr="00A50B69" w:rsidRDefault="00FB2E15" w:rsidP="00CC316B">
            <w:pPr>
              <w:spacing w:after="0" w:line="240" w:lineRule="auto"/>
              <w:jc w:val="center"/>
              <w:cnfStyle w:val="000000100000"/>
              <w:rPr>
                <w:rFonts w:cs="Arial"/>
                <w:b/>
              </w:rPr>
            </w:pPr>
            <w:r w:rsidRPr="00A50B69">
              <w:rPr>
                <w:rFonts w:cs="Arial"/>
                <w:b/>
              </w:rPr>
              <w:t>Vendedor</w:t>
            </w:r>
          </w:p>
        </w:tc>
        <w:tc>
          <w:tcPr>
            <w:tcW w:w="579" w:type="dxa"/>
            <w:noWrap/>
            <w:hideMark/>
          </w:tcPr>
          <w:p w:rsidR="00FB2E15" w:rsidRPr="00A50B69" w:rsidRDefault="00FB2E15" w:rsidP="00CC316B">
            <w:pPr>
              <w:spacing w:after="0" w:line="240" w:lineRule="auto"/>
              <w:jc w:val="center"/>
              <w:cnfStyle w:val="000000100000"/>
              <w:rPr>
                <w:rFonts w:cs="Arial"/>
              </w:rPr>
            </w:pPr>
            <w:r w:rsidRPr="00A50B69">
              <w:rPr>
                <w:rFonts w:cs="Arial"/>
              </w:rPr>
              <w:t>1</w:t>
            </w:r>
          </w:p>
        </w:tc>
        <w:tc>
          <w:tcPr>
            <w:tcW w:w="1472" w:type="dxa"/>
            <w:noWrap/>
            <w:hideMark/>
          </w:tcPr>
          <w:p w:rsidR="00FB2E15" w:rsidRPr="00A50B69" w:rsidRDefault="00FB2E15" w:rsidP="00CC316B">
            <w:pPr>
              <w:spacing w:after="0" w:line="240" w:lineRule="auto"/>
              <w:jc w:val="center"/>
              <w:cnfStyle w:val="000000100000"/>
              <w:rPr>
                <w:rFonts w:cs="Arial"/>
              </w:rPr>
            </w:pPr>
          </w:p>
        </w:tc>
        <w:tc>
          <w:tcPr>
            <w:tcW w:w="603" w:type="dxa"/>
            <w:noWrap/>
            <w:hideMark/>
          </w:tcPr>
          <w:p w:rsidR="00FB2E15" w:rsidRPr="00A50B69" w:rsidRDefault="00FB2E15" w:rsidP="00CC316B">
            <w:pPr>
              <w:spacing w:after="0" w:line="240" w:lineRule="auto"/>
              <w:jc w:val="center"/>
              <w:cnfStyle w:val="000000100000"/>
              <w:rPr>
                <w:rFonts w:cs="Arial"/>
              </w:rPr>
            </w:pPr>
          </w:p>
        </w:tc>
      </w:tr>
      <w:tr w:rsidR="00FB2E15" w:rsidRPr="00A50B69" w:rsidTr="00FB2E15">
        <w:trPr>
          <w:cnfStyle w:val="000000010000"/>
          <w:trHeight w:val="263"/>
        </w:trPr>
        <w:tc>
          <w:tcPr>
            <w:cnfStyle w:val="001000000000"/>
            <w:tcW w:w="909" w:type="dxa"/>
            <w:noWrap/>
            <w:hideMark/>
          </w:tcPr>
          <w:p w:rsidR="00FB2E15" w:rsidRPr="00A50B69" w:rsidRDefault="00FB2E15" w:rsidP="00CC316B">
            <w:pPr>
              <w:spacing w:after="0" w:line="240" w:lineRule="auto"/>
              <w:jc w:val="center"/>
              <w:rPr>
                <w:rFonts w:asciiTheme="minorHAnsi" w:hAnsiTheme="minorHAnsi" w:cs="Arial"/>
              </w:rPr>
            </w:pPr>
          </w:p>
        </w:tc>
        <w:tc>
          <w:tcPr>
            <w:tcW w:w="579" w:type="dxa"/>
            <w:noWrap/>
            <w:hideMark/>
          </w:tcPr>
          <w:p w:rsidR="00FB2E15" w:rsidRPr="00A50B69" w:rsidRDefault="00FB2E15" w:rsidP="00CC316B">
            <w:pPr>
              <w:spacing w:after="0" w:line="240" w:lineRule="auto"/>
              <w:jc w:val="center"/>
              <w:cnfStyle w:val="000000010000"/>
              <w:rPr>
                <w:rFonts w:cs="Arial"/>
              </w:rPr>
            </w:pPr>
          </w:p>
        </w:tc>
        <w:tc>
          <w:tcPr>
            <w:tcW w:w="1428" w:type="dxa"/>
            <w:noWrap/>
            <w:hideMark/>
          </w:tcPr>
          <w:p w:rsidR="00FB2E15" w:rsidRPr="00A50B69" w:rsidRDefault="00FB2E15" w:rsidP="00CC316B">
            <w:pPr>
              <w:spacing w:after="0" w:line="240" w:lineRule="auto"/>
              <w:jc w:val="center"/>
              <w:cnfStyle w:val="000000010000"/>
              <w:rPr>
                <w:rFonts w:cs="Arial"/>
              </w:rPr>
            </w:pPr>
          </w:p>
        </w:tc>
        <w:tc>
          <w:tcPr>
            <w:tcW w:w="601" w:type="dxa"/>
            <w:noWrap/>
            <w:hideMark/>
          </w:tcPr>
          <w:p w:rsidR="00FB2E15" w:rsidRPr="00A50B69" w:rsidRDefault="00FB2E15" w:rsidP="00CC316B">
            <w:pPr>
              <w:spacing w:after="0" w:line="240" w:lineRule="auto"/>
              <w:jc w:val="center"/>
              <w:cnfStyle w:val="000000010000"/>
              <w:rPr>
                <w:rFonts w:cs="Arial"/>
              </w:rPr>
            </w:pPr>
          </w:p>
        </w:tc>
        <w:tc>
          <w:tcPr>
            <w:tcW w:w="1713" w:type="dxa"/>
            <w:noWrap/>
            <w:hideMark/>
          </w:tcPr>
          <w:p w:rsidR="00FB2E15" w:rsidRPr="00A50B69" w:rsidRDefault="00FB2E15" w:rsidP="00CC316B">
            <w:pPr>
              <w:spacing w:after="0" w:line="240" w:lineRule="auto"/>
              <w:jc w:val="center"/>
              <w:cnfStyle w:val="000000010000"/>
              <w:rPr>
                <w:rFonts w:cs="Arial"/>
              </w:rPr>
            </w:pPr>
          </w:p>
        </w:tc>
        <w:tc>
          <w:tcPr>
            <w:tcW w:w="675" w:type="dxa"/>
            <w:noWrap/>
            <w:hideMark/>
          </w:tcPr>
          <w:p w:rsidR="00FB2E15" w:rsidRPr="00A50B69" w:rsidRDefault="00FB2E15" w:rsidP="00CC316B">
            <w:pPr>
              <w:spacing w:after="0" w:line="240" w:lineRule="auto"/>
              <w:jc w:val="center"/>
              <w:cnfStyle w:val="000000010000"/>
              <w:rPr>
                <w:rFonts w:cs="Arial"/>
              </w:rPr>
            </w:pPr>
          </w:p>
        </w:tc>
        <w:tc>
          <w:tcPr>
            <w:tcW w:w="1713" w:type="dxa"/>
            <w:noWrap/>
            <w:hideMark/>
          </w:tcPr>
          <w:p w:rsidR="00FB2E15" w:rsidRPr="00A50B69" w:rsidRDefault="00FB2E15" w:rsidP="00CC316B">
            <w:pPr>
              <w:spacing w:after="0" w:line="240" w:lineRule="auto"/>
              <w:jc w:val="center"/>
              <w:cnfStyle w:val="000000010000"/>
              <w:rPr>
                <w:rFonts w:cs="Arial"/>
              </w:rPr>
            </w:pPr>
          </w:p>
        </w:tc>
        <w:tc>
          <w:tcPr>
            <w:tcW w:w="579" w:type="dxa"/>
            <w:noWrap/>
            <w:hideMark/>
          </w:tcPr>
          <w:p w:rsidR="00FB2E15" w:rsidRPr="00A50B69" w:rsidRDefault="00FB2E15" w:rsidP="00CC316B">
            <w:pPr>
              <w:spacing w:after="0" w:line="240" w:lineRule="auto"/>
              <w:jc w:val="center"/>
              <w:cnfStyle w:val="000000010000"/>
              <w:rPr>
                <w:rFonts w:cs="Arial"/>
              </w:rPr>
            </w:pPr>
          </w:p>
        </w:tc>
        <w:tc>
          <w:tcPr>
            <w:tcW w:w="2169" w:type="dxa"/>
            <w:noWrap/>
            <w:hideMark/>
          </w:tcPr>
          <w:p w:rsidR="00FB2E15" w:rsidRPr="00A50B69" w:rsidRDefault="00FB2E15" w:rsidP="00CC316B">
            <w:pPr>
              <w:spacing w:after="0" w:line="240" w:lineRule="auto"/>
              <w:jc w:val="center"/>
              <w:cnfStyle w:val="000000010000"/>
              <w:rPr>
                <w:rFonts w:cs="Arial"/>
                <w:b/>
              </w:rPr>
            </w:pPr>
            <w:r w:rsidRPr="00A50B69">
              <w:rPr>
                <w:rFonts w:cs="Arial"/>
                <w:b/>
              </w:rPr>
              <w:t>No respondió</w:t>
            </w:r>
          </w:p>
        </w:tc>
        <w:tc>
          <w:tcPr>
            <w:tcW w:w="579" w:type="dxa"/>
            <w:noWrap/>
            <w:hideMark/>
          </w:tcPr>
          <w:p w:rsidR="00FB2E15" w:rsidRPr="00A50B69" w:rsidRDefault="00FB2E15" w:rsidP="00CC316B">
            <w:pPr>
              <w:spacing w:after="0" w:line="240" w:lineRule="auto"/>
              <w:jc w:val="center"/>
              <w:cnfStyle w:val="000000010000"/>
              <w:rPr>
                <w:rFonts w:cs="Arial"/>
              </w:rPr>
            </w:pPr>
            <w:r w:rsidRPr="00A50B69">
              <w:rPr>
                <w:rFonts w:cs="Arial"/>
              </w:rPr>
              <w:t>8</w:t>
            </w:r>
          </w:p>
        </w:tc>
        <w:tc>
          <w:tcPr>
            <w:tcW w:w="1472" w:type="dxa"/>
            <w:noWrap/>
            <w:hideMark/>
          </w:tcPr>
          <w:p w:rsidR="00FB2E15" w:rsidRPr="00A50B69" w:rsidRDefault="00FB2E15" w:rsidP="00CC316B">
            <w:pPr>
              <w:spacing w:after="0" w:line="240" w:lineRule="auto"/>
              <w:jc w:val="center"/>
              <w:cnfStyle w:val="000000010000"/>
              <w:rPr>
                <w:rFonts w:cs="Arial"/>
              </w:rPr>
            </w:pPr>
          </w:p>
        </w:tc>
        <w:tc>
          <w:tcPr>
            <w:tcW w:w="603" w:type="dxa"/>
            <w:noWrap/>
            <w:hideMark/>
          </w:tcPr>
          <w:p w:rsidR="00FB2E15" w:rsidRPr="00A50B69" w:rsidRDefault="00FB2E15" w:rsidP="00CC316B">
            <w:pPr>
              <w:spacing w:after="0" w:line="240" w:lineRule="auto"/>
              <w:jc w:val="center"/>
              <w:cnfStyle w:val="000000010000"/>
              <w:rPr>
                <w:rFonts w:cs="Arial"/>
              </w:rPr>
            </w:pPr>
          </w:p>
        </w:tc>
      </w:tr>
      <w:tr w:rsidR="00FB2E15" w:rsidRPr="00A50B69" w:rsidTr="00FB2E15">
        <w:trPr>
          <w:cnfStyle w:val="000000100000"/>
          <w:trHeight w:val="263"/>
        </w:trPr>
        <w:tc>
          <w:tcPr>
            <w:cnfStyle w:val="001000000000"/>
            <w:tcW w:w="909" w:type="dxa"/>
            <w:noWrap/>
            <w:hideMark/>
          </w:tcPr>
          <w:p w:rsidR="00FB2E15" w:rsidRPr="00A50B69" w:rsidRDefault="00FB2E15" w:rsidP="00CC316B">
            <w:pPr>
              <w:spacing w:after="0" w:line="240" w:lineRule="auto"/>
              <w:jc w:val="center"/>
              <w:rPr>
                <w:rFonts w:asciiTheme="minorHAnsi" w:hAnsiTheme="minorHAnsi" w:cs="Arial"/>
              </w:rPr>
            </w:pPr>
            <w:r w:rsidRPr="00A50B69">
              <w:rPr>
                <w:rFonts w:asciiTheme="minorHAnsi" w:hAnsiTheme="minorHAnsi" w:cs="Arial"/>
              </w:rPr>
              <w:t>TOTALES</w:t>
            </w:r>
          </w:p>
        </w:tc>
        <w:tc>
          <w:tcPr>
            <w:tcW w:w="579" w:type="dxa"/>
            <w:noWrap/>
            <w:hideMark/>
          </w:tcPr>
          <w:p w:rsidR="00FB2E15" w:rsidRPr="00A50B69" w:rsidRDefault="00FB2E15" w:rsidP="00CC316B">
            <w:pPr>
              <w:spacing w:after="0" w:line="240" w:lineRule="auto"/>
              <w:jc w:val="center"/>
              <w:cnfStyle w:val="000000100000"/>
              <w:rPr>
                <w:rFonts w:cs="Arial"/>
                <w:b/>
                <w:bCs/>
              </w:rPr>
            </w:pPr>
            <w:r w:rsidRPr="00A50B69">
              <w:rPr>
                <w:rFonts w:cs="Arial"/>
                <w:b/>
                <w:bCs/>
              </w:rPr>
              <w:t>40</w:t>
            </w:r>
          </w:p>
        </w:tc>
        <w:tc>
          <w:tcPr>
            <w:tcW w:w="1428" w:type="dxa"/>
            <w:noWrap/>
            <w:hideMark/>
          </w:tcPr>
          <w:p w:rsidR="00FB2E15" w:rsidRPr="00A50B69" w:rsidRDefault="00FB2E15" w:rsidP="00CC316B">
            <w:pPr>
              <w:spacing w:after="0" w:line="240" w:lineRule="auto"/>
              <w:jc w:val="center"/>
              <w:cnfStyle w:val="000000100000"/>
              <w:rPr>
                <w:rFonts w:cs="Arial"/>
                <w:b/>
              </w:rPr>
            </w:pPr>
          </w:p>
        </w:tc>
        <w:tc>
          <w:tcPr>
            <w:tcW w:w="601" w:type="dxa"/>
            <w:noWrap/>
            <w:hideMark/>
          </w:tcPr>
          <w:p w:rsidR="00FB2E15" w:rsidRPr="00A50B69" w:rsidRDefault="00FB2E15" w:rsidP="00CC316B">
            <w:pPr>
              <w:spacing w:after="0" w:line="240" w:lineRule="auto"/>
              <w:jc w:val="center"/>
              <w:cnfStyle w:val="000000100000"/>
              <w:rPr>
                <w:rFonts w:cs="Arial"/>
                <w:b/>
              </w:rPr>
            </w:pPr>
            <w:r w:rsidRPr="00A50B69">
              <w:rPr>
                <w:rFonts w:cs="Arial"/>
                <w:b/>
              </w:rPr>
              <w:t>40</w:t>
            </w:r>
          </w:p>
        </w:tc>
        <w:tc>
          <w:tcPr>
            <w:tcW w:w="1713" w:type="dxa"/>
            <w:noWrap/>
            <w:hideMark/>
          </w:tcPr>
          <w:p w:rsidR="00FB2E15" w:rsidRPr="00A50B69" w:rsidRDefault="00FB2E15" w:rsidP="00CC316B">
            <w:pPr>
              <w:spacing w:after="0" w:line="240" w:lineRule="auto"/>
              <w:jc w:val="center"/>
              <w:cnfStyle w:val="000000100000"/>
              <w:rPr>
                <w:rFonts w:cs="Arial"/>
                <w:b/>
              </w:rPr>
            </w:pPr>
          </w:p>
        </w:tc>
        <w:tc>
          <w:tcPr>
            <w:tcW w:w="675" w:type="dxa"/>
            <w:noWrap/>
            <w:hideMark/>
          </w:tcPr>
          <w:p w:rsidR="00FB2E15" w:rsidRPr="00A50B69" w:rsidRDefault="00FB2E15" w:rsidP="00CC316B">
            <w:pPr>
              <w:spacing w:after="0" w:line="240" w:lineRule="auto"/>
              <w:jc w:val="center"/>
              <w:cnfStyle w:val="000000100000"/>
              <w:rPr>
                <w:rFonts w:cs="Arial"/>
                <w:b/>
              </w:rPr>
            </w:pPr>
            <w:r w:rsidRPr="00A50B69">
              <w:rPr>
                <w:rFonts w:cs="Arial"/>
                <w:b/>
              </w:rPr>
              <w:t>40</w:t>
            </w:r>
          </w:p>
        </w:tc>
        <w:tc>
          <w:tcPr>
            <w:tcW w:w="1713" w:type="dxa"/>
            <w:noWrap/>
            <w:hideMark/>
          </w:tcPr>
          <w:p w:rsidR="00FB2E15" w:rsidRPr="00A50B69" w:rsidRDefault="00FB2E15" w:rsidP="00CC316B">
            <w:pPr>
              <w:spacing w:after="0" w:line="240" w:lineRule="auto"/>
              <w:jc w:val="center"/>
              <w:cnfStyle w:val="000000100000"/>
              <w:rPr>
                <w:rFonts w:cs="Arial"/>
                <w:b/>
              </w:rPr>
            </w:pPr>
          </w:p>
        </w:tc>
        <w:tc>
          <w:tcPr>
            <w:tcW w:w="579" w:type="dxa"/>
            <w:noWrap/>
            <w:hideMark/>
          </w:tcPr>
          <w:p w:rsidR="00FB2E15" w:rsidRPr="00A50B69" w:rsidRDefault="00FB2E15" w:rsidP="00CC316B">
            <w:pPr>
              <w:spacing w:after="0" w:line="240" w:lineRule="auto"/>
              <w:jc w:val="center"/>
              <w:cnfStyle w:val="000000100000"/>
              <w:rPr>
                <w:rFonts w:cs="Arial"/>
                <w:b/>
              </w:rPr>
            </w:pPr>
            <w:r w:rsidRPr="00A50B69">
              <w:rPr>
                <w:rFonts w:cs="Arial"/>
                <w:b/>
              </w:rPr>
              <w:t>40</w:t>
            </w:r>
          </w:p>
        </w:tc>
        <w:tc>
          <w:tcPr>
            <w:tcW w:w="2169" w:type="dxa"/>
            <w:noWrap/>
            <w:hideMark/>
          </w:tcPr>
          <w:p w:rsidR="00FB2E15" w:rsidRPr="00A50B69" w:rsidRDefault="00FB2E15" w:rsidP="00CC316B">
            <w:pPr>
              <w:spacing w:after="0" w:line="240" w:lineRule="auto"/>
              <w:jc w:val="center"/>
              <w:cnfStyle w:val="000000100000"/>
              <w:rPr>
                <w:rFonts w:cs="Arial"/>
                <w:b/>
              </w:rPr>
            </w:pPr>
          </w:p>
        </w:tc>
        <w:tc>
          <w:tcPr>
            <w:tcW w:w="579" w:type="dxa"/>
            <w:noWrap/>
            <w:hideMark/>
          </w:tcPr>
          <w:p w:rsidR="00FB2E15" w:rsidRPr="00A50B69" w:rsidRDefault="00FB2E15" w:rsidP="00CC316B">
            <w:pPr>
              <w:spacing w:after="0" w:line="240" w:lineRule="auto"/>
              <w:jc w:val="center"/>
              <w:cnfStyle w:val="000000100000"/>
              <w:rPr>
                <w:rFonts w:cs="Arial"/>
                <w:b/>
              </w:rPr>
            </w:pPr>
            <w:r w:rsidRPr="00A50B69">
              <w:rPr>
                <w:rFonts w:cs="Arial"/>
                <w:b/>
              </w:rPr>
              <w:t>40</w:t>
            </w:r>
          </w:p>
        </w:tc>
        <w:tc>
          <w:tcPr>
            <w:tcW w:w="1472" w:type="dxa"/>
            <w:noWrap/>
            <w:hideMark/>
          </w:tcPr>
          <w:p w:rsidR="00FB2E15" w:rsidRPr="00A50B69" w:rsidRDefault="00FB2E15" w:rsidP="00CC316B">
            <w:pPr>
              <w:spacing w:after="0" w:line="240" w:lineRule="auto"/>
              <w:jc w:val="center"/>
              <w:cnfStyle w:val="000000100000"/>
              <w:rPr>
                <w:rFonts w:cs="Arial"/>
                <w:b/>
                <w:bCs/>
              </w:rPr>
            </w:pPr>
          </w:p>
        </w:tc>
        <w:tc>
          <w:tcPr>
            <w:tcW w:w="603" w:type="dxa"/>
            <w:noWrap/>
            <w:hideMark/>
          </w:tcPr>
          <w:p w:rsidR="00FB2E15" w:rsidRPr="00A50B69" w:rsidRDefault="00FB2E15" w:rsidP="00CC316B">
            <w:pPr>
              <w:spacing w:after="0" w:line="240" w:lineRule="auto"/>
              <w:jc w:val="center"/>
              <w:cnfStyle w:val="000000100000"/>
              <w:rPr>
                <w:rFonts w:cs="Arial"/>
                <w:b/>
                <w:bCs/>
              </w:rPr>
            </w:pPr>
            <w:r w:rsidRPr="00A50B69">
              <w:rPr>
                <w:rFonts w:cs="Arial"/>
                <w:b/>
                <w:bCs/>
              </w:rPr>
              <w:t>40</w:t>
            </w:r>
          </w:p>
        </w:tc>
      </w:tr>
    </w:tbl>
    <w:p w:rsidR="00FB2E15" w:rsidRDefault="00FB2E15" w:rsidP="0040050C">
      <w:pPr>
        <w:spacing w:after="0"/>
        <w:rPr>
          <w:sz w:val="24"/>
          <w:szCs w:val="24"/>
        </w:rPr>
      </w:pPr>
    </w:p>
    <w:p w:rsidR="00FB2E15" w:rsidRDefault="00FB2E15" w:rsidP="0040050C">
      <w:pPr>
        <w:spacing w:after="0"/>
        <w:rPr>
          <w:sz w:val="24"/>
          <w:szCs w:val="24"/>
        </w:rPr>
      </w:pPr>
    </w:p>
    <w:p w:rsidR="00FB2E15" w:rsidRDefault="00FB2E15" w:rsidP="0040050C">
      <w:pPr>
        <w:spacing w:after="0"/>
        <w:rPr>
          <w:sz w:val="24"/>
          <w:szCs w:val="24"/>
        </w:rPr>
      </w:pPr>
    </w:p>
    <w:p w:rsidR="00FB2E15" w:rsidRDefault="00FB2E15" w:rsidP="0040050C">
      <w:pPr>
        <w:spacing w:after="0"/>
        <w:rPr>
          <w:sz w:val="24"/>
          <w:szCs w:val="24"/>
        </w:rPr>
      </w:pPr>
    </w:p>
    <w:p w:rsidR="00FB2E15" w:rsidRDefault="00FB2E15" w:rsidP="0040050C">
      <w:pPr>
        <w:spacing w:after="0"/>
        <w:rPr>
          <w:sz w:val="24"/>
          <w:szCs w:val="24"/>
        </w:rPr>
      </w:pPr>
    </w:p>
    <w:p w:rsidR="00FB2E15" w:rsidRDefault="00FB2E15" w:rsidP="0040050C">
      <w:pPr>
        <w:spacing w:after="0"/>
        <w:rPr>
          <w:sz w:val="24"/>
          <w:szCs w:val="24"/>
        </w:rPr>
      </w:pPr>
    </w:p>
    <w:p w:rsidR="00FB2E15" w:rsidRDefault="00FB2E15" w:rsidP="0040050C">
      <w:pPr>
        <w:spacing w:after="0"/>
        <w:rPr>
          <w:sz w:val="24"/>
          <w:szCs w:val="24"/>
        </w:rPr>
      </w:pPr>
    </w:p>
    <w:p w:rsidR="00FB2E15" w:rsidRDefault="00FB2E15" w:rsidP="0040050C">
      <w:pPr>
        <w:spacing w:after="0"/>
        <w:rPr>
          <w:sz w:val="24"/>
          <w:szCs w:val="24"/>
        </w:rPr>
      </w:pPr>
    </w:p>
    <w:p w:rsidR="00FB2E15" w:rsidRDefault="00FB2E15" w:rsidP="0040050C">
      <w:pPr>
        <w:spacing w:after="0"/>
        <w:rPr>
          <w:sz w:val="24"/>
          <w:szCs w:val="24"/>
        </w:rPr>
      </w:pPr>
    </w:p>
    <w:p w:rsidR="00FB2E15" w:rsidRDefault="00FB2E15" w:rsidP="0040050C">
      <w:pPr>
        <w:spacing w:after="0"/>
        <w:rPr>
          <w:sz w:val="24"/>
          <w:szCs w:val="24"/>
        </w:rPr>
      </w:pPr>
    </w:p>
    <w:p w:rsidR="00FB2E15" w:rsidRDefault="00FB2E15" w:rsidP="0040050C">
      <w:pPr>
        <w:spacing w:after="0"/>
        <w:rPr>
          <w:sz w:val="24"/>
          <w:szCs w:val="24"/>
        </w:rPr>
      </w:pPr>
    </w:p>
    <w:p w:rsidR="00FB2E15" w:rsidRDefault="00FB2E15" w:rsidP="0040050C">
      <w:pPr>
        <w:spacing w:after="0"/>
        <w:rPr>
          <w:sz w:val="24"/>
          <w:szCs w:val="24"/>
        </w:rPr>
      </w:pPr>
    </w:p>
    <w:p w:rsidR="00FB2E15" w:rsidRDefault="00FB2E15" w:rsidP="0040050C">
      <w:pPr>
        <w:spacing w:after="0"/>
        <w:rPr>
          <w:sz w:val="24"/>
          <w:szCs w:val="24"/>
        </w:rPr>
      </w:pPr>
    </w:p>
    <w:p w:rsidR="00FB2E15" w:rsidRDefault="00FB2E15" w:rsidP="0040050C">
      <w:pPr>
        <w:spacing w:after="0"/>
        <w:rPr>
          <w:sz w:val="24"/>
          <w:szCs w:val="24"/>
        </w:rPr>
      </w:pPr>
    </w:p>
    <w:p w:rsidR="00FB2E15" w:rsidRDefault="00FB2E15" w:rsidP="0040050C">
      <w:pPr>
        <w:spacing w:after="0"/>
        <w:rPr>
          <w:sz w:val="24"/>
          <w:szCs w:val="24"/>
        </w:rPr>
      </w:pPr>
    </w:p>
    <w:p w:rsidR="00FB2E15" w:rsidRDefault="00FB2E15" w:rsidP="0040050C">
      <w:pPr>
        <w:spacing w:after="0"/>
        <w:rPr>
          <w:sz w:val="24"/>
          <w:szCs w:val="24"/>
        </w:rPr>
      </w:pPr>
    </w:p>
    <w:p w:rsidR="00FB2E15" w:rsidRDefault="00FB2E15" w:rsidP="0040050C">
      <w:pPr>
        <w:spacing w:after="0"/>
        <w:rPr>
          <w:sz w:val="24"/>
          <w:szCs w:val="24"/>
        </w:rPr>
      </w:pPr>
    </w:p>
    <w:p w:rsidR="00FB2E15" w:rsidRDefault="00FB2E15" w:rsidP="0040050C">
      <w:pPr>
        <w:spacing w:after="0"/>
        <w:rPr>
          <w:sz w:val="24"/>
          <w:szCs w:val="24"/>
        </w:rPr>
      </w:pPr>
    </w:p>
    <w:p w:rsidR="00FB2E15" w:rsidRDefault="00FB2E15" w:rsidP="0040050C">
      <w:pPr>
        <w:spacing w:after="0"/>
        <w:rPr>
          <w:sz w:val="24"/>
          <w:szCs w:val="24"/>
        </w:rPr>
      </w:pPr>
    </w:p>
    <w:p w:rsidR="00FB2E15" w:rsidRDefault="00FB2E15" w:rsidP="0040050C">
      <w:pPr>
        <w:spacing w:after="0"/>
        <w:rPr>
          <w:sz w:val="24"/>
          <w:szCs w:val="24"/>
        </w:rPr>
      </w:pPr>
    </w:p>
    <w:p w:rsidR="00FB2E15" w:rsidRDefault="00FB2E15" w:rsidP="0040050C">
      <w:pPr>
        <w:spacing w:after="0"/>
        <w:rPr>
          <w:sz w:val="24"/>
          <w:szCs w:val="24"/>
        </w:rPr>
      </w:pPr>
    </w:p>
    <w:p w:rsidR="00FB2E15" w:rsidRDefault="00FB2E15" w:rsidP="0040050C">
      <w:pPr>
        <w:spacing w:after="0"/>
        <w:rPr>
          <w:sz w:val="24"/>
          <w:szCs w:val="24"/>
        </w:rPr>
      </w:pPr>
    </w:p>
    <w:p w:rsidR="0040050C" w:rsidRDefault="0040050C" w:rsidP="00071D43">
      <w:pPr>
        <w:rPr>
          <w:sz w:val="24"/>
          <w:szCs w:val="24"/>
        </w:rPr>
      </w:pPr>
    </w:p>
    <w:tbl>
      <w:tblPr>
        <w:tblStyle w:val="Cuadrculaclara-nfasis5"/>
        <w:tblW w:w="1374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tblPr>
      <w:tblGrid>
        <w:gridCol w:w="1320"/>
        <w:gridCol w:w="575"/>
        <w:gridCol w:w="1250"/>
        <w:gridCol w:w="630"/>
        <w:gridCol w:w="1237"/>
        <w:gridCol w:w="611"/>
        <w:gridCol w:w="1306"/>
        <w:gridCol w:w="580"/>
        <w:gridCol w:w="1305"/>
        <w:gridCol w:w="580"/>
        <w:gridCol w:w="1886"/>
        <w:gridCol w:w="580"/>
        <w:gridCol w:w="1306"/>
        <w:gridCol w:w="580"/>
      </w:tblGrid>
      <w:tr w:rsidR="001A25C0" w:rsidRPr="005C4918" w:rsidTr="00FB2E15">
        <w:trPr>
          <w:cnfStyle w:val="100000000000"/>
          <w:trHeight w:val="250"/>
        </w:trPr>
        <w:tc>
          <w:tcPr>
            <w:cnfStyle w:val="001000000000"/>
            <w:tcW w:w="13744" w:type="dxa"/>
            <w:gridSpan w:val="14"/>
            <w:tcBorders>
              <w:top w:val="none" w:sz="0" w:space="0" w:color="auto"/>
              <w:left w:val="none" w:sz="0" w:space="0" w:color="auto"/>
              <w:bottom w:val="none" w:sz="0" w:space="0" w:color="auto"/>
              <w:right w:val="none" w:sz="0" w:space="0" w:color="auto"/>
            </w:tcBorders>
            <w:noWrap/>
            <w:vAlign w:val="center"/>
            <w:hideMark/>
          </w:tcPr>
          <w:p w:rsidR="001A25C0" w:rsidRPr="005C4918" w:rsidRDefault="001A25C0" w:rsidP="001A25C0">
            <w:pPr>
              <w:spacing w:after="0" w:line="240" w:lineRule="auto"/>
              <w:jc w:val="center"/>
              <w:rPr>
                <w:rFonts w:asciiTheme="minorHAnsi" w:hAnsiTheme="minorHAnsi" w:cs="Arial"/>
                <w:b w:val="0"/>
                <w:bCs w:val="0"/>
              </w:rPr>
            </w:pPr>
            <w:r>
              <w:rPr>
                <w:rFonts w:asciiTheme="minorHAnsi" w:hAnsiTheme="minorHAnsi" w:cs="Arial"/>
              </w:rPr>
              <w:lastRenderedPageBreak/>
              <w:t>CONSOLIDADO</w:t>
            </w:r>
            <w:r w:rsidRPr="005C4918">
              <w:rPr>
                <w:rFonts w:asciiTheme="minorHAnsi" w:hAnsiTheme="minorHAnsi" w:cs="Arial"/>
              </w:rPr>
              <w:t xml:space="preserve"> DE DATOS PERSONALES/FICHA DE IDENTIFICACION</w:t>
            </w:r>
          </w:p>
        </w:tc>
      </w:tr>
      <w:tr w:rsidR="001A25C0" w:rsidRPr="005C4918" w:rsidTr="00FB2E15">
        <w:trPr>
          <w:cnfStyle w:val="000000100000"/>
          <w:trHeight w:val="250"/>
        </w:trPr>
        <w:tc>
          <w:tcPr>
            <w:cnfStyle w:val="001000000000"/>
            <w:tcW w:w="1895" w:type="dxa"/>
            <w:gridSpan w:val="2"/>
            <w:tcBorders>
              <w:top w:val="none" w:sz="0" w:space="0" w:color="auto"/>
              <w:left w:val="none" w:sz="0" w:space="0" w:color="auto"/>
              <w:bottom w:val="single" w:sz="8" w:space="0" w:color="31849B" w:themeColor="accent5" w:themeShade="BF"/>
              <w:right w:val="none" w:sz="0" w:space="0" w:color="auto"/>
            </w:tcBorders>
            <w:noWrap/>
            <w:vAlign w:val="center"/>
            <w:hideMark/>
          </w:tcPr>
          <w:p w:rsidR="001A25C0" w:rsidRPr="005C4918" w:rsidRDefault="001A25C0" w:rsidP="001A25C0">
            <w:pPr>
              <w:spacing w:after="0" w:line="240" w:lineRule="auto"/>
              <w:jc w:val="center"/>
              <w:rPr>
                <w:rFonts w:asciiTheme="minorHAnsi" w:hAnsiTheme="minorHAnsi" w:cs="Arial"/>
              </w:rPr>
            </w:pPr>
            <w:r w:rsidRPr="005C4918">
              <w:rPr>
                <w:rFonts w:asciiTheme="minorHAnsi" w:hAnsiTheme="minorHAnsi" w:cs="Arial"/>
              </w:rPr>
              <w:t>Religión</w:t>
            </w:r>
          </w:p>
        </w:tc>
        <w:tc>
          <w:tcPr>
            <w:tcW w:w="1880" w:type="dxa"/>
            <w:gridSpan w:val="2"/>
            <w:tcBorders>
              <w:top w:val="none" w:sz="0" w:space="0" w:color="auto"/>
              <w:left w:val="none" w:sz="0" w:space="0" w:color="auto"/>
              <w:right w:val="none" w:sz="0" w:space="0" w:color="auto"/>
            </w:tcBorders>
            <w:noWrap/>
            <w:vAlign w:val="center"/>
            <w:hideMark/>
          </w:tcPr>
          <w:p w:rsidR="001A25C0" w:rsidRPr="005C4918" w:rsidRDefault="001A25C0" w:rsidP="001A25C0">
            <w:pPr>
              <w:spacing w:after="0" w:line="240" w:lineRule="auto"/>
              <w:jc w:val="center"/>
              <w:cnfStyle w:val="000000100000"/>
              <w:rPr>
                <w:rFonts w:cs="Arial"/>
                <w:b/>
                <w:bCs/>
              </w:rPr>
            </w:pPr>
            <w:r w:rsidRPr="005C4918">
              <w:rPr>
                <w:rFonts w:cs="Arial"/>
                <w:b/>
                <w:bCs/>
              </w:rPr>
              <w:t>No. De Personas con quien vive</w:t>
            </w:r>
          </w:p>
        </w:tc>
        <w:tc>
          <w:tcPr>
            <w:tcW w:w="1848" w:type="dxa"/>
            <w:gridSpan w:val="2"/>
            <w:tcBorders>
              <w:top w:val="none" w:sz="0" w:space="0" w:color="auto"/>
              <w:left w:val="none" w:sz="0" w:space="0" w:color="auto"/>
              <w:right w:val="none" w:sz="0" w:space="0" w:color="auto"/>
            </w:tcBorders>
            <w:noWrap/>
            <w:vAlign w:val="center"/>
            <w:hideMark/>
          </w:tcPr>
          <w:p w:rsidR="001A25C0" w:rsidRPr="005C4918" w:rsidRDefault="001A25C0" w:rsidP="001A25C0">
            <w:pPr>
              <w:spacing w:after="0" w:line="240" w:lineRule="auto"/>
              <w:jc w:val="center"/>
              <w:cnfStyle w:val="000000100000"/>
              <w:rPr>
                <w:rFonts w:cs="Arial"/>
                <w:b/>
                <w:bCs/>
              </w:rPr>
            </w:pPr>
            <w:r w:rsidRPr="005C4918">
              <w:rPr>
                <w:rFonts w:cs="Arial"/>
                <w:b/>
                <w:bCs/>
              </w:rPr>
              <w:t>Cuantas personas trabajan en su hogar</w:t>
            </w:r>
          </w:p>
        </w:tc>
        <w:tc>
          <w:tcPr>
            <w:tcW w:w="1886" w:type="dxa"/>
            <w:gridSpan w:val="2"/>
            <w:tcBorders>
              <w:top w:val="none" w:sz="0" w:space="0" w:color="auto"/>
              <w:left w:val="none" w:sz="0" w:space="0" w:color="auto"/>
              <w:right w:val="none" w:sz="0" w:space="0" w:color="auto"/>
            </w:tcBorders>
            <w:noWrap/>
            <w:vAlign w:val="center"/>
            <w:hideMark/>
          </w:tcPr>
          <w:p w:rsidR="001A25C0" w:rsidRPr="005C4918" w:rsidRDefault="001A25C0" w:rsidP="001A25C0">
            <w:pPr>
              <w:spacing w:after="0" w:line="240" w:lineRule="auto"/>
              <w:jc w:val="center"/>
              <w:cnfStyle w:val="000000100000"/>
              <w:rPr>
                <w:rFonts w:cs="Arial"/>
                <w:b/>
                <w:bCs/>
              </w:rPr>
            </w:pPr>
            <w:r w:rsidRPr="005C4918">
              <w:rPr>
                <w:rFonts w:cs="Arial"/>
                <w:b/>
                <w:bCs/>
              </w:rPr>
              <w:t>Parentesco de las personas con quien vive</w:t>
            </w:r>
          </w:p>
        </w:tc>
        <w:tc>
          <w:tcPr>
            <w:tcW w:w="1885" w:type="dxa"/>
            <w:gridSpan w:val="2"/>
            <w:tcBorders>
              <w:top w:val="none" w:sz="0" w:space="0" w:color="auto"/>
              <w:left w:val="none" w:sz="0" w:space="0" w:color="auto"/>
              <w:right w:val="none" w:sz="0" w:space="0" w:color="auto"/>
            </w:tcBorders>
            <w:noWrap/>
            <w:vAlign w:val="center"/>
            <w:hideMark/>
          </w:tcPr>
          <w:p w:rsidR="001A25C0" w:rsidRPr="005C4918" w:rsidRDefault="001A25C0" w:rsidP="001A25C0">
            <w:pPr>
              <w:spacing w:after="0" w:line="240" w:lineRule="auto"/>
              <w:jc w:val="center"/>
              <w:cnfStyle w:val="000000100000"/>
              <w:rPr>
                <w:rFonts w:cs="Arial"/>
                <w:b/>
                <w:bCs/>
              </w:rPr>
            </w:pPr>
            <w:r w:rsidRPr="005C4918">
              <w:rPr>
                <w:rFonts w:cs="Arial"/>
                <w:b/>
                <w:bCs/>
              </w:rPr>
              <w:t>Ingresos Económicos</w:t>
            </w:r>
            <w:r>
              <w:rPr>
                <w:rFonts w:cs="Arial"/>
                <w:b/>
                <w:bCs/>
              </w:rPr>
              <w:t xml:space="preserve"> mensuales aprox.</w:t>
            </w:r>
          </w:p>
        </w:tc>
        <w:tc>
          <w:tcPr>
            <w:tcW w:w="2466" w:type="dxa"/>
            <w:gridSpan w:val="2"/>
            <w:tcBorders>
              <w:top w:val="none" w:sz="0" w:space="0" w:color="auto"/>
              <w:left w:val="none" w:sz="0" w:space="0" w:color="auto"/>
              <w:right w:val="none" w:sz="0" w:space="0" w:color="auto"/>
            </w:tcBorders>
            <w:noWrap/>
            <w:vAlign w:val="center"/>
            <w:hideMark/>
          </w:tcPr>
          <w:p w:rsidR="001A25C0" w:rsidRPr="005C4918" w:rsidRDefault="001A25C0" w:rsidP="001A25C0">
            <w:pPr>
              <w:spacing w:after="0" w:line="240" w:lineRule="auto"/>
              <w:jc w:val="center"/>
              <w:cnfStyle w:val="000000100000"/>
              <w:rPr>
                <w:rFonts w:cs="Arial"/>
              </w:rPr>
            </w:pPr>
            <w:r>
              <w:rPr>
                <w:rFonts w:cs="Arial"/>
                <w:b/>
                <w:bCs/>
              </w:rPr>
              <w:t xml:space="preserve">Forma en que se obtienen los </w:t>
            </w:r>
            <w:r w:rsidRPr="005C4918">
              <w:rPr>
                <w:rFonts w:cs="Arial"/>
                <w:b/>
                <w:bCs/>
              </w:rPr>
              <w:t>ingreso</w:t>
            </w:r>
          </w:p>
        </w:tc>
        <w:tc>
          <w:tcPr>
            <w:tcW w:w="1886" w:type="dxa"/>
            <w:gridSpan w:val="2"/>
            <w:tcBorders>
              <w:top w:val="none" w:sz="0" w:space="0" w:color="auto"/>
              <w:left w:val="none" w:sz="0" w:space="0" w:color="auto"/>
              <w:right w:val="none" w:sz="0" w:space="0" w:color="auto"/>
            </w:tcBorders>
            <w:noWrap/>
            <w:vAlign w:val="center"/>
            <w:hideMark/>
          </w:tcPr>
          <w:p w:rsidR="001A25C0" w:rsidRPr="005C4918" w:rsidRDefault="001A25C0" w:rsidP="001A25C0">
            <w:pPr>
              <w:spacing w:after="0" w:line="240" w:lineRule="auto"/>
              <w:jc w:val="center"/>
              <w:cnfStyle w:val="000000100000"/>
              <w:rPr>
                <w:rFonts w:cs="Arial"/>
                <w:b/>
                <w:bCs/>
              </w:rPr>
            </w:pPr>
            <w:r w:rsidRPr="005C4918">
              <w:rPr>
                <w:rFonts w:cs="Arial"/>
                <w:b/>
                <w:bCs/>
              </w:rPr>
              <w:t xml:space="preserve">Tiempo de </w:t>
            </w:r>
            <w:r>
              <w:rPr>
                <w:rFonts w:cs="Arial"/>
                <w:b/>
                <w:bCs/>
              </w:rPr>
              <w:t xml:space="preserve">estar </w:t>
            </w:r>
            <w:r w:rsidRPr="005C4918">
              <w:rPr>
                <w:rFonts w:cs="Arial"/>
                <w:b/>
                <w:bCs/>
              </w:rPr>
              <w:t>desemple</w:t>
            </w:r>
            <w:r>
              <w:rPr>
                <w:rFonts w:cs="Arial"/>
                <w:b/>
                <w:bCs/>
              </w:rPr>
              <w:t>ado/a</w:t>
            </w:r>
          </w:p>
        </w:tc>
      </w:tr>
      <w:tr w:rsidR="001A25C0" w:rsidRPr="005C4918" w:rsidTr="00FB2E15">
        <w:trPr>
          <w:cnfStyle w:val="000000010000"/>
          <w:trHeight w:val="250"/>
        </w:trPr>
        <w:tc>
          <w:tcPr>
            <w:cnfStyle w:val="001000000000"/>
            <w:tcW w:w="1320" w:type="dxa"/>
            <w:tcBorders>
              <w:bottom w:val="single" w:sz="8" w:space="0" w:color="31849B" w:themeColor="accent5" w:themeShade="BF"/>
              <w:right w:val="nil"/>
            </w:tcBorders>
            <w:noWrap/>
            <w:vAlign w:val="center"/>
            <w:hideMark/>
          </w:tcPr>
          <w:p w:rsidR="001A25C0" w:rsidRPr="005C4918" w:rsidRDefault="001A25C0" w:rsidP="001A25C0">
            <w:pPr>
              <w:spacing w:after="0" w:line="240" w:lineRule="auto"/>
              <w:jc w:val="center"/>
              <w:rPr>
                <w:rFonts w:asciiTheme="minorHAnsi" w:hAnsiTheme="minorHAnsi" w:cs="Arial"/>
              </w:rPr>
            </w:pPr>
            <w:r w:rsidRPr="005C4918">
              <w:rPr>
                <w:rFonts w:asciiTheme="minorHAnsi" w:hAnsiTheme="minorHAnsi" w:cs="Arial"/>
              </w:rPr>
              <w:t>OPCIONES</w:t>
            </w:r>
          </w:p>
        </w:tc>
        <w:tc>
          <w:tcPr>
            <w:tcW w:w="575" w:type="dxa"/>
            <w:tcBorders>
              <w:left w:val="nil"/>
              <w:bottom w:val="single" w:sz="8" w:space="0" w:color="31849B" w:themeColor="accent5" w:themeShade="BF"/>
            </w:tcBorders>
            <w:noWrap/>
            <w:vAlign w:val="center"/>
            <w:hideMark/>
          </w:tcPr>
          <w:p w:rsidR="001A25C0" w:rsidRPr="005C4918" w:rsidRDefault="001A25C0" w:rsidP="001A25C0">
            <w:pPr>
              <w:spacing w:after="0" w:line="240" w:lineRule="auto"/>
              <w:jc w:val="center"/>
              <w:cnfStyle w:val="000000010000"/>
              <w:rPr>
                <w:rFonts w:cs="Arial"/>
                <w:b/>
                <w:bCs/>
              </w:rPr>
            </w:pPr>
            <w:r w:rsidRPr="005C4918">
              <w:rPr>
                <w:rFonts w:cs="Arial"/>
                <w:b/>
                <w:bCs/>
              </w:rPr>
              <w:t>No.</w:t>
            </w:r>
          </w:p>
        </w:tc>
        <w:tc>
          <w:tcPr>
            <w:tcW w:w="1250" w:type="dxa"/>
            <w:tcBorders>
              <w:bottom w:val="single" w:sz="8" w:space="0" w:color="31849B" w:themeColor="accent5" w:themeShade="BF"/>
              <w:right w:val="nil"/>
            </w:tcBorders>
            <w:noWrap/>
            <w:vAlign w:val="center"/>
            <w:hideMark/>
          </w:tcPr>
          <w:p w:rsidR="001A25C0" w:rsidRPr="005C4918" w:rsidRDefault="001A25C0" w:rsidP="001A25C0">
            <w:pPr>
              <w:spacing w:after="0" w:line="240" w:lineRule="auto"/>
              <w:jc w:val="center"/>
              <w:cnfStyle w:val="000000010000"/>
              <w:rPr>
                <w:rFonts w:cs="Arial"/>
                <w:b/>
                <w:bCs/>
              </w:rPr>
            </w:pPr>
            <w:r w:rsidRPr="005C4918">
              <w:rPr>
                <w:rFonts w:cs="Arial"/>
                <w:b/>
                <w:bCs/>
              </w:rPr>
              <w:t>OPCIONES</w:t>
            </w:r>
          </w:p>
        </w:tc>
        <w:tc>
          <w:tcPr>
            <w:tcW w:w="629" w:type="dxa"/>
            <w:tcBorders>
              <w:left w:val="nil"/>
              <w:bottom w:val="single" w:sz="8" w:space="0" w:color="31849B" w:themeColor="accent5" w:themeShade="BF"/>
            </w:tcBorders>
            <w:noWrap/>
            <w:vAlign w:val="center"/>
            <w:hideMark/>
          </w:tcPr>
          <w:p w:rsidR="001A25C0" w:rsidRPr="005C4918" w:rsidRDefault="001A25C0" w:rsidP="001A25C0">
            <w:pPr>
              <w:spacing w:after="0" w:line="240" w:lineRule="auto"/>
              <w:jc w:val="center"/>
              <w:cnfStyle w:val="000000010000"/>
              <w:rPr>
                <w:rFonts w:cs="Arial"/>
                <w:b/>
                <w:bCs/>
              </w:rPr>
            </w:pPr>
            <w:r w:rsidRPr="005C4918">
              <w:rPr>
                <w:rFonts w:cs="Arial"/>
                <w:b/>
                <w:bCs/>
              </w:rPr>
              <w:t>No.</w:t>
            </w:r>
          </w:p>
        </w:tc>
        <w:tc>
          <w:tcPr>
            <w:tcW w:w="1237" w:type="dxa"/>
            <w:tcBorders>
              <w:bottom w:val="single" w:sz="8" w:space="0" w:color="31849B" w:themeColor="accent5" w:themeShade="BF"/>
              <w:right w:val="nil"/>
            </w:tcBorders>
            <w:noWrap/>
            <w:vAlign w:val="center"/>
            <w:hideMark/>
          </w:tcPr>
          <w:p w:rsidR="001A25C0" w:rsidRPr="005C4918" w:rsidRDefault="001A25C0" w:rsidP="001A25C0">
            <w:pPr>
              <w:spacing w:after="0" w:line="240" w:lineRule="auto"/>
              <w:jc w:val="center"/>
              <w:cnfStyle w:val="000000010000"/>
              <w:rPr>
                <w:rFonts w:cs="Arial"/>
                <w:b/>
                <w:bCs/>
              </w:rPr>
            </w:pPr>
            <w:r w:rsidRPr="005C4918">
              <w:rPr>
                <w:rFonts w:cs="Arial"/>
                <w:b/>
                <w:bCs/>
              </w:rPr>
              <w:t>OPCIONES</w:t>
            </w:r>
          </w:p>
        </w:tc>
        <w:tc>
          <w:tcPr>
            <w:tcW w:w="611" w:type="dxa"/>
            <w:tcBorders>
              <w:left w:val="nil"/>
              <w:bottom w:val="single" w:sz="8" w:space="0" w:color="31849B" w:themeColor="accent5" w:themeShade="BF"/>
            </w:tcBorders>
            <w:noWrap/>
            <w:vAlign w:val="center"/>
            <w:hideMark/>
          </w:tcPr>
          <w:p w:rsidR="001A25C0" w:rsidRPr="005C4918" w:rsidRDefault="001A25C0" w:rsidP="001A25C0">
            <w:pPr>
              <w:spacing w:after="0" w:line="240" w:lineRule="auto"/>
              <w:jc w:val="center"/>
              <w:cnfStyle w:val="000000010000"/>
              <w:rPr>
                <w:rFonts w:cs="Arial"/>
                <w:b/>
                <w:bCs/>
              </w:rPr>
            </w:pPr>
            <w:r w:rsidRPr="005C4918">
              <w:rPr>
                <w:rFonts w:cs="Arial"/>
                <w:b/>
                <w:bCs/>
              </w:rPr>
              <w:t>No.</w:t>
            </w:r>
          </w:p>
        </w:tc>
        <w:tc>
          <w:tcPr>
            <w:tcW w:w="1306" w:type="dxa"/>
            <w:tcBorders>
              <w:bottom w:val="single" w:sz="8" w:space="0" w:color="31849B" w:themeColor="accent5" w:themeShade="BF"/>
              <w:right w:val="nil"/>
            </w:tcBorders>
            <w:noWrap/>
            <w:vAlign w:val="center"/>
            <w:hideMark/>
          </w:tcPr>
          <w:p w:rsidR="001A25C0" w:rsidRPr="005C4918" w:rsidRDefault="001A25C0" w:rsidP="001A25C0">
            <w:pPr>
              <w:spacing w:after="0" w:line="240" w:lineRule="auto"/>
              <w:jc w:val="center"/>
              <w:cnfStyle w:val="000000010000"/>
              <w:rPr>
                <w:rFonts w:cs="Arial"/>
                <w:b/>
                <w:bCs/>
              </w:rPr>
            </w:pPr>
            <w:r w:rsidRPr="005C4918">
              <w:rPr>
                <w:rFonts w:cs="Arial"/>
                <w:b/>
                <w:bCs/>
              </w:rPr>
              <w:t>OPCIONES</w:t>
            </w:r>
          </w:p>
        </w:tc>
        <w:tc>
          <w:tcPr>
            <w:tcW w:w="580" w:type="dxa"/>
            <w:tcBorders>
              <w:left w:val="nil"/>
              <w:bottom w:val="single" w:sz="8" w:space="0" w:color="31849B" w:themeColor="accent5" w:themeShade="BF"/>
            </w:tcBorders>
            <w:noWrap/>
            <w:vAlign w:val="center"/>
            <w:hideMark/>
          </w:tcPr>
          <w:p w:rsidR="001A25C0" w:rsidRPr="005C4918" w:rsidRDefault="001A25C0" w:rsidP="001A25C0">
            <w:pPr>
              <w:spacing w:after="0" w:line="240" w:lineRule="auto"/>
              <w:jc w:val="center"/>
              <w:cnfStyle w:val="000000010000"/>
              <w:rPr>
                <w:rFonts w:cs="Arial"/>
                <w:b/>
                <w:bCs/>
              </w:rPr>
            </w:pPr>
            <w:r w:rsidRPr="005C4918">
              <w:rPr>
                <w:rFonts w:cs="Arial"/>
                <w:b/>
                <w:bCs/>
              </w:rPr>
              <w:t>No.</w:t>
            </w:r>
          </w:p>
        </w:tc>
        <w:tc>
          <w:tcPr>
            <w:tcW w:w="1305" w:type="dxa"/>
            <w:tcBorders>
              <w:bottom w:val="single" w:sz="8" w:space="0" w:color="31849B" w:themeColor="accent5" w:themeShade="BF"/>
              <w:right w:val="nil"/>
            </w:tcBorders>
            <w:noWrap/>
            <w:vAlign w:val="center"/>
            <w:hideMark/>
          </w:tcPr>
          <w:p w:rsidR="001A25C0" w:rsidRPr="005C4918" w:rsidRDefault="001A25C0" w:rsidP="001A25C0">
            <w:pPr>
              <w:spacing w:after="0" w:line="240" w:lineRule="auto"/>
              <w:jc w:val="center"/>
              <w:cnfStyle w:val="000000010000"/>
              <w:rPr>
                <w:rFonts w:cs="Arial"/>
                <w:b/>
                <w:bCs/>
              </w:rPr>
            </w:pPr>
            <w:r w:rsidRPr="005C4918">
              <w:rPr>
                <w:rFonts w:cs="Arial"/>
                <w:b/>
                <w:bCs/>
              </w:rPr>
              <w:t>OPCIONES</w:t>
            </w:r>
          </w:p>
        </w:tc>
        <w:tc>
          <w:tcPr>
            <w:tcW w:w="580" w:type="dxa"/>
            <w:tcBorders>
              <w:left w:val="nil"/>
              <w:bottom w:val="single" w:sz="8" w:space="0" w:color="31849B" w:themeColor="accent5" w:themeShade="BF"/>
            </w:tcBorders>
            <w:noWrap/>
            <w:vAlign w:val="center"/>
            <w:hideMark/>
          </w:tcPr>
          <w:p w:rsidR="001A25C0" w:rsidRPr="005C4918" w:rsidRDefault="001A25C0" w:rsidP="001A25C0">
            <w:pPr>
              <w:spacing w:after="0" w:line="240" w:lineRule="auto"/>
              <w:jc w:val="center"/>
              <w:cnfStyle w:val="000000010000"/>
              <w:rPr>
                <w:rFonts w:cs="Arial"/>
                <w:b/>
                <w:bCs/>
              </w:rPr>
            </w:pPr>
            <w:r w:rsidRPr="005C4918">
              <w:rPr>
                <w:rFonts w:cs="Arial"/>
                <w:b/>
                <w:bCs/>
              </w:rPr>
              <w:t>No.</w:t>
            </w:r>
          </w:p>
        </w:tc>
        <w:tc>
          <w:tcPr>
            <w:tcW w:w="1886" w:type="dxa"/>
            <w:tcBorders>
              <w:bottom w:val="single" w:sz="8" w:space="0" w:color="31849B" w:themeColor="accent5" w:themeShade="BF"/>
              <w:right w:val="nil"/>
            </w:tcBorders>
            <w:noWrap/>
            <w:vAlign w:val="center"/>
            <w:hideMark/>
          </w:tcPr>
          <w:p w:rsidR="001A25C0" w:rsidRPr="005C4918" w:rsidRDefault="001A25C0" w:rsidP="001A25C0">
            <w:pPr>
              <w:spacing w:after="0" w:line="240" w:lineRule="auto"/>
              <w:jc w:val="center"/>
              <w:cnfStyle w:val="000000010000"/>
              <w:rPr>
                <w:rFonts w:cs="Arial"/>
                <w:b/>
                <w:bCs/>
              </w:rPr>
            </w:pPr>
            <w:r w:rsidRPr="005C4918">
              <w:rPr>
                <w:rFonts w:cs="Arial"/>
                <w:b/>
                <w:bCs/>
              </w:rPr>
              <w:t>OPCIONES</w:t>
            </w:r>
          </w:p>
        </w:tc>
        <w:tc>
          <w:tcPr>
            <w:tcW w:w="580" w:type="dxa"/>
            <w:tcBorders>
              <w:left w:val="nil"/>
              <w:bottom w:val="single" w:sz="8" w:space="0" w:color="31849B" w:themeColor="accent5" w:themeShade="BF"/>
            </w:tcBorders>
            <w:noWrap/>
            <w:vAlign w:val="center"/>
            <w:hideMark/>
          </w:tcPr>
          <w:p w:rsidR="001A25C0" w:rsidRPr="005C4918" w:rsidRDefault="001A25C0" w:rsidP="001A25C0">
            <w:pPr>
              <w:spacing w:after="0" w:line="240" w:lineRule="auto"/>
              <w:jc w:val="center"/>
              <w:cnfStyle w:val="000000010000"/>
              <w:rPr>
                <w:rFonts w:cs="Arial"/>
                <w:b/>
                <w:bCs/>
              </w:rPr>
            </w:pPr>
            <w:r w:rsidRPr="005C4918">
              <w:rPr>
                <w:rFonts w:cs="Arial"/>
                <w:b/>
                <w:bCs/>
              </w:rPr>
              <w:t>No.</w:t>
            </w:r>
          </w:p>
        </w:tc>
        <w:tc>
          <w:tcPr>
            <w:tcW w:w="1306" w:type="dxa"/>
            <w:tcBorders>
              <w:bottom w:val="single" w:sz="8" w:space="0" w:color="31849B" w:themeColor="accent5" w:themeShade="BF"/>
              <w:right w:val="nil"/>
            </w:tcBorders>
            <w:noWrap/>
            <w:vAlign w:val="center"/>
            <w:hideMark/>
          </w:tcPr>
          <w:p w:rsidR="001A25C0" w:rsidRPr="005C4918" w:rsidRDefault="001A25C0" w:rsidP="001A25C0">
            <w:pPr>
              <w:spacing w:after="0" w:line="240" w:lineRule="auto"/>
              <w:jc w:val="center"/>
              <w:cnfStyle w:val="000000010000"/>
              <w:rPr>
                <w:rFonts w:cs="Arial"/>
                <w:b/>
                <w:bCs/>
              </w:rPr>
            </w:pPr>
            <w:r w:rsidRPr="005C4918">
              <w:rPr>
                <w:rFonts w:cs="Arial"/>
                <w:b/>
                <w:bCs/>
              </w:rPr>
              <w:t>OPCIONES</w:t>
            </w:r>
          </w:p>
        </w:tc>
        <w:tc>
          <w:tcPr>
            <w:tcW w:w="580" w:type="dxa"/>
            <w:tcBorders>
              <w:left w:val="nil"/>
              <w:bottom w:val="single" w:sz="8" w:space="0" w:color="31849B" w:themeColor="accent5" w:themeShade="BF"/>
            </w:tcBorders>
            <w:noWrap/>
            <w:vAlign w:val="center"/>
            <w:hideMark/>
          </w:tcPr>
          <w:p w:rsidR="001A25C0" w:rsidRPr="005C4918" w:rsidRDefault="001A25C0" w:rsidP="001A25C0">
            <w:pPr>
              <w:spacing w:after="0" w:line="240" w:lineRule="auto"/>
              <w:jc w:val="center"/>
              <w:cnfStyle w:val="000000010000"/>
              <w:rPr>
                <w:rFonts w:cs="Arial"/>
                <w:b/>
                <w:bCs/>
              </w:rPr>
            </w:pPr>
            <w:r w:rsidRPr="005C4918">
              <w:rPr>
                <w:rFonts w:cs="Arial"/>
                <w:b/>
                <w:bCs/>
              </w:rPr>
              <w:t>No.</w:t>
            </w:r>
          </w:p>
        </w:tc>
      </w:tr>
      <w:tr w:rsidR="00596B94" w:rsidRPr="005C4918" w:rsidTr="00FB2E15">
        <w:trPr>
          <w:cnfStyle w:val="000000100000"/>
          <w:trHeight w:val="438"/>
        </w:trPr>
        <w:tc>
          <w:tcPr>
            <w:cnfStyle w:val="001000000000"/>
            <w:tcW w:w="1320" w:type="dxa"/>
            <w:tcBorders>
              <w:bottom w:val="nil"/>
              <w:right w:val="nil"/>
            </w:tcBorders>
            <w:vAlign w:val="center"/>
            <w:hideMark/>
          </w:tcPr>
          <w:p w:rsidR="001A25C0" w:rsidRPr="005C4918" w:rsidRDefault="001A25C0" w:rsidP="001A25C0">
            <w:pPr>
              <w:spacing w:after="0" w:line="240" w:lineRule="auto"/>
              <w:jc w:val="center"/>
              <w:rPr>
                <w:rFonts w:asciiTheme="minorHAnsi" w:hAnsiTheme="minorHAnsi" w:cs="Arial"/>
              </w:rPr>
            </w:pPr>
            <w:r w:rsidRPr="005C4918">
              <w:rPr>
                <w:rFonts w:asciiTheme="minorHAnsi" w:hAnsiTheme="minorHAnsi" w:cs="Arial"/>
              </w:rPr>
              <w:t>Cristiano evangélico</w:t>
            </w:r>
          </w:p>
        </w:tc>
        <w:tc>
          <w:tcPr>
            <w:tcW w:w="575" w:type="dxa"/>
            <w:tcBorders>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9</w:t>
            </w:r>
          </w:p>
        </w:tc>
        <w:tc>
          <w:tcPr>
            <w:tcW w:w="1250" w:type="dxa"/>
            <w:tcBorders>
              <w:bottom w:val="nil"/>
              <w:right w:val="nil"/>
            </w:tcBorders>
            <w:noWrap/>
            <w:vAlign w:val="center"/>
            <w:hideMark/>
          </w:tcPr>
          <w:p w:rsidR="001A25C0" w:rsidRPr="00F3545B" w:rsidRDefault="001A25C0" w:rsidP="001A25C0">
            <w:pPr>
              <w:spacing w:after="0" w:line="240" w:lineRule="auto"/>
              <w:jc w:val="center"/>
              <w:cnfStyle w:val="000000100000"/>
              <w:rPr>
                <w:rFonts w:cs="Arial"/>
                <w:b/>
              </w:rPr>
            </w:pPr>
            <w:r w:rsidRPr="00F3545B">
              <w:rPr>
                <w:rFonts w:cs="Arial"/>
                <w:b/>
              </w:rPr>
              <w:t>1-2</w:t>
            </w:r>
          </w:p>
        </w:tc>
        <w:tc>
          <w:tcPr>
            <w:tcW w:w="629" w:type="dxa"/>
            <w:tcBorders>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7</w:t>
            </w:r>
          </w:p>
        </w:tc>
        <w:tc>
          <w:tcPr>
            <w:tcW w:w="1237" w:type="dxa"/>
            <w:tcBorders>
              <w:bottom w:val="nil"/>
              <w:right w:val="nil"/>
            </w:tcBorders>
            <w:noWrap/>
            <w:vAlign w:val="center"/>
            <w:hideMark/>
          </w:tcPr>
          <w:p w:rsidR="001A25C0" w:rsidRPr="00F3545B" w:rsidRDefault="001A25C0" w:rsidP="001A25C0">
            <w:pPr>
              <w:spacing w:after="0" w:line="240" w:lineRule="auto"/>
              <w:jc w:val="center"/>
              <w:cnfStyle w:val="000000100000"/>
              <w:rPr>
                <w:rFonts w:cs="Arial"/>
                <w:b/>
              </w:rPr>
            </w:pPr>
            <w:r w:rsidRPr="00F3545B">
              <w:rPr>
                <w:rFonts w:cs="Arial"/>
                <w:b/>
              </w:rPr>
              <w:t>Ninguna</w:t>
            </w:r>
          </w:p>
        </w:tc>
        <w:tc>
          <w:tcPr>
            <w:tcW w:w="611" w:type="dxa"/>
            <w:tcBorders>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7</w:t>
            </w:r>
          </w:p>
        </w:tc>
        <w:tc>
          <w:tcPr>
            <w:tcW w:w="1306" w:type="dxa"/>
            <w:tcBorders>
              <w:top w:val="single" w:sz="8" w:space="0" w:color="31849B" w:themeColor="accent5" w:themeShade="BF"/>
              <w:bottom w:val="nil"/>
              <w:right w:val="nil"/>
            </w:tcBorders>
            <w:vAlign w:val="center"/>
            <w:hideMark/>
          </w:tcPr>
          <w:p w:rsidR="001A25C0" w:rsidRPr="00F3545B" w:rsidRDefault="001A25C0" w:rsidP="001A25C0">
            <w:pPr>
              <w:spacing w:after="0" w:line="240" w:lineRule="auto"/>
              <w:jc w:val="center"/>
              <w:cnfStyle w:val="000000100000"/>
              <w:rPr>
                <w:rFonts w:cs="Arial"/>
                <w:b/>
              </w:rPr>
            </w:pPr>
            <w:r w:rsidRPr="00F3545B">
              <w:rPr>
                <w:rFonts w:cs="Arial"/>
                <w:b/>
              </w:rPr>
              <w:t>Cónyuge</w:t>
            </w:r>
          </w:p>
        </w:tc>
        <w:tc>
          <w:tcPr>
            <w:tcW w:w="580" w:type="dxa"/>
            <w:tcBorders>
              <w:top w:val="single" w:sz="8" w:space="0" w:color="31849B" w:themeColor="accent5" w:themeShade="BF"/>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7</w:t>
            </w:r>
          </w:p>
        </w:tc>
        <w:tc>
          <w:tcPr>
            <w:tcW w:w="1305" w:type="dxa"/>
            <w:tcBorders>
              <w:top w:val="single" w:sz="8" w:space="0" w:color="31849B" w:themeColor="accent5" w:themeShade="BF"/>
              <w:bottom w:val="nil"/>
              <w:right w:val="nil"/>
            </w:tcBorders>
            <w:noWrap/>
            <w:vAlign w:val="center"/>
            <w:hideMark/>
          </w:tcPr>
          <w:p w:rsidR="001A25C0" w:rsidRPr="00F3545B" w:rsidRDefault="001A25C0" w:rsidP="001A25C0">
            <w:pPr>
              <w:spacing w:after="0" w:line="240" w:lineRule="auto"/>
              <w:jc w:val="center"/>
              <w:cnfStyle w:val="000000100000"/>
              <w:rPr>
                <w:rFonts w:cs="Arial"/>
                <w:b/>
              </w:rPr>
            </w:pPr>
            <w:r w:rsidRPr="00F3545B">
              <w:rPr>
                <w:rFonts w:cs="Arial"/>
                <w:b/>
              </w:rPr>
              <w:t>$0-50</w:t>
            </w:r>
          </w:p>
        </w:tc>
        <w:tc>
          <w:tcPr>
            <w:tcW w:w="580" w:type="dxa"/>
            <w:tcBorders>
              <w:top w:val="single" w:sz="8" w:space="0" w:color="31849B" w:themeColor="accent5" w:themeShade="BF"/>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5</w:t>
            </w:r>
          </w:p>
        </w:tc>
        <w:tc>
          <w:tcPr>
            <w:tcW w:w="1886" w:type="dxa"/>
            <w:tcBorders>
              <w:top w:val="single" w:sz="8" w:space="0" w:color="31849B" w:themeColor="accent5" w:themeShade="BF"/>
              <w:bottom w:val="nil"/>
              <w:right w:val="nil"/>
            </w:tcBorders>
            <w:noWrap/>
            <w:vAlign w:val="center"/>
            <w:hideMark/>
          </w:tcPr>
          <w:p w:rsidR="001A25C0" w:rsidRPr="00F3545B" w:rsidRDefault="001A25C0" w:rsidP="001A25C0">
            <w:pPr>
              <w:spacing w:after="0" w:line="240" w:lineRule="auto"/>
              <w:jc w:val="center"/>
              <w:cnfStyle w:val="000000100000"/>
              <w:rPr>
                <w:rFonts w:cs="Arial"/>
                <w:b/>
              </w:rPr>
            </w:pPr>
            <w:r w:rsidRPr="00F3545B">
              <w:rPr>
                <w:rFonts w:cs="Arial"/>
                <w:b/>
              </w:rPr>
              <w:t>Remesas familiares</w:t>
            </w:r>
          </w:p>
        </w:tc>
        <w:tc>
          <w:tcPr>
            <w:tcW w:w="580" w:type="dxa"/>
            <w:tcBorders>
              <w:top w:val="single" w:sz="8" w:space="0" w:color="31849B" w:themeColor="accent5" w:themeShade="BF"/>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6</w:t>
            </w:r>
          </w:p>
        </w:tc>
        <w:tc>
          <w:tcPr>
            <w:tcW w:w="1306" w:type="dxa"/>
            <w:tcBorders>
              <w:top w:val="single" w:sz="8" w:space="0" w:color="31849B" w:themeColor="accent5" w:themeShade="BF"/>
              <w:bottom w:val="nil"/>
              <w:right w:val="nil"/>
            </w:tcBorders>
            <w:vAlign w:val="center"/>
            <w:hideMark/>
          </w:tcPr>
          <w:p w:rsidR="001A25C0" w:rsidRPr="00F3545B" w:rsidRDefault="001A25C0" w:rsidP="001A25C0">
            <w:pPr>
              <w:spacing w:after="0" w:line="240" w:lineRule="auto"/>
              <w:jc w:val="center"/>
              <w:cnfStyle w:val="000000100000"/>
              <w:rPr>
                <w:rFonts w:cs="Arial"/>
                <w:b/>
              </w:rPr>
            </w:pPr>
            <w:r w:rsidRPr="00F3545B">
              <w:rPr>
                <w:rFonts w:cs="Arial"/>
                <w:b/>
              </w:rPr>
              <w:t>3 meses – 6 meses</w:t>
            </w:r>
          </w:p>
        </w:tc>
        <w:tc>
          <w:tcPr>
            <w:tcW w:w="580" w:type="dxa"/>
            <w:tcBorders>
              <w:top w:val="single" w:sz="8" w:space="0" w:color="31849B" w:themeColor="accent5" w:themeShade="BF"/>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16</w:t>
            </w:r>
          </w:p>
        </w:tc>
      </w:tr>
      <w:tr w:rsidR="00596B94" w:rsidRPr="005C4918" w:rsidTr="00FB2E15">
        <w:trPr>
          <w:cnfStyle w:val="000000010000"/>
          <w:trHeight w:val="438"/>
        </w:trPr>
        <w:tc>
          <w:tcPr>
            <w:cnfStyle w:val="001000000000"/>
            <w:tcW w:w="1320" w:type="dxa"/>
            <w:tcBorders>
              <w:top w:val="nil"/>
              <w:bottom w:val="nil"/>
              <w:right w:val="nil"/>
            </w:tcBorders>
            <w:vAlign w:val="center"/>
            <w:hideMark/>
          </w:tcPr>
          <w:p w:rsidR="001A25C0" w:rsidRPr="005C4918" w:rsidRDefault="001A25C0" w:rsidP="001A25C0">
            <w:pPr>
              <w:spacing w:after="0" w:line="240" w:lineRule="auto"/>
              <w:jc w:val="center"/>
              <w:rPr>
                <w:rFonts w:asciiTheme="minorHAnsi" w:hAnsiTheme="minorHAnsi" w:cs="Arial"/>
              </w:rPr>
            </w:pPr>
            <w:r w:rsidRPr="005C4918">
              <w:rPr>
                <w:rFonts w:asciiTheme="minorHAnsi" w:hAnsiTheme="minorHAnsi" w:cs="Arial"/>
              </w:rPr>
              <w:t>Católico</w:t>
            </w:r>
          </w:p>
        </w:tc>
        <w:tc>
          <w:tcPr>
            <w:tcW w:w="575"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22</w:t>
            </w:r>
          </w:p>
        </w:tc>
        <w:tc>
          <w:tcPr>
            <w:tcW w:w="1250" w:type="dxa"/>
            <w:tcBorders>
              <w:top w:val="nil"/>
              <w:bottom w:val="nil"/>
              <w:right w:val="nil"/>
            </w:tcBorders>
            <w:noWrap/>
            <w:vAlign w:val="center"/>
            <w:hideMark/>
          </w:tcPr>
          <w:p w:rsidR="001A25C0" w:rsidRPr="00F3545B" w:rsidRDefault="001A25C0" w:rsidP="001A25C0">
            <w:pPr>
              <w:spacing w:after="0" w:line="240" w:lineRule="auto"/>
              <w:jc w:val="center"/>
              <w:cnfStyle w:val="000000010000"/>
              <w:rPr>
                <w:rFonts w:cs="Arial"/>
                <w:b/>
              </w:rPr>
            </w:pPr>
            <w:r w:rsidRPr="00F3545B">
              <w:rPr>
                <w:rFonts w:cs="Arial"/>
                <w:b/>
              </w:rPr>
              <w:t>3-4</w:t>
            </w:r>
          </w:p>
        </w:tc>
        <w:tc>
          <w:tcPr>
            <w:tcW w:w="629"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22</w:t>
            </w:r>
          </w:p>
        </w:tc>
        <w:tc>
          <w:tcPr>
            <w:tcW w:w="1237" w:type="dxa"/>
            <w:tcBorders>
              <w:top w:val="nil"/>
              <w:bottom w:val="nil"/>
              <w:right w:val="nil"/>
            </w:tcBorders>
            <w:noWrap/>
            <w:vAlign w:val="center"/>
            <w:hideMark/>
          </w:tcPr>
          <w:p w:rsidR="001A25C0" w:rsidRPr="00F3545B" w:rsidRDefault="001A25C0" w:rsidP="001A25C0">
            <w:pPr>
              <w:spacing w:after="0" w:line="240" w:lineRule="auto"/>
              <w:jc w:val="center"/>
              <w:cnfStyle w:val="000000010000"/>
              <w:rPr>
                <w:rFonts w:cs="Arial"/>
                <w:b/>
              </w:rPr>
            </w:pPr>
            <w:r w:rsidRPr="00F3545B">
              <w:rPr>
                <w:rFonts w:cs="Arial"/>
                <w:b/>
              </w:rPr>
              <w:t>1-2</w:t>
            </w:r>
          </w:p>
        </w:tc>
        <w:tc>
          <w:tcPr>
            <w:tcW w:w="611"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27</w:t>
            </w:r>
          </w:p>
        </w:tc>
        <w:tc>
          <w:tcPr>
            <w:tcW w:w="1306" w:type="dxa"/>
            <w:tcBorders>
              <w:top w:val="nil"/>
              <w:bottom w:val="nil"/>
              <w:right w:val="nil"/>
            </w:tcBorders>
            <w:vAlign w:val="center"/>
            <w:hideMark/>
          </w:tcPr>
          <w:p w:rsidR="001A25C0" w:rsidRPr="00F3545B" w:rsidRDefault="001A25C0" w:rsidP="001A25C0">
            <w:pPr>
              <w:spacing w:after="0" w:line="240" w:lineRule="auto"/>
              <w:jc w:val="center"/>
              <w:cnfStyle w:val="000000010000"/>
              <w:rPr>
                <w:rFonts w:cs="Arial"/>
                <w:b/>
              </w:rPr>
            </w:pPr>
            <w:r w:rsidRPr="00F3545B">
              <w:rPr>
                <w:rFonts w:cs="Arial"/>
                <w:b/>
              </w:rPr>
              <w:t>Hijos /as</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14</w:t>
            </w:r>
          </w:p>
        </w:tc>
        <w:tc>
          <w:tcPr>
            <w:tcW w:w="1305" w:type="dxa"/>
            <w:tcBorders>
              <w:top w:val="nil"/>
              <w:bottom w:val="nil"/>
              <w:right w:val="nil"/>
            </w:tcBorders>
            <w:noWrap/>
            <w:vAlign w:val="center"/>
            <w:hideMark/>
          </w:tcPr>
          <w:p w:rsidR="001A25C0" w:rsidRPr="00F3545B" w:rsidRDefault="001A25C0" w:rsidP="001A25C0">
            <w:pPr>
              <w:spacing w:after="0" w:line="240" w:lineRule="auto"/>
              <w:jc w:val="center"/>
              <w:cnfStyle w:val="000000010000"/>
              <w:rPr>
                <w:rFonts w:cs="Arial"/>
                <w:b/>
              </w:rPr>
            </w:pPr>
            <w:r w:rsidRPr="00F3545B">
              <w:rPr>
                <w:rFonts w:cs="Arial"/>
                <w:b/>
              </w:rPr>
              <w:t>$50-100</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3</w:t>
            </w:r>
          </w:p>
        </w:tc>
        <w:tc>
          <w:tcPr>
            <w:tcW w:w="1886" w:type="dxa"/>
            <w:tcBorders>
              <w:top w:val="nil"/>
              <w:bottom w:val="nil"/>
              <w:right w:val="nil"/>
            </w:tcBorders>
            <w:noWrap/>
            <w:vAlign w:val="center"/>
            <w:hideMark/>
          </w:tcPr>
          <w:p w:rsidR="001A25C0" w:rsidRPr="00F3545B" w:rsidRDefault="001A25C0" w:rsidP="001A25C0">
            <w:pPr>
              <w:spacing w:after="0" w:line="240" w:lineRule="auto"/>
              <w:jc w:val="center"/>
              <w:cnfStyle w:val="000000010000"/>
              <w:rPr>
                <w:rFonts w:cs="Arial"/>
                <w:b/>
              </w:rPr>
            </w:pPr>
            <w:r w:rsidRPr="00F3545B">
              <w:rPr>
                <w:rFonts w:cs="Arial"/>
                <w:b/>
              </w:rPr>
              <w:t>Venta de artículos personales</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3</w:t>
            </w:r>
          </w:p>
        </w:tc>
        <w:tc>
          <w:tcPr>
            <w:tcW w:w="1306" w:type="dxa"/>
            <w:tcBorders>
              <w:top w:val="nil"/>
              <w:bottom w:val="nil"/>
              <w:right w:val="nil"/>
            </w:tcBorders>
            <w:vAlign w:val="center"/>
            <w:hideMark/>
          </w:tcPr>
          <w:p w:rsidR="001A25C0" w:rsidRPr="00F3545B" w:rsidRDefault="001A25C0" w:rsidP="001A25C0">
            <w:pPr>
              <w:spacing w:after="0" w:line="240" w:lineRule="auto"/>
              <w:jc w:val="center"/>
              <w:cnfStyle w:val="000000010000"/>
              <w:rPr>
                <w:rFonts w:cs="Arial"/>
                <w:b/>
              </w:rPr>
            </w:pPr>
            <w:r w:rsidRPr="00F3545B">
              <w:rPr>
                <w:rFonts w:cs="Arial"/>
                <w:b/>
              </w:rPr>
              <w:t>6 meses – 1 año</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7</w:t>
            </w:r>
          </w:p>
        </w:tc>
      </w:tr>
      <w:tr w:rsidR="00596B94" w:rsidRPr="005C4918" w:rsidTr="00FB2E15">
        <w:trPr>
          <w:cnfStyle w:val="000000100000"/>
          <w:trHeight w:val="650"/>
        </w:trPr>
        <w:tc>
          <w:tcPr>
            <w:cnfStyle w:val="001000000000"/>
            <w:tcW w:w="1320" w:type="dxa"/>
            <w:tcBorders>
              <w:top w:val="nil"/>
              <w:bottom w:val="nil"/>
              <w:right w:val="nil"/>
            </w:tcBorders>
            <w:vAlign w:val="center"/>
            <w:hideMark/>
          </w:tcPr>
          <w:p w:rsidR="001A25C0" w:rsidRPr="005C4918" w:rsidRDefault="001A25C0" w:rsidP="001A25C0">
            <w:pPr>
              <w:spacing w:after="0" w:line="240" w:lineRule="auto"/>
              <w:jc w:val="center"/>
              <w:rPr>
                <w:rFonts w:asciiTheme="minorHAnsi" w:hAnsiTheme="minorHAnsi" w:cs="Arial"/>
              </w:rPr>
            </w:pPr>
            <w:r w:rsidRPr="005C4918">
              <w:rPr>
                <w:rFonts w:asciiTheme="minorHAnsi" w:hAnsiTheme="minorHAnsi" w:cs="Arial"/>
              </w:rPr>
              <w:t>Testigo de Jehová</w:t>
            </w:r>
          </w:p>
        </w:tc>
        <w:tc>
          <w:tcPr>
            <w:tcW w:w="575"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0</w:t>
            </w:r>
          </w:p>
        </w:tc>
        <w:tc>
          <w:tcPr>
            <w:tcW w:w="1250" w:type="dxa"/>
            <w:tcBorders>
              <w:top w:val="nil"/>
              <w:bottom w:val="nil"/>
              <w:right w:val="nil"/>
            </w:tcBorders>
            <w:noWrap/>
            <w:vAlign w:val="center"/>
            <w:hideMark/>
          </w:tcPr>
          <w:p w:rsidR="001A25C0" w:rsidRPr="00F3545B" w:rsidRDefault="001A25C0" w:rsidP="001A25C0">
            <w:pPr>
              <w:spacing w:after="0" w:line="240" w:lineRule="auto"/>
              <w:jc w:val="center"/>
              <w:cnfStyle w:val="000000100000"/>
              <w:rPr>
                <w:rFonts w:cs="Arial"/>
                <w:b/>
              </w:rPr>
            </w:pPr>
            <w:r w:rsidRPr="00F3545B">
              <w:rPr>
                <w:rFonts w:cs="Arial"/>
                <w:b/>
              </w:rPr>
              <w:t>5-6</w:t>
            </w:r>
          </w:p>
        </w:tc>
        <w:tc>
          <w:tcPr>
            <w:tcW w:w="629"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9</w:t>
            </w:r>
          </w:p>
        </w:tc>
        <w:tc>
          <w:tcPr>
            <w:tcW w:w="1237" w:type="dxa"/>
            <w:tcBorders>
              <w:top w:val="nil"/>
              <w:bottom w:val="nil"/>
              <w:right w:val="nil"/>
            </w:tcBorders>
            <w:noWrap/>
            <w:vAlign w:val="center"/>
            <w:hideMark/>
          </w:tcPr>
          <w:p w:rsidR="001A25C0" w:rsidRPr="00F3545B" w:rsidRDefault="001A25C0" w:rsidP="001A25C0">
            <w:pPr>
              <w:spacing w:after="0" w:line="240" w:lineRule="auto"/>
              <w:jc w:val="center"/>
              <w:cnfStyle w:val="000000100000"/>
              <w:rPr>
                <w:rFonts w:cs="Arial"/>
                <w:b/>
              </w:rPr>
            </w:pPr>
            <w:r w:rsidRPr="00F3545B">
              <w:rPr>
                <w:rFonts w:cs="Arial"/>
                <w:b/>
              </w:rPr>
              <w:t>3-4</w:t>
            </w:r>
          </w:p>
        </w:tc>
        <w:tc>
          <w:tcPr>
            <w:tcW w:w="611"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6</w:t>
            </w:r>
          </w:p>
        </w:tc>
        <w:tc>
          <w:tcPr>
            <w:tcW w:w="1306" w:type="dxa"/>
            <w:tcBorders>
              <w:top w:val="nil"/>
              <w:bottom w:val="nil"/>
              <w:right w:val="nil"/>
            </w:tcBorders>
            <w:vAlign w:val="center"/>
            <w:hideMark/>
          </w:tcPr>
          <w:p w:rsidR="001A25C0" w:rsidRPr="00F3545B" w:rsidRDefault="001A25C0" w:rsidP="001A25C0">
            <w:pPr>
              <w:spacing w:after="0" w:line="240" w:lineRule="auto"/>
              <w:jc w:val="center"/>
              <w:cnfStyle w:val="000000100000"/>
              <w:rPr>
                <w:rFonts w:cs="Arial"/>
                <w:b/>
              </w:rPr>
            </w:pPr>
            <w:r w:rsidRPr="00F3545B">
              <w:rPr>
                <w:rFonts w:cs="Arial"/>
                <w:b/>
              </w:rPr>
              <w:t>Padres</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24</w:t>
            </w:r>
          </w:p>
        </w:tc>
        <w:tc>
          <w:tcPr>
            <w:tcW w:w="1305" w:type="dxa"/>
            <w:tcBorders>
              <w:top w:val="nil"/>
              <w:bottom w:val="nil"/>
              <w:right w:val="nil"/>
            </w:tcBorders>
            <w:noWrap/>
            <w:vAlign w:val="center"/>
            <w:hideMark/>
          </w:tcPr>
          <w:p w:rsidR="001A25C0" w:rsidRPr="00F3545B" w:rsidRDefault="001A25C0" w:rsidP="001A25C0">
            <w:pPr>
              <w:spacing w:after="0" w:line="240" w:lineRule="auto"/>
              <w:jc w:val="center"/>
              <w:cnfStyle w:val="000000100000"/>
              <w:rPr>
                <w:rFonts w:cs="Arial"/>
                <w:b/>
              </w:rPr>
            </w:pPr>
            <w:r w:rsidRPr="00F3545B">
              <w:rPr>
                <w:rFonts w:cs="Arial"/>
                <w:b/>
              </w:rPr>
              <w:t>$100-$200</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13</w:t>
            </w:r>
          </w:p>
        </w:tc>
        <w:tc>
          <w:tcPr>
            <w:tcW w:w="1886" w:type="dxa"/>
            <w:tcBorders>
              <w:top w:val="nil"/>
              <w:bottom w:val="nil"/>
              <w:right w:val="nil"/>
            </w:tcBorders>
            <w:noWrap/>
            <w:vAlign w:val="center"/>
            <w:hideMark/>
          </w:tcPr>
          <w:p w:rsidR="001A25C0" w:rsidRPr="00F3545B" w:rsidRDefault="001A25C0" w:rsidP="001A25C0">
            <w:pPr>
              <w:spacing w:after="0" w:line="240" w:lineRule="auto"/>
              <w:jc w:val="center"/>
              <w:cnfStyle w:val="000000100000"/>
              <w:rPr>
                <w:rFonts w:cs="Arial"/>
                <w:b/>
              </w:rPr>
            </w:pPr>
            <w:r w:rsidRPr="00F3545B">
              <w:rPr>
                <w:rFonts w:cs="Arial"/>
                <w:b/>
              </w:rPr>
              <w:t>Ingresos económicos de algún miembro de la familia</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29</w:t>
            </w:r>
          </w:p>
        </w:tc>
        <w:tc>
          <w:tcPr>
            <w:tcW w:w="1306" w:type="dxa"/>
            <w:tcBorders>
              <w:top w:val="nil"/>
              <w:bottom w:val="nil"/>
              <w:right w:val="nil"/>
            </w:tcBorders>
            <w:vAlign w:val="center"/>
            <w:hideMark/>
          </w:tcPr>
          <w:p w:rsidR="001A25C0" w:rsidRPr="00F3545B" w:rsidRDefault="001A25C0" w:rsidP="001A25C0">
            <w:pPr>
              <w:spacing w:after="0" w:line="240" w:lineRule="auto"/>
              <w:jc w:val="center"/>
              <w:cnfStyle w:val="000000100000"/>
              <w:rPr>
                <w:rFonts w:cs="Arial"/>
                <w:b/>
              </w:rPr>
            </w:pPr>
            <w:r w:rsidRPr="00F3545B">
              <w:rPr>
                <w:rFonts w:cs="Arial"/>
                <w:b/>
              </w:rPr>
              <w:t>1 año – 5 años</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14</w:t>
            </w:r>
          </w:p>
        </w:tc>
      </w:tr>
      <w:tr w:rsidR="00596B94" w:rsidRPr="005C4918" w:rsidTr="00FB2E15">
        <w:trPr>
          <w:cnfStyle w:val="000000010000"/>
          <w:trHeight w:val="438"/>
        </w:trPr>
        <w:tc>
          <w:tcPr>
            <w:cnfStyle w:val="001000000000"/>
            <w:tcW w:w="1320" w:type="dxa"/>
            <w:tcBorders>
              <w:top w:val="nil"/>
              <w:bottom w:val="nil"/>
              <w:right w:val="nil"/>
            </w:tcBorders>
            <w:vAlign w:val="center"/>
            <w:hideMark/>
          </w:tcPr>
          <w:p w:rsidR="001A25C0" w:rsidRPr="005C4918" w:rsidRDefault="001A25C0" w:rsidP="001A25C0">
            <w:pPr>
              <w:spacing w:after="0" w:line="240" w:lineRule="auto"/>
              <w:jc w:val="center"/>
              <w:rPr>
                <w:rFonts w:asciiTheme="minorHAnsi" w:hAnsiTheme="minorHAnsi" w:cs="Arial"/>
              </w:rPr>
            </w:pPr>
            <w:r w:rsidRPr="005C4918">
              <w:rPr>
                <w:rFonts w:asciiTheme="minorHAnsi" w:hAnsiTheme="minorHAnsi" w:cs="Arial"/>
              </w:rPr>
              <w:t>Musulmana Judía</w:t>
            </w:r>
          </w:p>
        </w:tc>
        <w:tc>
          <w:tcPr>
            <w:tcW w:w="575"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0</w:t>
            </w:r>
          </w:p>
        </w:tc>
        <w:tc>
          <w:tcPr>
            <w:tcW w:w="1250" w:type="dxa"/>
            <w:tcBorders>
              <w:top w:val="nil"/>
              <w:bottom w:val="nil"/>
              <w:right w:val="nil"/>
            </w:tcBorders>
            <w:noWrap/>
            <w:vAlign w:val="center"/>
            <w:hideMark/>
          </w:tcPr>
          <w:p w:rsidR="001A25C0" w:rsidRPr="00F3545B" w:rsidRDefault="001A25C0" w:rsidP="001A25C0">
            <w:pPr>
              <w:spacing w:after="0" w:line="240" w:lineRule="auto"/>
              <w:jc w:val="center"/>
              <w:cnfStyle w:val="000000010000"/>
              <w:rPr>
                <w:rFonts w:cs="Arial"/>
                <w:b/>
              </w:rPr>
            </w:pPr>
            <w:r w:rsidRPr="00F3545B">
              <w:rPr>
                <w:rFonts w:cs="Arial"/>
                <w:b/>
              </w:rPr>
              <w:t>7-8</w:t>
            </w:r>
          </w:p>
        </w:tc>
        <w:tc>
          <w:tcPr>
            <w:tcW w:w="629"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1</w:t>
            </w:r>
          </w:p>
        </w:tc>
        <w:tc>
          <w:tcPr>
            <w:tcW w:w="1237" w:type="dxa"/>
            <w:tcBorders>
              <w:top w:val="nil"/>
              <w:bottom w:val="nil"/>
              <w:right w:val="nil"/>
            </w:tcBorders>
            <w:noWrap/>
            <w:vAlign w:val="center"/>
            <w:hideMark/>
          </w:tcPr>
          <w:p w:rsidR="001A25C0" w:rsidRPr="00F3545B" w:rsidRDefault="001A25C0" w:rsidP="001A25C0">
            <w:pPr>
              <w:spacing w:after="0" w:line="240" w:lineRule="auto"/>
              <w:jc w:val="center"/>
              <w:cnfStyle w:val="000000010000"/>
              <w:rPr>
                <w:rFonts w:cs="Arial"/>
                <w:b/>
              </w:rPr>
            </w:pPr>
            <w:r w:rsidRPr="00F3545B">
              <w:rPr>
                <w:rFonts w:cs="Arial"/>
                <w:b/>
              </w:rPr>
              <w:t>5-6</w:t>
            </w:r>
          </w:p>
        </w:tc>
        <w:tc>
          <w:tcPr>
            <w:tcW w:w="611"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0</w:t>
            </w:r>
          </w:p>
        </w:tc>
        <w:tc>
          <w:tcPr>
            <w:tcW w:w="1306" w:type="dxa"/>
            <w:tcBorders>
              <w:top w:val="nil"/>
              <w:bottom w:val="nil"/>
              <w:right w:val="nil"/>
            </w:tcBorders>
            <w:vAlign w:val="center"/>
            <w:hideMark/>
          </w:tcPr>
          <w:p w:rsidR="001A25C0" w:rsidRPr="00F3545B" w:rsidRDefault="001A25C0" w:rsidP="001A25C0">
            <w:pPr>
              <w:spacing w:after="0" w:line="240" w:lineRule="auto"/>
              <w:jc w:val="center"/>
              <w:cnfStyle w:val="000000010000"/>
              <w:rPr>
                <w:rFonts w:cs="Arial"/>
                <w:b/>
              </w:rPr>
            </w:pPr>
            <w:r w:rsidRPr="00F3545B">
              <w:rPr>
                <w:rFonts w:cs="Arial"/>
                <w:b/>
              </w:rPr>
              <w:t>Hermanos</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14</w:t>
            </w:r>
          </w:p>
        </w:tc>
        <w:tc>
          <w:tcPr>
            <w:tcW w:w="1305" w:type="dxa"/>
            <w:tcBorders>
              <w:top w:val="nil"/>
              <w:bottom w:val="nil"/>
              <w:right w:val="nil"/>
            </w:tcBorders>
            <w:noWrap/>
            <w:vAlign w:val="center"/>
            <w:hideMark/>
          </w:tcPr>
          <w:p w:rsidR="001A25C0" w:rsidRPr="00F3545B" w:rsidRDefault="001A25C0" w:rsidP="001A25C0">
            <w:pPr>
              <w:spacing w:after="0" w:line="240" w:lineRule="auto"/>
              <w:jc w:val="center"/>
              <w:cnfStyle w:val="000000010000"/>
              <w:rPr>
                <w:rFonts w:cs="Arial"/>
                <w:b/>
              </w:rPr>
            </w:pPr>
            <w:r w:rsidRPr="00F3545B">
              <w:rPr>
                <w:rFonts w:cs="Arial"/>
                <w:b/>
              </w:rPr>
              <w:t>$200-400</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12</w:t>
            </w:r>
          </w:p>
        </w:tc>
        <w:tc>
          <w:tcPr>
            <w:tcW w:w="1886" w:type="dxa"/>
            <w:tcBorders>
              <w:top w:val="nil"/>
              <w:bottom w:val="nil"/>
              <w:right w:val="nil"/>
            </w:tcBorders>
            <w:noWrap/>
            <w:vAlign w:val="center"/>
            <w:hideMark/>
          </w:tcPr>
          <w:p w:rsidR="001A25C0" w:rsidRPr="00F3545B" w:rsidRDefault="001A25C0" w:rsidP="001A25C0">
            <w:pPr>
              <w:spacing w:after="0" w:line="240" w:lineRule="auto"/>
              <w:jc w:val="center"/>
              <w:cnfStyle w:val="000000010000"/>
              <w:rPr>
                <w:rFonts w:cs="Arial"/>
                <w:b/>
              </w:rPr>
            </w:pPr>
            <w:r w:rsidRPr="00F3545B">
              <w:rPr>
                <w:rFonts w:cs="Arial"/>
                <w:b/>
              </w:rPr>
              <w:t>Prestamos, hipotecas o tarjetas de crédito</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0</w:t>
            </w:r>
          </w:p>
        </w:tc>
        <w:tc>
          <w:tcPr>
            <w:tcW w:w="1306" w:type="dxa"/>
            <w:tcBorders>
              <w:top w:val="nil"/>
              <w:bottom w:val="nil"/>
              <w:right w:val="nil"/>
            </w:tcBorders>
            <w:vAlign w:val="center"/>
            <w:hideMark/>
          </w:tcPr>
          <w:p w:rsidR="001A25C0" w:rsidRPr="00F3545B" w:rsidRDefault="001A25C0" w:rsidP="001A25C0">
            <w:pPr>
              <w:spacing w:after="0" w:line="240" w:lineRule="auto"/>
              <w:jc w:val="center"/>
              <w:cnfStyle w:val="000000010000"/>
              <w:rPr>
                <w:rFonts w:cs="Arial"/>
                <w:b/>
              </w:rPr>
            </w:pPr>
            <w:r w:rsidRPr="00F3545B">
              <w:rPr>
                <w:rFonts w:cs="Arial"/>
                <w:b/>
              </w:rPr>
              <w:t>Más de 5 años</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3</w:t>
            </w:r>
          </w:p>
        </w:tc>
      </w:tr>
      <w:tr w:rsidR="00596B94" w:rsidRPr="005C4918" w:rsidTr="00FB2E15">
        <w:trPr>
          <w:cnfStyle w:val="000000100000"/>
          <w:trHeight w:val="438"/>
        </w:trPr>
        <w:tc>
          <w:tcPr>
            <w:cnfStyle w:val="001000000000"/>
            <w:tcW w:w="1320" w:type="dxa"/>
            <w:tcBorders>
              <w:top w:val="nil"/>
              <w:bottom w:val="nil"/>
              <w:right w:val="nil"/>
            </w:tcBorders>
            <w:vAlign w:val="center"/>
            <w:hideMark/>
          </w:tcPr>
          <w:p w:rsidR="001A25C0" w:rsidRPr="005C4918" w:rsidRDefault="001A25C0" w:rsidP="001A25C0">
            <w:pPr>
              <w:spacing w:after="0" w:line="240" w:lineRule="auto"/>
              <w:jc w:val="center"/>
              <w:rPr>
                <w:rFonts w:asciiTheme="minorHAnsi" w:hAnsiTheme="minorHAnsi" w:cs="Arial"/>
              </w:rPr>
            </w:pPr>
            <w:r w:rsidRPr="005C4918">
              <w:rPr>
                <w:rFonts w:asciiTheme="minorHAnsi" w:hAnsiTheme="minorHAnsi" w:cs="Arial"/>
              </w:rPr>
              <w:t>Mormón Luterana</w:t>
            </w:r>
          </w:p>
        </w:tc>
        <w:tc>
          <w:tcPr>
            <w:tcW w:w="575"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0</w:t>
            </w:r>
          </w:p>
        </w:tc>
        <w:tc>
          <w:tcPr>
            <w:tcW w:w="1250" w:type="dxa"/>
            <w:tcBorders>
              <w:top w:val="nil"/>
              <w:bottom w:val="nil"/>
              <w:right w:val="nil"/>
            </w:tcBorders>
            <w:noWrap/>
            <w:vAlign w:val="center"/>
            <w:hideMark/>
          </w:tcPr>
          <w:p w:rsidR="001A25C0" w:rsidRPr="00F3545B" w:rsidRDefault="001A25C0" w:rsidP="001A25C0">
            <w:pPr>
              <w:spacing w:after="0" w:line="240" w:lineRule="auto"/>
              <w:jc w:val="center"/>
              <w:cnfStyle w:val="000000100000"/>
              <w:rPr>
                <w:rFonts w:cs="Arial"/>
                <w:b/>
              </w:rPr>
            </w:pPr>
            <w:r w:rsidRPr="00F3545B">
              <w:rPr>
                <w:rFonts w:cs="Arial"/>
                <w:b/>
              </w:rPr>
              <w:t>9-10</w:t>
            </w:r>
          </w:p>
        </w:tc>
        <w:tc>
          <w:tcPr>
            <w:tcW w:w="629"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1</w:t>
            </w:r>
          </w:p>
        </w:tc>
        <w:tc>
          <w:tcPr>
            <w:tcW w:w="1237" w:type="dxa"/>
            <w:tcBorders>
              <w:top w:val="nil"/>
              <w:bottom w:val="nil"/>
              <w:right w:val="nil"/>
            </w:tcBorders>
            <w:noWrap/>
            <w:vAlign w:val="center"/>
            <w:hideMark/>
          </w:tcPr>
          <w:p w:rsidR="001A25C0" w:rsidRPr="00F3545B" w:rsidRDefault="001A25C0" w:rsidP="001A25C0">
            <w:pPr>
              <w:spacing w:after="0" w:line="240" w:lineRule="auto"/>
              <w:jc w:val="center"/>
              <w:cnfStyle w:val="000000100000"/>
              <w:rPr>
                <w:rFonts w:cs="Arial"/>
                <w:b/>
              </w:rPr>
            </w:pPr>
            <w:r w:rsidRPr="00F3545B">
              <w:rPr>
                <w:rFonts w:cs="Arial"/>
                <w:b/>
              </w:rPr>
              <w:t>7-8</w:t>
            </w:r>
          </w:p>
        </w:tc>
        <w:tc>
          <w:tcPr>
            <w:tcW w:w="611"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0</w:t>
            </w:r>
          </w:p>
        </w:tc>
        <w:tc>
          <w:tcPr>
            <w:tcW w:w="1306" w:type="dxa"/>
            <w:tcBorders>
              <w:top w:val="nil"/>
              <w:bottom w:val="nil"/>
              <w:right w:val="nil"/>
            </w:tcBorders>
            <w:vAlign w:val="center"/>
            <w:hideMark/>
          </w:tcPr>
          <w:p w:rsidR="001A25C0" w:rsidRPr="00F3545B" w:rsidRDefault="001A25C0" w:rsidP="001A25C0">
            <w:pPr>
              <w:spacing w:after="0" w:line="240" w:lineRule="auto"/>
              <w:jc w:val="center"/>
              <w:cnfStyle w:val="000000100000"/>
              <w:rPr>
                <w:rFonts w:cs="Arial"/>
                <w:b/>
              </w:rPr>
            </w:pPr>
            <w:r w:rsidRPr="00F3545B">
              <w:rPr>
                <w:rFonts w:cs="Arial"/>
                <w:b/>
              </w:rPr>
              <w:t>Sobrinos</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3</w:t>
            </w:r>
          </w:p>
        </w:tc>
        <w:tc>
          <w:tcPr>
            <w:tcW w:w="1305" w:type="dxa"/>
            <w:tcBorders>
              <w:top w:val="nil"/>
              <w:bottom w:val="nil"/>
              <w:right w:val="nil"/>
            </w:tcBorders>
            <w:noWrap/>
            <w:vAlign w:val="center"/>
            <w:hideMark/>
          </w:tcPr>
          <w:p w:rsidR="001A25C0" w:rsidRPr="00F3545B" w:rsidRDefault="001A25C0" w:rsidP="001A25C0">
            <w:pPr>
              <w:spacing w:after="0" w:line="240" w:lineRule="auto"/>
              <w:jc w:val="center"/>
              <w:cnfStyle w:val="000000100000"/>
              <w:rPr>
                <w:rFonts w:cs="Arial"/>
                <w:b/>
              </w:rPr>
            </w:pPr>
            <w:r w:rsidRPr="00F3545B">
              <w:rPr>
                <w:rFonts w:cs="Arial"/>
                <w:b/>
              </w:rPr>
              <w:t>Más de $400</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7</w:t>
            </w:r>
          </w:p>
        </w:tc>
        <w:tc>
          <w:tcPr>
            <w:tcW w:w="1886" w:type="dxa"/>
            <w:tcBorders>
              <w:top w:val="nil"/>
              <w:bottom w:val="nil"/>
              <w:right w:val="nil"/>
            </w:tcBorders>
            <w:noWrap/>
            <w:vAlign w:val="center"/>
            <w:hideMark/>
          </w:tcPr>
          <w:p w:rsidR="001A25C0" w:rsidRPr="00F3545B" w:rsidRDefault="001A25C0" w:rsidP="001A25C0">
            <w:pPr>
              <w:spacing w:after="0" w:line="240" w:lineRule="auto"/>
              <w:jc w:val="center"/>
              <w:cnfStyle w:val="000000100000"/>
              <w:rPr>
                <w:rFonts w:cs="Arial"/>
                <w:b/>
              </w:rPr>
            </w:pPr>
            <w:r w:rsidRPr="00F3545B">
              <w:rPr>
                <w:rFonts w:cs="Arial"/>
                <w:b/>
              </w:rPr>
              <w:t>Indemnización por despido</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2</w:t>
            </w:r>
          </w:p>
        </w:tc>
        <w:tc>
          <w:tcPr>
            <w:tcW w:w="1306" w:type="dxa"/>
            <w:tcBorders>
              <w:top w:val="nil"/>
              <w:bottom w:val="nil"/>
              <w:right w:val="nil"/>
            </w:tcBorders>
            <w:noWrap/>
            <w:vAlign w:val="center"/>
            <w:hideMark/>
          </w:tcPr>
          <w:p w:rsidR="001A25C0" w:rsidRPr="005C4918" w:rsidRDefault="001A25C0" w:rsidP="001A25C0">
            <w:pPr>
              <w:spacing w:after="0" w:line="240" w:lineRule="auto"/>
              <w:jc w:val="center"/>
              <w:cnfStyle w:val="000000100000"/>
              <w:rPr>
                <w:rFonts w:cs="Arial"/>
              </w:rPr>
            </w:pP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p>
        </w:tc>
      </w:tr>
      <w:tr w:rsidR="00596B94" w:rsidRPr="005C4918" w:rsidTr="00FB2E15">
        <w:trPr>
          <w:cnfStyle w:val="000000010000"/>
          <w:trHeight w:val="250"/>
        </w:trPr>
        <w:tc>
          <w:tcPr>
            <w:cnfStyle w:val="001000000000"/>
            <w:tcW w:w="1320" w:type="dxa"/>
            <w:tcBorders>
              <w:top w:val="nil"/>
              <w:bottom w:val="nil"/>
              <w:right w:val="nil"/>
            </w:tcBorders>
            <w:vAlign w:val="center"/>
            <w:hideMark/>
          </w:tcPr>
          <w:p w:rsidR="001A25C0" w:rsidRPr="005C4918" w:rsidRDefault="001A25C0" w:rsidP="001A25C0">
            <w:pPr>
              <w:spacing w:after="0" w:line="240" w:lineRule="auto"/>
              <w:jc w:val="center"/>
              <w:rPr>
                <w:rFonts w:asciiTheme="minorHAnsi" w:hAnsiTheme="minorHAnsi" w:cs="Arial"/>
              </w:rPr>
            </w:pPr>
            <w:r w:rsidRPr="005C4918">
              <w:rPr>
                <w:rFonts w:asciiTheme="minorHAnsi" w:hAnsiTheme="minorHAnsi" w:cs="Arial"/>
              </w:rPr>
              <w:t>Ninguna</w:t>
            </w:r>
          </w:p>
        </w:tc>
        <w:tc>
          <w:tcPr>
            <w:tcW w:w="575"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9</w:t>
            </w:r>
          </w:p>
        </w:tc>
        <w:tc>
          <w:tcPr>
            <w:tcW w:w="1250" w:type="dxa"/>
            <w:tcBorders>
              <w:top w:val="nil"/>
              <w:bottom w:val="nil"/>
              <w:right w:val="nil"/>
            </w:tcBorders>
            <w:noWrap/>
            <w:vAlign w:val="center"/>
            <w:hideMark/>
          </w:tcPr>
          <w:p w:rsidR="001A25C0" w:rsidRPr="00F3545B" w:rsidRDefault="001A25C0" w:rsidP="001A25C0">
            <w:pPr>
              <w:spacing w:after="0" w:line="240" w:lineRule="auto"/>
              <w:jc w:val="center"/>
              <w:cnfStyle w:val="000000010000"/>
              <w:rPr>
                <w:rFonts w:cs="Arial"/>
                <w:b/>
              </w:rPr>
            </w:pPr>
            <w:r w:rsidRPr="00F3545B">
              <w:rPr>
                <w:rFonts w:cs="Arial"/>
                <w:b/>
              </w:rPr>
              <w:t>Más de 10</w:t>
            </w:r>
          </w:p>
        </w:tc>
        <w:tc>
          <w:tcPr>
            <w:tcW w:w="629"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0</w:t>
            </w:r>
          </w:p>
        </w:tc>
        <w:tc>
          <w:tcPr>
            <w:tcW w:w="1237" w:type="dxa"/>
            <w:tcBorders>
              <w:top w:val="nil"/>
              <w:bottom w:val="nil"/>
              <w:right w:val="nil"/>
            </w:tcBorders>
            <w:noWrap/>
            <w:vAlign w:val="center"/>
            <w:hideMark/>
          </w:tcPr>
          <w:p w:rsidR="001A25C0" w:rsidRPr="00F3545B" w:rsidRDefault="001A25C0" w:rsidP="001A25C0">
            <w:pPr>
              <w:spacing w:after="0" w:line="240" w:lineRule="auto"/>
              <w:jc w:val="center"/>
              <w:cnfStyle w:val="000000010000"/>
              <w:rPr>
                <w:rFonts w:cs="Arial"/>
                <w:b/>
              </w:rPr>
            </w:pPr>
            <w:r w:rsidRPr="00F3545B">
              <w:rPr>
                <w:rFonts w:cs="Arial"/>
                <w:b/>
              </w:rPr>
              <w:t>9-10</w:t>
            </w:r>
          </w:p>
        </w:tc>
        <w:tc>
          <w:tcPr>
            <w:tcW w:w="611"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0</w:t>
            </w:r>
          </w:p>
        </w:tc>
        <w:tc>
          <w:tcPr>
            <w:tcW w:w="1306" w:type="dxa"/>
            <w:tcBorders>
              <w:top w:val="nil"/>
              <w:bottom w:val="nil"/>
              <w:right w:val="nil"/>
            </w:tcBorders>
            <w:vAlign w:val="center"/>
            <w:hideMark/>
          </w:tcPr>
          <w:p w:rsidR="001A25C0" w:rsidRPr="00F3545B" w:rsidRDefault="001A25C0" w:rsidP="001A25C0">
            <w:pPr>
              <w:spacing w:after="0" w:line="240" w:lineRule="auto"/>
              <w:jc w:val="center"/>
              <w:cnfStyle w:val="000000010000"/>
              <w:rPr>
                <w:rFonts w:cs="Arial"/>
                <w:b/>
              </w:rPr>
            </w:pPr>
            <w:r w:rsidRPr="00F3545B">
              <w:rPr>
                <w:rFonts w:cs="Arial"/>
                <w:b/>
              </w:rPr>
              <w:t>Tío/a</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3</w:t>
            </w:r>
          </w:p>
        </w:tc>
        <w:tc>
          <w:tcPr>
            <w:tcW w:w="1305" w:type="dxa"/>
            <w:tcBorders>
              <w:top w:val="nil"/>
              <w:bottom w:val="nil"/>
              <w:right w:val="nil"/>
            </w:tcBorders>
            <w:noWrap/>
            <w:vAlign w:val="center"/>
            <w:hideMark/>
          </w:tcPr>
          <w:p w:rsidR="001A25C0" w:rsidRPr="005C4918" w:rsidRDefault="001A25C0" w:rsidP="001A25C0">
            <w:pPr>
              <w:spacing w:after="0" w:line="240" w:lineRule="auto"/>
              <w:jc w:val="center"/>
              <w:cnfStyle w:val="000000010000"/>
              <w:rPr>
                <w:rFonts w:cs="Arial"/>
              </w:rPr>
            </w:pP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p>
        </w:tc>
        <w:tc>
          <w:tcPr>
            <w:tcW w:w="1886" w:type="dxa"/>
            <w:tcBorders>
              <w:top w:val="nil"/>
              <w:bottom w:val="nil"/>
              <w:right w:val="nil"/>
            </w:tcBorders>
            <w:noWrap/>
            <w:vAlign w:val="center"/>
            <w:hideMark/>
          </w:tcPr>
          <w:p w:rsidR="001A25C0" w:rsidRPr="00F3545B" w:rsidRDefault="001A25C0" w:rsidP="001A25C0">
            <w:pPr>
              <w:spacing w:after="0" w:line="240" w:lineRule="auto"/>
              <w:jc w:val="center"/>
              <w:cnfStyle w:val="000000010000"/>
              <w:rPr>
                <w:rFonts w:cs="Arial"/>
                <w:b/>
              </w:rPr>
            </w:pPr>
            <w:r w:rsidRPr="00F3545B">
              <w:rPr>
                <w:rFonts w:cs="Arial"/>
                <w:b/>
              </w:rPr>
              <w:t>Trabajos eventuales</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9</w:t>
            </w:r>
          </w:p>
        </w:tc>
        <w:tc>
          <w:tcPr>
            <w:tcW w:w="1306" w:type="dxa"/>
            <w:tcBorders>
              <w:top w:val="nil"/>
              <w:bottom w:val="nil"/>
              <w:right w:val="nil"/>
            </w:tcBorders>
            <w:noWrap/>
            <w:vAlign w:val="center"/>
            <w:hideMark/>
          </w:tcPr>
          <w:p w:rsidR="001A25C0" w:rsidRPr="005C4918" w:rsidRDefault="001A25C0" w:rsidP="001A25C0">
            <w:pPr>
              <w:spacing w:after="0" w:line="240" w:lineRule="auto"/>
              <w:jc w:val="center"/>
              <w:cnfStyle w:val="000000010000"/>
              <w:rPr>
                <w:rFonts w:cs="Arial"/>
              </w:rPr>
            </w:pP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p>
        </w:tc>
      </w:tr>
      <w:tr w:rsidR="00596B94" w:rsidRPr="005C4918" w:rsidTr="00FB2E15">
        <w:trPr>
          <w:cnfStyle w:val="000000100000"/>
          <w:trHeight w:val="250"/>
        </w:trPr>
        <w:tc>
          <w:tcPr>
            <w:cnfStyle w:val="001000000000"/>
            <w:tcW w:w="1320" w:type="dxa"/>
            <w:tcBorders>
              <w:top w:val="nil"/>
              <w:bottom w:val="nil"/>
              <w:right w:val="nil"/>
            </w:tcBorders>
            <w:noWrap/>
            <w:vAlign w:val="center"/>
            <w:hideMark/>
          </w:tcPr>
          <w:p w:rsidR="001A25C0" w:rsidRPr="005C4918" w:rsidRDefault="001A25C0" w:rsidP="001A25C0">
            <w:pPr>
              <w:spacing w:after="0" w:line="240" w:lineRule="auto"/>
              <w:jc w:val="center"/>
              <w:rPr>
                <w:rFonts w:asciiTheme="minorHAnsi" w:hAnsiTheme="minorHAnsi" w:cs="Arial"/>
              </w:rPr>
            </w:pPr>
            <w:r w:rsidRPr="005C4918">
              <w:rPr>
                <w:rFonts w:asciiTheme="minorHAnsi" w:hAnsiTheme="minorHAnsi" w:cs="Arial"/>
              </w:rPr>
              <w:t>Otra</w:t>
            </w:r>
          </w:p>
        </w:tc>
        <w:tc>
          <w:tcPr>
            <w:tcW w:w="575"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0</w:t>
            </w:r>
          </w:p>
        </w:tc>
        <w:tc>
          <w:tcPr>
            <w:tcW w:w="1250" w:type="dxa"/>
            <w:tcBorders>
              <w:top w:val="nil"/>
              <w:bottom w:val="nil"/>
              <w:right w:val="nil"/>
            </w:tcBorders>
            <w:noWrap/>
            <w:vAlign w:val="center"/>
            <w:hideMark/>
          </w:tcPr>
          <w:p w:rsidR="001A25C0" w:rsidRPr="005C4918" w:rsidRDefault="001A25C0" w:rsidP="001A25C0">
            <w:pPr>
              <w:spacing w:after="0" w:line="240" w:lineRule="auto"/>
              <w:jc w:val="center"/>
              <w:cnfStyle w:val="000000100000"/>
              <w:rPr>
                <w:rFonts w:cs="Arial"/>
                <w:b/>
                <w:bCs/>
              </w:rPr>
            </w:pPr>
          </w:p>
        </w:tc>
        <w:tc>
          <w:tcPr>
            <w:tcW w:w="629"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b/>
                <w:bCs/>
              </w:rPr>
            </w:pPr>
          </w:p>
        </w:tc>
        <w:tc>
          <w:tcPr>
            <w:tcW w:w="1237" w:type="dxa"/>
            <w:tcBorders>
              <w:top w:val="nil"/>
              <w:bottom w:val="nil"/>
              <w:right w:val="nil"/>
            </w:tcBorders>
            <w:noWrap/>
            <w:vAlign w:val="center"/>
            <w:hideMark/>
          </w:tcPr>
          <w:p w:rsidR="001A25C0" w:rsidRPr="005C4918" w:rsidRDefault="001A25C0" w:rsidP="001A25C0">
            <w:pPr>
              <w:spacing w:after="0" w:line="240" w:lineRule="auto"/>
              <w:jc w:val="center"/>
              <w:cnfStyle w:val="000000100000"/>
              <w:rPr>
                <w:rFonts w:cs="Arial"/>
                <w:b/>
                <w:bCs/>
              </w:rPr>
            </w:pPr>
          </w:p>
        </w:tc>
        <w:tc>
          <w:tcPr>
            <w:tcW w:w="611"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b/>
                <w:bCs/>
              </w:rPr>
            </w:pPr>
          </w:p>
        </w:tc>
        <w:tc>
          <w:tcPr>
            <w:tcW w:w="1306" w:type="dxa"/>
            <w:tcBorders>
              <w:top w:val="nil"/>
              <w:bottom w:val="nil"/>
              <w:right w:val="nil"/>
            </w:tcBorders>
            <w:vAlign w:val="center"/>
            <w:hideMark/>
          </w:tcPr>
          <w:p w:rsidR="001A25C0" w:rsidRPr="00F3545B" w:rsidRDefault="001A25C0" w:rsidP="001A25C0">
            <w:pPr>
              <w:spacing w:after="0" w:line="240" w:lineRule="auto"/>
              <w:jc w:val="center"/>
              <w:cnfStyle w:val="000000100000"/>
              <w:rPr>
                <w:rFonts w:cs="Arial"/>
                <w:b/>
              </w:rPr>
            </w:pPr>
            <w:r w:rsidRPr="00F3545B">
              <w:rPr>
                <w:rFonts w:cs="Arial"/>
                <w:b/>
              </w:rPr>
              <w:t>Nieto/s</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1</w:t>
            </w:r>
          </w:p>
        </w:tc>
        <w:tc>
          <w:tcPr>
            <w:tcW w:w="1305" w:type="dxa"/>
            <w:tcBorders>
              <w:top w:val="nil"/>
              <w:bottom w:val="nil"/>
              <w:right w:val="nil"/>
            </w:tcBorders>
            <w:noWrap/>
            <w:vAlign w:val="center"/>
            <w:hideMark/>
          </w:tcPr>
          <w:p w:rsidR="001A25C0" w:rsidRPr="005C4918" w:rsidRDefault="001A25C0" w:rsidP="001A25C0">
            <w:pPr>
              <w:spacing w:after="0" w:line="240" w:lineRule="auto"/>
              <w:jc w:val="center"/>
              <w:cnfStyle w:val="000000100000"/>
              <w:rPr>
                <w:rFonts w:cs="Arial"/>
                <w:b/>
                <w:bCs/>
              </w:rPr>
            </w:pP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b/>
                <w:bCs/>
              </w:rPr>
            </w:pPr>
          </w:p>
        </w:tc>
        <w:tc>
          <w:tcPr>
            <w:tcW w:w="1886" w:type="dxa"/>
            <w:tcBorders>
              <w:top w:val="nil"/>
              <w:bottom w:val="nil"/>
              <w:right w:val="nil"/>
            </w:tcBorders>
            <w:noWrap/>
            <w:vAlign w:val="center"/>
            <w:hideMark/>
          </w:tcPr>
          <w:p w:rsidR="001A25C0" w:rsidRPr="00F3545B" w:rsidRDefault="001A25C0" w:rsidP="001A25C0">
            <w:pPr>
              <w:spacing w:after="0" w:line="240" w:lineRule="auto"/>
              <w:jc w:val="center"/>
              <w:cnfStyle w:val="000000100000"/>
              <w:rPr>
                <w:rFonts w:cs="Arial"/>
                <w:b/>
              </w:rPr>
            </w:pPr>
            <w:r w:rsidRPr="00F3545B">
              <w:rPr>
                <w:rFonts w:cs="Arial"/>
                <w:b/>
              </w:rPr>
              <w:t>Otros</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0</w:t>
            </w:r>
          </w:p>
        </w:tc>
        <w:tc>
          <w:tcPr>
            <w:tcW w:w="1306" w:type="dxa"/>
            <w:tcBorders>
              <w:top w:val="nil"/>
              <w:bottom w:val="nil"/>
              <w:right w:val="nil"/>
            </w:tcBorders>
            <w:noWrap/>
            <w:vAlign w:val="center"/>
            <w:hideMark/>
          </w:tcPr>
          <w:p w:rsidR="001A25C0" w:rsidRPr="005C4918" w:rsidRDefault="001A25C0" w:rsidP="001A25C0">
            <w:pPr>
              <w:spacing w:after="0" w:line="240" w:lineRule="auto"/>
              <w:jc w:val="center"/>
              <w:cnfStyle w:val="000000100000"/>
              <w:rPr>
                <w:rFonts w:cs="Arial"/>
                <w:b/>
                <w:bCs/>
              </w:rPr>
            </w:pP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b/>
                <w:bCs/>
              </w:rPr>
            </w:pPr>
          </w:p>
        </w:tc>
      </w:tr>
      <w:tr w:rsidR="00596B94" w:rsidRPr="005C4918" w:rsidTr="00FB2E15">
        <w:trPr>
          <w:cnfStyle w:val="000000010000"/>
          <w:trHeight w:val="250"/>
        </w:trPr>
        <w:tc>
          <w:tcPr>
            <w:cnfStyle w:val="001000000000"/>
            <w:tcW w:w="1320" w:type="dxa"/>
            <w:tcBorders>
              <w:top w:val="nil"/>
              <w:bottom w:val="nil"/>
              <w:right w:val="nil"/>
            </w:tcBorders>
            <w:noWrap/>
            <w:vAlign w:val="center"/>
            <w:hideMark/>
          </w:tcPr>
          <w:p w:rsidR="001A25C0" w:rsidRPr="005C4918" w:rsidRDefault="001A25C0" w:rsidP="001A25C0">
            <w:pPr>
              <w:spacing w:after="0" w:line="240" w:lineRule="auto"/>
              <w:jc w:val="center"/>
              <w:rPr>
                <w:rFonts w:asciiTheme="minorHAnsi" w:hAnsiTheme="minorHAnsi" w:cs="Arial"/>
              </w:rPr>
            </w:pPr>
          </w:p>
        </w:tc>
        <w:tc>
          <w:tcPr>
            <w:tcW w:w="575"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p>
        </w:tc>
        <w:tc>
          <w:tcPr>
            <w:tcW w:w="1250" w:type="dxa"/>
            <w:tcBorders>
              <w:top w:val="nil"/>
              <w:bottom w:val="nil"/>
              <w:right w:val="nil"/>
            </w:tcBorders>
            <w:noWrap/>
            <w:vAlign w:val="center"/>
            <w:hideMark/>
          </w:tcPr>
          <w:p w:rsidR="001A25C0" w:rsidRPr="005C4918" w:rsidRDefault="001A25C0" w:rsidP="001A25C0">
            <w:pPr>
              <w:spacing w:after="0" w:line="240" w:lineRule="auto"/>
              <w:jc w:val="center"/>
              <w:cnfStyle w:val="000000010000"/>
              <w:rPr>
                <w:rFonts w:cs="Arial"/>
              </w:rPr>
            </w:pPr>
          </w:p>
        </w:tc>
        <w:tc>
          <w:tcPr>
            <w:tcW w:w="629"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p>
        </w:tc>
        <w:tc>
          <w:tcPr>
            <w:tcW w:w="1237" w:type="dxa"/>
            <w:tcBorders>
              <w:top w:val="nil"/>
              <w:bottom w:val="nil"/>
              <w:right w:val="nil"/>
            </w:tcBorders>
            <w:noWrap/>
            <w:vAlign w:val="center"/>
            <w:hideMark/>
          </w:tcPr>
          <w:p w:rsidR="001A25C0" w:rsidRPr="005C4918" w:rsidRDefault="001A25C0" w:rsidP="001A25C0">
            <w:pPr>
              <w:spacing w:after="0" w:line="240" w:lineRule="auto"/>
              <w:jc w:val="center"/>
              <w:cnfStyle w:val="000000010000"/>
              <w:rPr>
                <w:rFonts w:cs="Arial"/>
              </w:rPr>
            </w:pPr>
          </w:p>
        </w:tc>
        <w:tc>
          <w:tcPr>
            <w:tcW w:w="611"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p>
        </w:tc>
        <w:tc>
          <w:tcPr>
            <w:tcW w:w="1306" w:type="dxa"/>
            <w:tcBorders>
              <w:top w:val="nil"/>
              <w:bottom w:val="nil"/>
              <w:right w:val="nil"/>
            </w:tcBorders>
            <w:vAlign w:val="center"/>
            <w:hideMark/>
          </w:tcPr>
          <w:p w:rsidR="001A25C0" w:rsidRPr="00F3545B" w:rsidRDefault="001A25C0" w:rsidP="001A25C0">
            <w:pPr>
              <w:spacing w:after="0" w:line="240" w:lineRule="auto"/>
              <w:jc w:val="center"/>
              <w:cnfStyle w:val="000000010000"/>
              <w:rPr>
                <w:rFonts w:cs="Arial"/>
                <w:b/>
              </w:rPr>
            </w:pPr>
            <w:r w:rsidRPr="00F3545B">
              <w:rPr>
                <w:rFonts w:cs="Arial"/>
                <w:b/>
              </w:rPr>
              <w:t>Abuelos</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3</w:t>
            </w:r>
          </w:p>
        </w:tc>
        <w:tc>
          <w:tcPr>
            <w:tcW w:w="1305" w:type="dxa"/>
            <w:tcBorders>
              <w:top w:val="nil"/>
              <w:bottom w:val="nil"/>
              <w:right w:val="nil"/>
            </w:tcBorders>
            <w:noWrap/>
            <w:vAlign w:val="center"/>
            <w:hideMark/>
          </w:tcPr>
          <w:p w:rsidR="001A25C0" w:rsidRPr="005C4918" w:rsidRDefault="001A25C0" w:rsidP="001A25C0">
            <w:pPr>
              <w:spacing w:after="0" w:line="240" w:lineRule="auto"/>
              <w:jc w:val="center"/>
              <w:cnfStyle w:val="000000010000"/>
              <w:rPr>
                <w:rFonts w:cs="Arial"/>
              </w:rPr>
            </w:pP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p>
        </w:tc>
        <w:tc>
          <w:tcPr>
            <w:tcW w:w="1886" w:type="dxa"/>
            <w:tcBorders>
              <w:top w:val="nil"/>
              <w:bottom w:val="nil"/>
              <w:right w:val="nil"/>
            </w:tcBorders>
            <w:noWrap/>
            <w:vAlign w:val="center"/>
            <w:hideMark/>
          </w:tcPr>
          <w:p w:rsidR="001A25C0" w:rsidRPr="00F3545B" w:rsidRDefault="001A25C0" w:rsidP="001A25C0">
            <w:pPr>
              <w:spacing w:after="0" w:line="240" w:lineRule="auto"/>
              <w:jc w:val="center"/>
              <w:cnfStyle w:val="000000010000"/>
              <w:rPr>
                <w:rFonts w:cs="Arial"/>
                <w:b/>
              </w:rPr>
            </w:pPr>
            <w:r w:rsidRPr="00F3545B">
              <w:rPr>
                <w:rFonts w:cs="Arial"/>
                <w:b/>
              </w:rPr>
              <w:t>Ninguno</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3</w:t>
            </w:r>
          </w:p>
        </w:tc>
        <w:tc>
          <w:tcPr>
            <w:tcW w:w="1306" w:type="dxa"/>
            <w:tcBorders>
              <w:top w:val="nil"/>
              <w:bottom w:val="nil"/>
              <w:right w:val="nil"/>
            </w:tcBorders>
            <w:noWrap/>
            <w:vAlign w:val="center"/>
            <w:hideMark/>
          </w:tcPr>
          <w:p w:rsidR="001A25C0" w:rsidRPr="005C4918" w:rsidRDefault="001A25C0" w:rsidP="001A25C0">
            <w:pPr>
              <w:spacing w:after="0" w:line="240" w:lineRule="auto"/>
              <w:jc w:val="center"/>
              <w:cnfStyle w:val="000000010000"/>
              <w:rPr>
                <w:rFonts w:cs="Arial"/>
              </w:rPr>
            </w:pP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p>
        </w:tc>
      </w:tr>
      <w:tr w:rsidR="00596B94" w:rsidRPr="005C4918" w:rsidTr="00FB2E15">
        <w:trPr>
          <w:cnfStyle w:val="000000100000"/>
          <w:trHeight w:val="250"/>
        </w:trPr>
        <w:tc>
          <w:tcPr>
            <w:cnfStyle w:val="001000000000"/>
            <w:tcW w:w="1320" w:type="dxa"/>
            <w:tcBorders>
              <w:top w:val="nil"/>
              <w:bottom w:val="nil"/>
              <w:right w:val="nil"/>
            </w:tcBorders>
            <w:noWrap/>
            <w:vAlign w:val="center"/>
            <w:hideMark/>
          </w:tcPr>
          <w:p w:rsidR="001A25C0" w:rsidRPr="005C4918" w:rsidRDefault="001A25C0" w:rsidP="001A25C0">
            <w:pPr>
              <w:spacing w:after="0" w:line="240" w:lineRule="auto"/>
              <w:jc w:val="center"/>
              <w:rPr>
                <w:rFonts w:asciiTheme="minorHAnsi" w:hAnsiTheme="minorHAnsi" w:cs="Arial"/>
              </w:rPr>
            </w:pPr>
          </w:p>
        </w:tc>
        <w:tc>
          <w:tcPr>
            <w:tcW w:w="575"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p>
        </w:tc>
        <w:tc>
          <w:tcPr>
            <w:tcW w:w="1250" w:type="dxa"/>
            <w:tcBorders>
              <w:top w:val="nil"/>
              <w:bottom w:val="nil"/>
              <w:right w:val="nil"/>
            </w:tcBorders>
            <w:noWrap/>
            <w:vAlign w:val="center"/>
            <w:hideMark/>
          </w:tcPr>
          <w:p w:rsidR="001A25C0" w:rsidRPr="005C4918" w:rsidRDefault="001A25C0" w:rsidP="001A25C0">
            <w:pPr>
              <w:spacing w:after="0" w:line="240" w:lineRule="auto"/>
              <w:jc w:val="center"/>
              <w:cnfStyle w:val="000000100000"/>
              <w:rPr>
                <w:rFonts w:cs="Arial"/>
              </w:rPr>
            </w:pPr>
          </w:p>
        </w:tc>
        <w:tc>
          <w:tcPr>
            <w:tcW w:w="629"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p>
        </w:tc>
        <w:tc>
          <w:tcPr>
            <w:tcW w:w="1237" w:type="dxa"/>
            <w:tcBorders>
              <w:top w:val="nil"/>
              <w:bottom w:val="nil"/>
              <w:right w:val="nil"/>
            </w:tcBorders>
            <w:noWrap/>
            <w:vAlign w:val="center"/>
            <w:hideMark/>
          </w:tcPr>
          <w:p w:rsidR="001A25C0" w:rsidRPr="005C4918" w:rsidRDefault="001A25C0" w:rsidP="001A25C0">
            <w:pPr>
              <w:spacing w:after="0" w:line="240" w:lineRule="auto"/>
              <w:jc w:val="center"/>
              <w:cnfStyle w:val="000000100000"/>
              <w:rPr>
                <w:rFonts w:cs="Arial"/>
              </w:rPr>
            </w:pPr>
          </w:p>
        </w:tc>
        <w:tc>
          <w:tcPr>
            <w:tcW w:w="611"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p>
        </w:tc>
        <w:tc>
          <w:tcPr>
            <w:tcW w:w="1306" w:type="dxa"/>
            <w:tcBorders>
              <w:top w:val="nil"/>
              <w:bottom w:val="nil"/>
              <w:right w:val="nil"/>
            </w:tcBorders>
            <w:vAlign w:val="center"/>
            <w:hideMark/>
          </w:tcPr>
          <w:p w:rsidR="001A25C0" w:rsidRPr="00F3545B" w:rsidRDefault="001A25C0" w:rsidP="001A25C0">
            <w:pPr>
              <w:spacing w:after="0" w:line="240" w:lineRule="auto"/>
              <w:jc w:val="center"/>
              <w:cnfStyle w:val="000000100000"/>
              <w:rPr>
                <w:rFonts w:cs="Arial"/>
                <w:b/>
              </w:rPr>
            </w:pPr>
            <w:r w:rsidRPr="00F3545B">
              <w:rPr>
                <w:rFonts w:cs="Arial"/>
                <w:b/>
              </w:rPr>
              <w:t>Cuñado/a</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1</w:t>
            </w:r>
          </w:p>
        </w:tc>
        <w:tc>
          <w:tcPr>
            <w:tcW w:w="1305" w:type="dxa"/>
            <w:tcBorders>
              <w:top w:val="nil"/>
              <w:bottom w:val="nil"/>
              <w:right w:val="nil"/>
            </w:tcBorders>
            <w:noWrap/>
            <w:vAlign w:val="center"/>
            <w:hideMark/>
          </w:tcPr>
          <w:p w:rsidR="001A25C0" w:rsidRPr="005C4918" w:rsidRDefault="001A25C0" w:rsidP="001A25C0">
            <w:pPr>
              <w:spacing w:after="0" w:line="240" w:lineRule="auto"/>
              <w:jc w:val="center"/>
              <w:cnfStyle w:val="000000100000"/>
              <w:rPr>
                <w:rFonts w:cs="Arial"/>
              </w:rPr>
            </w:pP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p>
        </w:tc>
        <w:tc>
          <w:tcPr>
            <w:tcW w:w="1886" w:type="dxa"/>
            <w:tcBorders>
              <w:top w:val="nil"/>
              <w:bottom w:val="nil"/>
              <w:right w:val="nil"/>
            </w:tcBorders>
            <w:noWrap/>
            <w:vAlign w:val="center"/>
            <w:hideMark/>
          </w:tcPr>
          <w:p w:rsidR="001A25C0" w:rsidRPr="005C4918" w:rsidRDefault="001A25C0" w:rsidP="001A25C0">
            <w:pPr>
              <w:spacing w:after="0" w:line="240" w:lineRule="auto"/>
              <w:jc w:val="center"/>
              <w:cnfStyle w:val="000000100000"/>
              <w:rPr>
                <w:rFonts w:cs="Arial"/>
              </w:rPr>
            </w:pP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p>
        </w:tc>
        <w:tc>
          <w:tcPr>
            <w:tcW w:w="1306" w:type="dxa"/>
            <w:tcBorders>
              <w:top w:val="nil"/>
              <w:bottom w:val="nil"/>
              <w:right w:val="nil"/>
            </w:tcBorders>
            <w:noWrap/>
            <w:vAlign w:val="center"/>
            <w:hideMark/>
          </w:tcPr>
          <w:p w:rsidR="001A25C0" w:rsidRPr="005C4918" w:rsidRDefault="001A25C0" w:rsidP="001A25C0">
            <w:pPr>
              <w:spacing w:after="0" w:line="240" w:lineRule="auto"/>
              <w:jc w:val="center"/>
              <w:cnfStyle w:val="000000100000"/>
              <w:rPr>
                <w:rFonts w:cs="Arial"/>
              </w:rPr>
            </w:pP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p>
        </w:tc>
      </w:tr>
      <w:tr w:rsidR="00596B94" w:rsidRPr="005C4918" w:rsidTr="00FB2E15">
        <w:trPr>
          <w:cnfStyle w:val="000000010000"/>
          <w:trHeight w:val="250"/>
        </w:trPr>
        <w:tc>
          <w:tcPr>
            <w:cnfStyle w:val="001000000000"/>
            <w:tcW w:w="1320" w:type="dxa"/>
            <w:tcBorders>
              <w:top w:val="nil"/>
              <w:bottom w:val="nil"/>
              <w:right w:val="nil"/>
            </w:tcBorders>
            <w:noWrap/>
            <w:vAlign w:val="center"/>
            <w:hideMark/>
          </w:tcPr>
          <w:p w:rsidR="001A25C0" w:rsidRPr="005C4918" w:rsidRDefault="001A25C0" w:rsidP="001A25C0">
            <w:pPr>
              <w:spacing w:after="0" w:line="240" w:lineRule="auto"/>
              <w:jc w:val="center"/>
              <w:rPr>
                <w:rFonts w:asciiTheme="minorHAnsi" w:hAnsiTheme="minorHAnsi" w:cs="Arial"/>
              </w:rPr>
            </w:pPr>
          </w:p>
        </w:tc>
        <w:tc>
          <w:tcPr>
            <w:tcW w:w="575"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p>
        </w:tc>
        <w:tc>
          <w:tcPr>
            <w:tcW w:w="1250" w:type="dxa"/>
            <w:tcBorders>
              <w:top w:val="nil"/>
              <w:bottom w:val="nil"/>
              <w:right w:val="nil"/>
            </w:tcBorders>
            <w:noWrap/>
            <w:vAlign w:val="center"/>
            <w:hideMark/>
          </w:tcPr>
          <w:p w:rsidR="001A25C0" w:rsidRPr="005C4918" w:rsidRDefault="001A25C0" w:rsidP="001A25C0">
            <w:pPr>
              <w:spacing w:after="0" w:line="240" w:lineRule="auto"/>
              <w:jc w:val="center"/>
              <w:cnfStyle w:val="000000010000"/>
              <w:rPr>
                <w:rFonts w:cs="Arial"/>
              </w:rPr>
            </w:pPr>
          </w:p>
        </w:tc>
        <w:tc>
          <w:tcPr>
            <w:tcW w:w="629"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p>
        </w:tc>
        <w:tc>
          <w:tcPr>
            <w:tcW w:w="1237" w:type="dxa"/>
            <w:tcBorders>
              <w:top w:val="nil"/>
              <w:bottom w:val="nil"/>
              <w:right w:val="nil"/>
            </w:tcBorders>
            <w:noWrap/>
            <w:vAlign w:val="center"/>
            <w:hideMark/>
          </w:tcPr>
          <w:p w:rsidR="001A25C0" w:rsidRPr="005C4918" w:rsidRDefault="001A25C0" w:rsidP="001A25C0">
            <w:pPr>
              <w:spacing w:after="0" w:line="240" w:lineRule="auto"/>
              <w:jc w:val="center"/>
              <w:cnfStyle w:val="000000010000"/>
              <w:rPr>
                <w:rFonts w:cs="Arial"/>
              </w:rPr>
            </w:pPr>
          </w:p>
        </w:tc>
        <w:tc>
          <w:tcPr>
            <w:tcW w:w="611"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p>
        </w:tc>
        <w:tc>
          <w:tcPr>
            <w:tcW w:w="1306" w:type="dxa"/>
            <w:tcBorders>
              <w:top w:val="nil"/>
              <w:bottom w:val="nil"/>
              <w:right w:val="nil"/>
            </w:tcBorders>
            <w:vAlign w:val="center"/>
            <w:hideMark/>
          </w:tcPr>
          <w:p w:rsidR="001A25C0" w:rsidRPr="00F3545B" w:rsidRDefault="001A25C0" w:rsidP="001A25C0">
            <w:pPr>
              <w:spacing w:after="0" w:line="240" w:lineRule="auto"/>
              <w:jc w:val="center"/>
              <w:cnfStyle w:val="000000010000"/>
              <w:rPr>
                <w:rFonts w:cs="Arial"/>
                <w:b/>
              </w:rPr>
            </w:pPr>
            <w:r w:rsidRPr="00F3545B">
              <w:rPr>
                <w:rFonts w:cs="Arial"/>
                <w:b/>
              </w:rPr>
              <w:t>Nuera</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2</w:t>
            </w:r>
          </w:p>
        </w:tc>
        <w:tc>
          <w:tcPr>
            <w:tcW w:w="1305" w:type="dxa"/>
            <w:tcBorders>
              <w:top w:val="nil"/>
              <w:bottom w:val="nil"/>
              <w:right w:val="nil"/>
            </w:tcBorders>
            <w:noWrap/>
            <w:vAlign w:val="center"/>
            <w:hideMark/>
          </w:tcPr>
          <w:p w:rsidR="001A25C0" w:rsidRPr="005C4918" w:rsidRDefault="001A25C0" w:rsidP="001A25C0">
            <w:pPr>
              <w:spacing w:after="0" w:line="240" w:lineRule="auto"/>
              <w:jc w:val="center"/>
              <w:cnfStyle w:val="000000010000"/>
              <w:rPr>
                <w:rFonts w:cs="Arial"/>
              </w:rPr>
            </w:pP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p>
        </w:tc>
        <w:tc>
          <w:tcPr>
            <w:tcW w:w="1886" w:type="dxa"/>
            <w:tcBorders>
              <w:top w:val="nil"/>
              <w:bottom w:val="nil"/>
              <w:right w:val="nil"/>
            </w:tcBorders>
            <w:noWrap/>
            <w:vAlign w:val="center"/>
            <w:hideMark/>
          </w:tcPr>
          <w:p w:rsidR="001A25C0" w:rsidRPr="005C4918" w:rsidRDefault="001A25C0" w:rsidP="001A25C0">
            <w:pPr>
              <w:spacing w:after="0" w:line="240" w:lineRule="auto"/>
              <w:jc w:val="center"/>
              <w:cnfStyle w:val="000000010000"/>
              <w:rPr>
                <w:rFonts w:cs="Arial"/>
              </w:rPr>
            </w:pP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p>
        </w:tc>
        <w:tc>
          <w:tcPr>
            <w:tcW w:w="1306" w:type="dxa"/>
            <w:tcBorders>
              <w:top w:val="nil"/>
              <w:bottom w:val="nil"/>
              <w:right w:val="nil"/>
            </w:tcBorders>
            <w:noWrap/>
            <w:vAlign w:val="center"/>
            <w:hideMark/>
          </w:tcPr>
          <w:p w:rsidR="001A25C0" w:rsidRPr="005C4918" w:rsidRDefault="001A25C0" w:rsidP="001A25C0">
            <w:pPr>
              <w:spacing w:after="0" w:line="240" w:lineRule="auto"/>
              <w:jc w:val="center"/>
              <w:cnfStyle w:val="000000010000"/>
              <w:rPr>
                <w:rFonts w:cs="Arial"/>
              </w:rPr>
            </w:pP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p>
        </w:tc>
      </w:tr>
      <w:tr w:rsidR="00596B94" w:rsidRPr="005C4918" w:rsidTr="00FB2E15">
        <w:trPr>
          <w:cnfStyle w:val="000000100000"/>
          <w:trHeight w:val="250"/>
        </w:trPr>
        <w:tc>
          <w:tcPr>
            <w:cnfStyle w:val="001000000000"/>
            <w:tcW w:w="1320" w:type="dxa"/>
            <w:tcBorders>
              <w:top w:val="nil"/>
              <w:bottom w:val="nil"/>
              <w:right w:val="nil"/>
            </w:tcBorders>
            <w:noWrap/>
            <w:vAlign w:val="center"/>
            <w:hideMark/>
          </w:tcPr>
          <w:p w:rsidR="001A25C0" w:rsidRPr="005C4918" w:rsidRDefault="001A25C0" w:rsidP="001A25C0">
            <w:pPr>
              <w:spacing w:after="0" w:line="240" w:lineRule="auto"/>
              <w:jc w:val="center"/>
              <w:rPr>
                <w:rFonts w:asciiTheme="minorHAnsi" w:hAnsiTheme="minorHAnsi" w:cs="Arial"/>
              </w:rPr>
            </w:pPr>
          </w:p>
        </w:tc>
        <w:tc>
          <w:tcPr>
            <w:tcW w:w="575"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p>
        </w:tc>
        <w:tc>
          <w:tcPr>
            <w:tcW w:w="1250" w:type="dxa"/>
            <w:tcBorders>
              <w:top w:val="nil"/>
              <w:bottom w:val="nil"/>
              <w:right w:val="nil"/>
            </w:tcBorders>
            <w:noWrap/>
            <w:vAlign w:val="center"/>
            <w:hideMark/>
          </w:tcPr>
          <w:p w:rsidR="001A25C0" w:rsidRPr="005C4918" w:rsidRDefault="001A25C0" w:rsidP="001A25C0">
            <w:pPr>
              <w:spacing w:after="0" w:line="240" w:lineRule="auto"/>
              <w:jc w:val="center"/>
              <w:cnfStyle w:val="000000100000"/>
              <w:rPr>
                <w:rFonts w:cs="Arial"/>
              </w:rPr>
            </w:pPr>
          </w:p>
        </w:tc>
        <w:tc>
          <w:tcPr>
            <w:tcW w:w="629"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p>
        </w:tc>
        <w:tc>
          <w:tcPr>
            <w:tcW w:w="1237" w:type="dxa"/>
            <w:tcBorders>
              <w:top w:val="nil"/>
              <w:bottom w:val="nil"/>
              <w:right w:val="nil"/>
            </w:tcBorders>
            <w:noWrap/>
            <w:vAlign w:val="center"/>
            <w:hideMark/>
          </w:tcPr>
          <w:p w:rsidR="001A25C0" w:rsidRPr="005C4918" w:rsidRDefault="001A25C0" w:rsidP="001A25C0">
            <w:pPr>
              <w:spacing w:after="0" w:line="240" w:lineRule="auto"/>
              <w:jc w:val="center"/>
              <w:cnfStyle w:val="000000100000"/>
              <w:rPr>
                <w:rFonts w:cs="Arial"/>
              </w:rPr>
            </w:pPr>
          </w:p>
        </w:tc>
        <w:tc>
          <w:tcPr>
            <w:tcW w:w="611"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p>
        </w:tc>
        <w:tc>
          <w:tcPr>
            <w:tcW w:w="1306" w:type="dxa"/>
            <w:tcBorders>
              <w:top w:val="nil"/>
              <w:bottom w:val="nil"/>
              <w:right w:val="nil"/>
            </w:tcBorders>
            <w:vAlign w:val="center"/>
            <w:hideMark/>
          </w:tcPr>
          <w:p w:rsidR="001A25C0" w:rsidRPr="00F3545B" w:rsidRDefault="001A25C0" w:rsidP="001A25C0">
            <w:pPr>
              <w:spacing w:after="0" w:line="240" w:lineRule="auto"/>
              <w:jc w:val="center"/>
              <w:cnfStyle w:val="000000100000"/>
              <w:rPr>
                <w:rFonts w:cs="Arial"/>
                <w:b/>
              </w:rPr>
            </w:pPr>
            <w:r w:rsidRPr="00F3545B">
              <w:rPr>
                <w:rFonts w:cs="Arial"/>
                <w:b/>
              </w:rPr>
              <w:t>Yerno</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0</w:t>
            </w:r>
          </w:p>
        </w:tc>
        <w:tc>
          <w:tcPr>
            <w:tcW w:w="1305" w:type="dxa"/>
            <w:tcBorders>
              <w:top w:val="nil"/>
              <w:bottom w:val="nil"/>
              <w:right w:val="nil"/>
            </w:tcBorders>
            <w:noWrap/>
            <w:vAlign w:val="center"/>
            <w:hideMark/>
          </w:tcPr>
          <w:p w:rsidR="001A25C0" w:rsidRPr="005C4918" w:rsidRDefault="001A25C0" w:rsidP="001A25C0">
            <w:pPr>
              <w:spacing w:after="0" w:line="240" w:lineRule="auto"/>
              <w:jc w:val="center"/>
              <w:cnfStyle w:val="000000100000"/>
              <w:rPr>
                <w:rFonts w:cs="Arial"/>
              </w:rPr>
            </w:pP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p>
        </w:tc>
        <w:tc>
          <w:tcPr>
            <w:tcW w:w="1886" w:type="dxa"/>
            <w:tcBorders>
              <w:top w:val="nil"/>
              <w:bottom w:val="nil"/>
              <w:right w:val="nil"/>
            </w:tcBorders>
            <w:noWrap/>
            <w:vAlign w:val="center"/>
            <w:hideMark/>
          </w:tcPr>
          <w:p w:rsidR="001A25C0" w:rsidRPr="005C4918" w:rsidRDefault="001A25C0" w:rsidP="001A25C0">
            <w:pPr>
              <w:spacing w:after="0" w:line="240" w:lineRule="auto"/>
              <w:jc w:val="center"/>
              <w:cnfStyle w:val="000000100000"/>
              <w:rPr>
                <w:rFonts w:cs="Arial"/>
              </w:rPr>
            </w:pP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p>
        </w:tc>
        <w:tc>
          <w:tcPr>
            <w:tcW w:w="1306" w:type="dxa"/>
            <w:tcBorders>
              <w:top w:val="nil"/>
              <w:bottom w:val="nil"/>
              <w:right w:val="nil"/>
            </w:tcBorders>
            <w:noWrap/>
            <w:vAlign w:val="center"/>
            <w:hideMark/>
          </w:tcPr>
          <w:p w:rsidR="001A25C0" w:rsidRPr="005C4918" w:rsidRDefault="001A25C0" w:rsidP="001A25C0">
            <w:pPr>
              <w:spacing w:after="0" w:line="240" w:lineRule="auto"/>
              <w:jc w:val="center"/>
              <w:cnfStyle w:val="000000100000"/>
              <w:rPr>
                <w:rFonts w:cs="Arial"/>
              </w:rPr>
            </w:pP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p>
        </w:tc>
      </w:tr>
      <w:tr w:rsidR="00596B94" w:rsidRPr="005C4918" w:rsidTr="00FB2E15">
        <w:trPr>
          <w:cnfStyle w:val="000000010000"/>
          <w:trHeight w:val="250"/>
        </w:trPr>
        <w:tc>
          <w:tcPr>
            <w:cnfStyle w:val="001000000000"/>
            <w:tcW w:w="1320" w:type="dxa"/>
            <w:tcBorders>
              <w:top w:val="nil"/>
              <w:bottom w:val="nil"/>
              <w:right w:val="nil"/>
            </w:tcBorders>
            <w:noWrap/>
            <w:vAlign w:val="center"/>
            <w:hideMark/>
          </w:tcPr>
          <w:p w:rsidR="001A25C0" w:rsidRPr="005C4918" w:rsidRDefault="001A25C0" w:rsidP="001A25C0">
            <w:pPr>
              <w:spacing w:after="0" w:line="240" w:lineRule="auto"/>
              <w:jc w:val="center"/>
              <w:rPr>
                <w:rFonts w:asciiTheme="minorHAnsi" w:hAnsiTheme="minorHAnsi" w:cs="Arial"/>
              </w:rPr>
            </w:pPr>
          </w:p>
        </w:tc>
        <w:tc>
          <w:tcPr>
            <w:tcW w:w="575"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p>
        </w:tc>
        <w:tc>
          <w:tcPr>
            <w:tcW w:w="1250" w:type="dxa"/>
            <w:tcBorders>
              <w:top w:val="nil"/>
              <w:bottom w:val="nil"/>
              <w:right w:val="nil"/>
            </w:tcBorders>
            <w:noWrap/>
            <w:vAlign w:val="center"/>
            <w:hideMark/>
          </w:tcPr>
          <w:p w:rsidR="001A25C0" w:rsidRPr="005C4918" w:rsidRDefault="001A25C0" w:rsidP="001A25C0">
            <w:pPr>
              <w:spacing w:after="0" w:line="240" w:lineRule="auto"/>
              <w:jc w:val="center"/>
              <w:cnfStyle w:val="000000010000"/>
              <w:rPr>
                <w:rFonts w:cs="Arial"/>
              </w:rPr>
            </w:pPr>
          </w:p>
        </w:tc>
        <w:tc>
          <w:tcPr>
            <w:tcW w:w="629"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p>
        </w:tc>
        <w:tc>
          <w:tcPr>
            <w:tcW w:w="1237" w:type="dxa"/>
            <w:tcBorders>
              <w:top w:val="nil"/>
              <w:bottom w:val="nil"/>
              <w:right w:val="nil"/>
            </w:tcBorders>
            <w:noWrap/>
            <w:vAlign w:val="center"/>
            <w:hideMark/>
          </w:tcPr>
          <w:p w:rsidR="001A25C0" w:rsidRPr="005C4918" w:rsidRDefault="001A25C0" w:rsidP="001A25C0">
            <w:pPr>
              <w:spacing w:after="0" w:line="240" w:lineRule="auto"/>
              <w:jc w:val="center"/>
              <w:cnfStyle w:val="000000010000"/>
              <w:rPr>
                <w:rFonts w:cs="Arial"/>
              </w:rPr>
            </w:pPr>
          </w:p>
        </w:tc>
        <w:tc>
          <w:tcPr>
            <w:tcW w:w="611"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p>
        </w:tc>
        <w:tc>
          <w:tcPr>
            <w:tcW w:w="1306" w:type="dxa"/>
            <w:tcBorders>
              <w:top w:val="nil"/>
              <w:bottom w:val="nil"/>
              <w:right w:val="nil"/>
            </w:tcBorders>
            <w:noWrap/>
            <w:vAlign w:val="center"/>
            <w:hideMark/>
          </w:tcPr>
          <w:p w:rsidR="001A25C0" w:rsidRPr="00F3545B" w:rsidRDefault="001A25C0" w:rsidP="001A25C0">
            <w:pPr>
              <w:spacing w:after="0" w:line="240" w:lineRule="auto"/>
              <w:jc w:val="center"/>
              <w:cnfStyle w:val="000000010000"/>
              <w:rPr>
                <w:rFonts w:cs="Arial"/>
                <w:b/>
              </w:rPr>
            </w:pPr>
            <w:r w:rsidRPr="00F3545B">
              <w:rPr>
                <w:rFonts w:cs="Arial"/>
                <w:b/>
              </w:rPr>
              <w:t>Primo</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5</w:t>
            </w:r>
          </w:p>
        </w:tc>
        <w:tc>
          <w:tcPr>
            <w:tcW w:w="1305" w:type="dxa"/>
            <w:tcBorders>
              <w:top w:val="nil"/>
              <w:bottom w:val="nil"/>
              <w:right w:val="nil"/>
            </w:tcBorders>
            <w:noWrap/>
            <w:vAlign w:val="center"/>
            <w:hideMark/>
          </w:tcPr>
          <w:p w:rsidR="001A25C0" w:rsidRPr="005C4918" w:rsidRDefault="001A25C0" w:rsidP="001A25C0">
            <w:pPr>
              <w:spacing w:after="0" w:line="240" w:lineRule="auto"/>
              <w:jc w:val="center"/>
              <w:cnfStyle w:val="000000010000"/>
              <w:rPr>
                <w:rFonts w:cs="Arial"/>
              </w:rPr>
            </w:pP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p>
        </w:tc>
        <w:tc>
          <w:tcPr>
            <w:tcW w:w="1886" w:type="dxa"/>
            <w:tcBorders>
              <w:top w:val="nil"/>
              <w:bottom w:val="nil"/>
              <w:right w:val="nil"/>
            </w:tcBorders>
            <w:noWrap/>
            <w:vAlign w:val="center"/>
            <w:hideMark/>
          </w:tcPr>
          <w:p w:rsidR="001A25C0" w:rsidRPr="005C4918" w:rsidRDefault="001A25C0" w:rsidP="001A25C0">
            <w:pPr>
              <w:spacing w:after="0" w:line="240" w:lineRule="auto"/>
              <w:jc w:val="center"/>
              <w:cnfStyle w:val="000000010000"/>
              <w:rPr>
                <w:rFonts w:cs="Arial"/>
              </w:rPr>
            </w:pP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p>
        </w:tc>
        <w:tc>
          <w:tcPr>
            <w:tcW w:w="1306" w:type="dxa"/>
            <w:tcBorders>
              <w:top w:val="nil"/>
              <w:bottom w:val="nil"/>
              <w:right w:val="nil"/>
            </w:tcBorders>
            <w:noWrap/>
            <w:vAlign w:val="center"/>
            <w:hideMark/>
          </w:tcPr>
          <w:p w:rsidR="001A25C0" w:rsidRPr="005C4918" w:rsidRDefault="001A25C0" w:rsidP="001A25C0">
            <w:pPr>
              <w:spacing w:after="0" w:line="240" w:lineRule="auto"/>
              <w:jc w:val="center"/>
              <w:cnfStyle w:val="000000010000"/>
              <w:rPr>
                <w:rFonts w:cs="Arial"/>
              </w:rPr>
            </w:pP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010000"/>
              <w:rPr>
                <w:rFonts w:cs="Arial"/>
              </w:rPr>
            </w:pPr>
          </w:p>
        </w:tc>
      </w:tr>
      <w:tr w:rsidR="00596B94" w:rsidRPr="005C4918" w:rsidTr="00FB2E15">
        <w:trPr>
          <w:cnfStyle w:val="000000100000"/>
          <w:trHeight w:val="250"/>
        </w:trPr>
        <w:tc>
          <w:tcPr>
            <w:cnfStyle w:val="001000000000"/>
            <w:tcW w:w="1320" w:type="dxa"/>
            <w:tcBorders>
              <w:top w:val="nil"/>
              <w:bottom w:val="nil"/>
              <w:right w:val="nil"/>
            </w:tcBorders>
            <w:noWrap/>
            <w:vAlign w:val="center"/>
            <w:hideMark/>
          </w:tcPr>
          <w:p w:rsidR="001A25C0" w:rsidRPr="005C4918" w:rsidRDefault="001A25C0" w:rsidP="001A25C0">
            <w:pPr>
              <w:spacing w:after="0" w:line="240" w:lineRule="auto"/>
              <w:jc w:val="center"/>
              <w:rPr>
                <w:rFonts w:asciiTheme="minorHAnsi" w:hAnsiTheme="minorHAnsi" w:cs="Arial"/>
              </w:rPr>
            </w:pPr>
          </w:p>
        </w:tc>
        <w:tc>
          <w:tcPr>
            <w:tcW w:w="575"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p>
        </w:tc>
        <w:tc>
          <w:tcPr>
            <w:tcW w:w="1250" w:type="dxa"/>
            <w:tcBorders>
              <w:top w:val="nil"/>
              <w:bottom w:val="nil"/>
              <w:right w:val="nil"/>
            </w:tcBorders>
            <w:noWrap/>
            <w:vAlign w:val="center"/>
            <w:hideMark/>
          </w:tcPr>
          <w:p w:rsidR="001A25C0" w:rsidRPr="005C4918" w:rsidRDefault="001A25C0" w:rsidP="001A25C0">
            <w:pPr>
              <w:spacing w:after="0" w:line="240" w:lineRule="auto"/>
              <w:jc w:val="center"/>
              <w:cnfStyle w:val="000000100000"/>
              <w:rPr>
                <w:rFonts w:cs="Arial"/>
              </w:rPr>
            </w:pPr>
          </w:p>
        </w:tc>
        <w:tc>
          <w:tcPr>
            <w:tcW w:w="629"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p>
        </w:tc>
        <w:tc>
          <w:tcPr>
            <w:tcW w:w="1237" w:type="dxa"/>
            <w:tcBorders>
              <w:top w:val="nil"/>
              <w:bottom w:val="nil"/>
              <w:right w:val="nil"/>
            </w:tcBorders>
            <w:noWrap/>
            <w:vAlign w:val="center"/>
            <w:hideMark/>
          </w:tcPr>
          <w:p w:rsidR="001A25C0" w:rsidRPr="005C4918" w:rsidRDefault="001A25C0" w:rsidP="001A25C0">
            <w:pPr>
              <w:spacing w:after="0" w:line="240" w:lineRule="auto"/>
              <w:jc w:val="center"/>
              <w:cnfStyle w:val="000000100000"/>
              <w:rPr>
                <w:rFonts w:cs="Arial"/>
              </w:rPr>
            </w:pPr>
          </w:p>
        </w:tc>
        <w:tc>
          <w:tcPr>
            <w:tcW w:w="611"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p>
        </w:tc>
        <w:tc>
          <w:tcPr>
            <w:tcW w:w="1306" w:type="dxa"/>
            <w:tcBorders>
              <w:top w:val="nil"/>
              <w:bottom w:val="nil"/>
              <w:right w:val="nil"/>
            </w:tcBorders>
            <w:noWrap/>
            <w:vAlign w:val="center"/>
            <w:hideMark/>
          </w:tcPr>
          <w:p w:rsidR="001A25C0" w:rsidRPr="00F3545B" w:rsidRDefault="001A25C0" w:rsidP="001A25C0">
            <w:pPr>
              <w:spacing w:after="0" w:line="240" w:lineRule="auto"/>
              <w:jc w:val="center"/>
              <w:cnfStyle w:val="000000100000"/>
              <w:rPr>
                <w:rFonts w:cs="Arial"/>
                <w:b/>
              </w:rPr>
            </w:pPr>
            <w:r w:rsidRPr="00F3545B">
              <w:rPr>
                <w:rFonts w:cs="Arial"/>
                <w:b/>
              </w:rPr>
              <w:t>Otros</w:t>
            </w: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r w:rsidRPr="005C4918">
              <w:rPr>
                <w:rFonts w:cs="Arial"/>
              </w:rPr>
              <w:t>2</w:t>
            </w:r>
          </w:p>
        </w:tc>
        <w:tc>
          <w:tcPr>
            <w:tcW w:w="1305" w:type="dxa"/>
            <w:tcBorders>
              <w:top w:val="nil"/>
              <w:bottom w:val="nil"/>
              <w:right w:val="nil"/>
            </w:tcBorders>
            <w:noWrap/>
            <w:vAlign w:val="center"/>
            <w:hideMark/>
          </w:tcPr>
          <w:p w:rsidR="001A25C0" w:rsidRPr="005C4918" w:rsidRDefault="001A25C0" w:rsidP="001A25C0">
            <w:pPr>
              <w:spacing w:after="0" w:line="240" w:lineRule="auto"/>
              <w:jc w:val="center"/>
              <w:cnfStyle w:val="000000100000"/>
              <w:rPr>
                <w:rFonts w:cs="Arial"/>
              </w:rPr>
            </w:pP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p>
        </w:tc>
        <w:tc>
          <w:tcPr>
            <w:tcW w:w="1886" w:type="dxa"/>
            <w:tcBorders>
              <w:top w:val="nil"/>
              <w:bottom w:val="nil"/>
              <w:right w:val="nil"/>
            </w:tcBorders>
            <w:noWrap/>
            <w:vAlign w:val="center"/>
            <w:hideMark/>
          </w:tcPr>
          <w:p w:rsidR="001A25C0" w:rsidRPr="005C4918" w:rsidRDefault="001A25C0" w:rsidP="001A25C0">
            <w:pPr>
              <w:spacing w:after="0" w:line="240" w:lineRule="auto"/>
              <w:jc w:val="center"/>
              <w:cnfStyle w:val="000000100000"/>
              <w:rPr>
                <w:rFonts w:cs="Arial"/>
              </w:rPr>
            </w:pP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p>
        </w:tc>
        <w:tc>
          <w:tcPr>
            <w:tcW w:w="1306" w:type="dxa"/>
            <w:tcBorders>
              <w:top w:val="nil"/>
              <w:bottom w:val="nil"/>
              <w:right w:val="nil"/>
            </w:tcBorders>
            <w:noWrap/>
            <w:vAlign w:val="center"/>
            <w:hideMark/>
          </w:tcPr>
          <w:p w:rsidR="001A25C0" w:rsidRPr="005C4918" w:rsidRDefault="001A25C0" w:rsidP="001A25C0">
            <w:pPr>
              <w:spacing w:after="0" w:line="240" w:lineRule="auto"/>
              <w:jc w:val="center"/>
              <w:cnfStyle w:val="000000100000"/>
              <w:rPr>
                <w:rFonts w:cs="Arial"/>
              </w:rPr>
            </w:pPr>
          </w:p>
        </w:tc>
        <w:tc>
          <w:tcPr>
            <w:tcW w:w="580" w:type="dxa"/>
            <w:tcBorders>
              <w:top w:val="nil"/>
              <w:left w:val="nil"/>
              <w:bottom w:val="nil"/>
            </w:tcBorders>
            <w:noWrap/>
            <w:vAlign w:val="center"/>
            <w:hideMark/>
          </w:tcPr>
          <w:p w:rsidR="001A25C0" w:rsidRPr="005C4918" w:rsidRDefault="001A25C0" w:rsidP="001A25C0">
            <w:pPr>
              <w:spacing w:after="0" w:line="240" w:lineRule="auto"/>
              <w:jc w:val="center"/>
              <w:cnfStyle w:val="000000100000"/>
              <w:rPr>
                <w:rFonts w:cs="Arial"/>
              </w:rPr>
            </w:pPr>
          </w:p>
        </w:tc>
      </w:tr>
      <w:tr w:rsidR="001A25C0" w:rsidRPr="005C4918" w:rsidTr="00FB2E15">
        <w:trPr>
          <w:cnfStyle w:val="000000010000"/>
          <w:trHeight w:val="250"/>
        </w:trPr>
        <w:tc>
          <w:tcPr>
            <w:cnfStyle w:val="001000000000"/>
            <w:tcW w:w="1320" w:type="dxa"/>
            <w:tcBorders>
              <w:top w:val="nil"/>
              <w:bottom w:val="single" w:sz="8" w:space="0" w:color="31849B" w:themeColor="accent5" w:themeShade="BF"/>
              <w:right w:val="nil"/>
            </w:tcBorders>
            <w:noWrap/>
            <w:vAlign w:val="center"/>
            <w:hideMark/>
          </w:tcPr>
          <w:p w:rsidR="001A25C0" w:rsidRPr="005C4918" w:rsidRDefault="001A25C0" w:rsidP="001A25C0">
            <w:pPr>
              <w:spacing w:after="0" w:line="240" w:lineRule="auto"/>
              <w:jc w:val="center"/>
              <w:rPr>
                <w:rFonts w:asciiTheme="minorHAnsi" w:hAnsiTheme="minorHAnsi" w:cs="Arial"/>
              </w:rPr>
            </w:pPr>
          </w:p>
        </w:tc>
        <w:tc>
          <w:tcPr>
            <w:tcW w:w="575" w:type="dxa"/>
            <w:tcBorders>
              <w:top w:val="nil"/>
              <w:left w:val="nil"/>
              <w:bottom w:val="single" w:sz="8" w:space="0" w:color="31849B" w:themeColor="accent5" w:themeShade="BF"/>
            </w:tcBorders>
            <w:noWrap/>
            <w:vAlign w:val="center"/>
            <w:hideMark/>
          </w:tcPr>
          <w:p w:rsidR="001A25C0" w:rsidRPr="005C4918" w:rsidRDefault="001A25C0" w:rsidP="001A25C0">
            <w:pPr>
              <w:spacing w:after="0" w:line="240" w:lineRule="auto"/>
              <w:jc w:val="center"/>
              <w:cnfStyle w:val="000000010000"/>
              <w:rPr>
                <w:rFonts w:cs="Arial"/>
              </w:rPr>
            </w:pPr>
          </w:p>
        </w:tc>
        <w:tc>
          <w:tcPr>
            <w:tcW w:w="1250" w:type="dxa"/>
            <w:tcBorders>
              <w:top w:val="nil"/>
              <w:bottom w:val="single" w:sz="8" w:space="0" w:color="31849B" w:themeColor="accent5" w:themeShade="BF"/>
              <w:right w:val="nil"/>
            </w:tcBorders>
            <w:noWrap/>
            <w:vAlign w:val="center"/>
            <w:hideMark/>
          </w:tcPr>
          <w:p w:rsidR="001A25C0" w:rsidRPr="005C4918" w:rsidRDefault="001A25C0" w:rsidP="001A25C0">
            <w:pPr>
              <w:spacing w:after="0" w:line="240" w:lineRule="auto"/>
              <w:jc w:val="center"/>
              <w:cnfStyle w:val="000000010000"/>
              <w:rPr>
                <w:rFonts w:cs="Arial"/>
              </w:rPr>
            </w:pPr>
          </w:p>
        </w:tc>
        <w:tc>
          <w:tcPr>
            <w:tcW w:w="629" w:type="dxa"/>
            <w:tcBorders>
              <w:top w:val="nil"/>
              <w:left w:val="nil"/>
              <w:bottom w:val="single" w:sz="8" w:space="0" w:color="31849B" w:themeColor="accent5" w:themeShade="BF"/>
            </w:tcBorders>
            <w:noWrap/>
            <w:vAlign w:val="center"/>
            <w:hideMark/>
          </w:tcPr>
          <w:p w:rsidR="001A25C0" w:rsidRPr="005C4918" w:rsidRDefault="001A25C0" w:rsidP="001A25C0">
            <w:pPr>
              <w:spacing w:after="0" w:line="240" w:lineRule="auto"/>
              <w:jc w:val="center"/>
              <w:cnfStyle w:val="000000010000"/>
              <w:rPr>
                <w:rFonts w:cs="Arial"/>
              </w:rPr>
            </w:pPr>
          </w:p>
        </w:tc>
        <w:tc>
          <w:tcPr>
            <w:tcW w:w="1237" w:type="dxa"/>
            <w:tcBorders>
              <w:top w:val="nil"/>
              <w:bottom w:val="single" w:sz="8" w:space="0" w:color="31849B" w:themeColor="accent5" w:themeShade="BF"/>
              <w:right w:val="nil"/>
            </w:tcBorders>
            <w:noWrap/>
            <w:vAlign w:val="center"/>
            <w:hideMark/>
          </w:tcPr>
          <w:p w:rsidR="001A25C0" w:rsidRPr="005C4918" w:rsidRDefault="001A25C0" w:rsidP="001A25C0">
            <w:pPr>
              <w:spacing w:after="0" w:line="240" w:lineRule="auto"/>
              <w:jc w:val="center"/>
              <w:cnfStyle w:val="000000010000"/>
              <w:rPr>
                <w:rFonts w:cs="Arial"/>
              </w:rPr>
            </w:pPr>
          </w:p>
        </w:tc>
        <w:tc>
          <w:tcPr>
            <w:tcW w:w="611" w:type="dxa"/>
            <w:tcBorders>
              <w:top w:val="nil"/>
              <w:left w:val="nil"/>
              <w:bottom w:val="single" w:sz="8" w:space="0" w:color="31849B" w:themeColor="accent5" w:themeShade="BF"/>
            </w:tcBorders>
            <w:noWrap/>
            <w:vAlign w:val="center"/>
            <w:hideMark/>
          </w:tcPr>
          <w:p w:rsidR="001A25C0" w:rsidRPr="005C4918" w:rsidRDefault="001A25C0" w:rsidP="001A25C0">
            <w:pPr>
              <w:spacing w:after="0" w:line="240" w:lineRule="auto"/>
              <w:jc w:val="center"/>
              <w:cnfStyle w:val="000000010000"/>
              <w:rPr>
                <w:rFonts w:cs="Arial"/>
              </w:rPr>
            </w:pPr>
          </w:p>
        </w:tc>
        <w:tc>
          <w:tcPr>
            <w:tcW w:w="1306" w:type="dxa"/>
            <w:tcBorders>
              <w:top w:val="nil"/>
              <w:bottom w:val="single" w:sz="8" w:space="0" w:color="31849B" w:themeColor="accent5" w:themeShade="BF"/>
              <w:right w:val="nil"/>
            </w:tcBorders>
            <w:noWrap/>
            <w:vAlign w:val="center"/>
            <w:hideMark/>
          </w:tcPr>
          <w:p w:rsidR="001A25C0" w:rsidRPr="00F3545B" w:rsidRDefault="001A25C0" w:rsidP="001A25C0">
            <w:pPr>
              <w:spacing w:after="0" w:line="240" w:lineRule="auto"/>
              <w:jc w:val="center"/>
              <w:cnfStyle w:val="000000010000"/>
              <w:rPr>
                <w:rFonts w:cs="Arial"/>
                <w:b/>
              </w:rPr>
            </w:pPr>
            <w:r w:rsidRPr="00F3545B">
              <w:rPr>
                <w:rFonts w:cs="Arial"/>
                <w:b/>
              </w:rPr>
              <w:t>Ninguno</w:t>
            </w:r>
          </w:p>
        </w:tc>
        <w:tc>
          <w:tcPr>
            <w:tcW w:w="580" w:type="dxa"/>
            <w:tcBorders>
              <w:top w:val="nil"/>
              <w:left w:val="nil"/>
              <w:bottom w:val="single" w:sz="8" w:space="0" w:color="31849B" w:themeColor="accent5" w:themeShade="BF"/>
            </w:tcBorders>
            <w:noWrap/>
            <w:vAlign w:val="center"/>
            <w:hideMark/>
          </w:tcPr>
          <w:p w:rsidR="001A25C0" w:rsidRPr="005C4918" w:rsidRDefault="001A25C0" w:rsidP="001A25C0">
            <w:pPr>
              <w:spacing w:after="0" w:line="240" w:lineRule="auto"/>
              <w:jc w:val="center"/>
              <w:cnfStyle w:val="000000010000"/>
              <w:rPr>
                <w:rFonts w:cs="Arial"/>
              </w:rPr>
            </w:pPr>
            <w:r w:rsidRPr="005C4918">
              <w:rPr>
                <w:rFonts w:cs="Arial"/>
              </w:rPr>
              <w:t>1</w:t>
            </w:r>
          </w:p>
        </w:tc>
        <w:tc>
          <w:tcPr>
            <w:tcW w:w="1305" w:type="dxa"/>
            <w:tcBorders>
              <w:top w:val="nil"/>
              <w:bottom w:val="single" w:sz="8" w:space="0" w:color="31849B" w:themeColor="accent5" w:themeShade="BF"/>
              <w:right w:val="nil"/>
            </w:tcBorders>
            <w:noWrap/>
            <w:vAlign w:val="center"/>
            <w:hideMark/>
          </w:tcPr>
          <w:p w:rsidR="001A25C0" w:rsidRPr="005C4918" w:rsidRDefault="001A25C0" w:rsidP="001A25C0">
            <w:pPr>
              <w:spacing w:after="0" w:line="240" w:lineRule="auto"/>
              <w:jc w:val="center"/>
              <w:cnfStyle w:val="000000010000"/>
              <w:rPr>
                <w:rFonts w:cs="Arial"/>
              </w:rPr>
            </w:pPr>
          </w:p>
        </w:tc>
        <w:tc>
          <w:tcPr>
            <w:tcW w:w="580" w:type="dxa"/>
            <w:tcBorders>
              <w:top w:val="nil"/>
              <w:left w:val="nil"/>
              <w:bottom w:val="single" w:sz="8" w:space="0" w:color="31849B" w:themeColor="accent5" w:themeShade="BF"/>
            </w:tcBorders>
            <w:noWrap/>
            <w:vAlign w:val="center"/>
            <w:hideMark/>
          </w:tcPr>
          <w:p w:rsidR="001A25C0" w:rsidRPr="005C4918" w:rsidRDefault="001A25C0" w:rsidP="001A25C0">
            <w:pPr>
              <w:spacing w:after="0" w:line="240" w:lineRule="auto"/>
              <w:jc w:val="center"/>
              <w:cnfStyle w:val="000000010000"/>
              <w:rPr>
                <w:rFonts w:cs="Arial"/>
              </w:rPr>
            </w:pPr>
          </w:p>
        </w:tc>
        <w:tc>
          <w:tcPr>
            <w:tcW w:w="1886" w:type="dxa"/>
            <w:tcBorders>
              <w:top w:val="nil"/>
              <w:bottom w:val="single" w:sz="8" w:space="0" w:color="31849B" w:themeColor="accent5" w:themeShade="BF"/>
              <w:right w:val="nil"/>
            </w:tcBorders>
            <w:noWrap/>
            <w:vAlign w:val="center"/>
            <w:hideMark/>
          </w:tcPr>
          <w:p w:rsidR="001A25C0" w:rsidRPr="005C4918" w:rsidRDefault="001A25C0" w:rsidP="001A25C0">
            <w:pPr>
              <w:spacing w:after="0" w:line="240" w:lineRule="auto"/>
              <w:jc w:val="center"/>
              <w:cnfStyle w:val="000000010000"/>
              <w:rPr>
                <w:rFonts w:cs="Arial"/>
              </w:rPr>
            </w:pPr>
          </w:p>
        </w:tc>
        <w:tc>
          <w:tcPr>
            <w:tcW w:w="580" w:type="dxa"/>
            <w:tcBorders>
              <w:top w:val="nil"/>
              <w:left w:val="nil"/>
              <w:bottom w:val="single" w:sz="8" w:space="0" w:color="31849B" w:themeColor="accent5" w:themeShade="BF"/>
            </w:tcBorders>
            <w:noWrap/>
            <w:vAlign w:val="center"/>
            <w:hideMark/>
          </w:tcPr>
          <w:p w:rsidR="001A25C0" w:rsidRPr="005C4918" w:rsidRDefault="001A25C0" w:rsidP="001A25C0">
            <w:pPr>
              <w:spacing w:after="0" w:line="240" w:lineRule="auto"/>
              <w:jc w:val="center"/>
              <w:cnfStyle w:val="000000010000"/>
              <w:rPr>
                <w:rFonts w:cs="Arial"/>
              </w:rPr>
            </w:pPr>
          </w:p>
        </w:tc>
        <w:tc>
          <w:tcPr>
            <w:tcW w:w="1306" w:type="dxa"/>
            <w:tcBorders>
              <w:top w:val="nil"/>
              <w:bottom w:val="single" w:sz="8" w:space="0" w:color="31849B" w:themeColor="accent5" w:themeShade="BF"/>
              <w:right w:val="nil"/>
            </w:tcBorders>
            <w:noWrap/>
            <w:vAlign w:val="center"/>
            <w:hideMark/>
          </w:tcPr>
          <w:p w:rsidR="001A25C0" w:rsidRPr="005C4918" w:rsidRDefault="001A25C0" w:rsidP="001A25C0">
            <w:pPr>
              <w:spacing w:after="0" w:line="240" w:lineRule="auto"/>
              <w:jc w:val="center"/>
              <w:cnfStyle w:val="000000010000"/>
              <w:rPr>
                <w:rFonts w:cs="Arial"/>
              </w:rPr>
            </w:pPr>
          </w:p>
        </w:tc>
        <w:tc>
          <w:tcPr>
            <w:tcW w:w="580" w:type="dxa"/>
            <w:tcBorders>
              <w:top w:val="nil"/>
              <w:left w:val="nil"/>
              <w:bottom w:val="single" w:sz="8" w:space="0" w:color="31849B" w:themeColor="accent5" w:themeShade="BF"/>
            </w:tcBorders>
            <w:noWrap/>
            <w:vAlign w:val="center"/>
            <w:hideMark/>
          </w:tcPr>
          <w:p w:rsidR="001A25C0" w:rsidRPr="005C4918" w:rsidRDefault="001A25C0" w:rsidP="001A25C0">
            <w:pPr>
              <w:spacing w:after="0" w:line="240" w:lineRule="auto"/>
              <w:jc w:val="center"/>
              <w:cnfStyle w:val="000000010000"/>
              <w:rPr>
                <w:rFonts w:cs="Arial"/>
              </w:rPr>
            </w:pPr>
          </w:p>
        </w:tc>
      </w:tr>
      <w:tr w:rsidR="00596B94" w:rsidRPr="005C4918" w:rsidTr="00FB2E15">
        <w:trPr>
          <w:cnfStyle w:val="000000100000"/>
          <w:trHeight w:val="250"/>
        </w:trPr>
        <w:tc>
          <w:tcPr>
            <w:cnfStyle w:val="001000000000"/>
            <w:tcW w:w="1320" w:type="dxa"/>
            <w:tcBorders>
              <w:right w:val="nil"/>
            </w:tcBorders>
            <w:noWrap/>
            <w:vAlign w:val="center"/>
            <w:hideMark/>
          </w:tcPr>
          <w:p w:rsidR="001A25C0" w:rsidRPr="005C4918" w:rsidRDefault="001A25C0" w:rsidP="001A25C0">
            <w:pPr>
              <w:spacing w:after="0" w:line="240" w:lineRule="auto"/>
              <w:jc w:val="center"/>
              <w:rPr>
                <w:rFonts w:asciiTheme="minorHAnsi" w:hAnsiTheme="minorHAnsi" w:cs="Arial"/>
              </w:rPr>
            </w:pPr>
            <w:r w:rsidRPr="005C4918">
              <w:rPr>
                <w:rFonts w:asciiTheme="minorHAnsi" w:hAnsiTheme="minorHAnsi" w:cs="Arial"/>
              </w:rPr>
              <w:t>TOTAL</w:t>
            </w:r>
            <w:r>
              <w:rPr>
                <w:rFonts w:asciiTheme="minorHAnsi" w:hAnsiTheme="minorHAnsi" w:cs="Arial"/>
              </w:rPr>
              <w:t>ES</w:t>
            </w:r>
          </w:p>
        </w:tc>
        <w:tc>
          <w:tcPr>
            <w:tcW w:w="575" w:type="dxa"/>
            <w:tcBorders>
              <w:left w:val="nil"/>
            </w:tcBorders>
            <w:noWrap/>
            <w:vAlign w:val="center"/>
            <w:hideMark/>
          </w:tcPr>
          <w:p w:rsidR="001A25C0" w:rsidRPr="00313837" w:rsidRDefault="001A25C0" w:rsidP="001A25C0">
            <w:pPr>
              <w:spacing w:after="0" w:line="240" w:lineRule="auto"/>
              <w:jc w:val="center"/>
              <w:cnfStyle w:val="000000100000"/>
              <w:rPr>
                <w:rFonts w:cs="Arial"/>
                <w:b/>
              </w:rPr>
            </w:pPr>
            <w:r w:rsidRPr="00313837">
              <w:rPr>
                <w:rFonts w:cs="Arial"/>
                <w:b/>
              </w:rPr>
              <w:t>40</w:t>
            </w:r>
          </w:p>
        </w:tc>
        <w:tc>
          <w:tcPr>
            <w:tcW w:w="1250" w:type="dxa"/>
            <w:tcBorders>
              <w:top w:val="single" w:sz="8" w:space="0" w:color="31849B" w:themeColor="accent5" w:themeShade="BF"/>
              <w:right w:val="nil"/>
            </w:tcBorders>
            <w:noWrap/>
            <w:vAlign w:val="center"/>
            <w:hideMark/>
          </w:tcPr>
          <w:p w:rsidR="001A25C0" w:rsidRPr="005C4918" w:rsidRDefault="001A25C0" w:rsidP="001A25C0">
            <w:pPr>
              <w:spacing w:after="0" w:line="240" w:lineRule="auto"/>
              <w:jc w:val="center"/>
              <w:cnfStyle w:val="000000100000"/>
              <w:rPr>
                <w:rFonts w:cs="Arial"/>
                <w:b/>
                <w:bCs/>
              </w:rPr>
            </w:pPr>
          </w:p>
        </w:tc>
        <w:tc>
          <w:tcPr>
            <w:tcW w:w="629" w:type="dxa"/>
            <w:tcBorders>
              <w:top w:val="single" w:sz="8" w:space="0" w:color="31849B" w:themeColor="accent5" w:themeShade="BF"/>
              <w:left w:val="nil"/>
            </w:tcBorders>
            <w:noWrap/>
            <w:vAlign w:val="center"/>
            <w:hideMark/>
          </w:tcPr>
          <w:p w:rsidR="001A25C0" w:rsidRPr="005C4918" w:rsidRDefault="001A25C0" w:rsidP="001A25C0">
            <w:pPr>
              <w:spacing w:after="0" w:line="240" w:lineRule="auto"/>
              <w:jc w:val="center"/>
              <w:cnfStyle w:val="000000100000"/>
              <w:rPr>
                <w:rFonts w:cs="Arial"/>
                <w:b/>
                <w:bCs/>
              </w:rPr>
            </w:pPr>
            <w:r w:rsidRPr="005C4918">
              <w:rPr>
                <w:rFonts w:cs="Arial"/>
                <w:b/>
                <w:bCs/>
              </w:rPr>
              <w:t>40</w:t>
            </w:r>
          </w:p>
        </w:tc>
        <w:tc>
          <w:tcPr>
            <w:tcW w:w="1237" w:type="dxa"/>
            <w:tcBorders>
              <w:top w:val="single" w:sz="8" w:space="0" w:color="31849B" w:themeColor="accent5" w:themeShade="BF"/>
              <w:right w:val="nil"/>
            </w:tcBorders>
            <w:noWrap/>
            <w:vAlign w:val="center"/>
            <w:hideMark/>
          </w:tcPr>
          <w:p w:rsidR="001A25C0" w:rsidRPr="005C4918" w:rsidRDefault="001A25C0" w:rsidP="001A25C0">
            <w:pPr>
              <w:spacing w:after="0" w:line="240" w:lineRule="auto"/>
              <w:jc w:val="center"/>
              <w:cnfStyle w:val="000000100000"/>
              <w:rPr>
                <w:rFonts w:cs="Arial"/>
                <w:b/>
                <w:bCs/>
              </w:rPr>
            </w:pPr>
          </w:p>
        </w:tc>
        <w:tc>
          <w:tcPr>
            <w:tcW w:w="611" w:type="dxa"/>
            <w:tcBorders>
              <w:top w:val="single" w:sz="8" w:space="0" w:color="31849B" w:themeColor="accent5" w:themeShade="BF"/>
              <w:left w:val="nil"/>
            </w:tcBorders>
            <w:noWrap/>
            <w:vAlign w:val="center"/>
            <w:hideMark/>
          </w:tcPr>
          <w:p w:rsidR="001A25C0" w:rsidRPr="005C4918" w:rsidRDefault="001A25C0" w:rsidP="001A25C0">
            <w:pPr>
              <w:spacing w:after="0" w:line="240" w:lineRule="auto"/>
              <w:jc w:val="center"/>
              <w:cnfStyle w:val="000000100000"/>
              <w:rPr>
                <w:rFonts w:cs="Arial"/>
                <w:b/>
                <w:bCs/>
              </w:rPr>
            </w:pPr>
            <w:r w:rsidRPr="005C4918">
              <w:rPr>
                <w:rFonts w:cs="Arial"/>
                <w:b/>
                <w:bCs/>
              </w:rPr>
              <w:t>40</w:t>
            </w:r>
          </w:p>
        </w:tc>
        <w:tc>
          <w:tcPr>
            <w:tcW w:w="1306" w:type="dxa"/>
            <w:tcBorders>
              <w:top w:val="single" w:sz="8" w:space="0" w:color="31849B" w:themeColor="accent5" w:themeShade="BF"/>
              <w:right w:val="nil"/>
            </w:tcBorders>
            <w:noWrap/>
            <w:vAlign w:val="center"/>
            <w:hideMark/>
          </w:tcPr>
          <w:p w:rsidR="001A25C0" w:rsidRPr="005C4918" w:rsidRDefault="001A25C0" w:rsidP="001A25C0">
            <w:pPr>
              <w:spacing w:after="0" w:line="240" w:lineRule="auto"/>
              <w:jc w:val="center"/>
              <w:cnfStyle w:val="000000100000"/>
              <w:rPr>
                <w:rFonts w:cs="Arial"/>
                <w:b/>
                <w:bCs/>
              </w:rPr>
            </w:pPr>
          </w:p>
        </w:tc>
        <w:tc>
          <w:tcPr>
            <w:tcW w:w="580" w:type="dxa"/>
            <w:tcBorders>
              <w:top w:val="single" w:sz="8" w:space="0" w:color="31849B" w:themeColor="accent5" w:themeShade="BF"/>
              <w:left w:val="nil"/>
            </w:tcBorders>
            <w:noWrap/>
            <w:vAlign w:val="center"/>
            <w:hideMark/>
          </w:tcPr>
          <w:p w:rsidR="001A25C0" w:rsidRPr="005C4918" w:rsidRDefault="001A25C0" w:rsidP="001A25C0">
            <w:pPr>
              <w:spacing w:after="0" w:line="240" w:lineRule="auto"/>
              <w:jc w:val="center"/>
              <w:cnfStyle w:val="000000100000"/>
              <w:rPr>
                <w:rFonts w:cs="Arial"/>
                <w:b/>
                <w:bCs/>
              </w:rPr>
            </w:pPr>
            <w:r w:rsidRPr="005C4918">
              <w:rPr>
                <w:rFonts w:cs="Arial"/>
                <w:b/>
                <w:bCs/>
              </w:rPr>
              <w:t>80</w:t>
            </w:r>
          </w:p>
        </w:tc>
        <w:tc>
          <w:tcPr>
            <w:tcW w:w="1305" w:type="dxa"/>
            <w:tcBorders>
              <w:top w:val="single" w:sz="8" w:space="0" w:color="31849B" w:themeColor="accent5" w:themeShade="BF"/>
              <w:right w:val="nil"/>
            </w:tcBorders>
            <w:noWrap/>
            <w:vAlign w:val="center"/>
            <w:hideMark/>
          </w:tcPr>
          <w:p w:rsidR="001A25C0" w:rsidRPr="005C4918" w:rsidRDefault="001A25C0" w:rsidP="001A25C0">
            <w:pPr>
              <w:spacing w:after="0" w:line="240" w:lineRule="auto"/>
              <w:jc w:val="center"/>
              <w:cnfStyle w:val="000000100000"/>
              <w:rPr>
                <w:rFonts w:cs="Arial"/>
                <w:b/>
                <w:bCs/>
              </w:rPr>
            </w:pPr>
          </w:p>
        </w:tc>
        <w:tc>
          <w:tcPr>
            <w:tcW w:w="580" w:type="dxa"/>
            <w:tcBorders>
              <w:top w:val="single" w:sz="8" w:space="0" w:color="31849B" w:themeColor="accent5" w:themeShade="BF"/>
              <w:left w:val="nil"/>
            </w:tcBorders>
            <w:noWrap/>
            <w:vAlign w:val="center"/>
            <w:hideMark/>
          </w:tcPr>
          <w:p w:rsidR="001A25C0" w:rsidRPr="005C4918" w:rsidRDefault="001A25C0" w:rsidP="001A25C0">
            <w:pPr>
              <w:spacing w:after="0" w:line="240" w:lineRule="auto"/>
              <w:jc w:val="center"/>
              <w:cnfStyle w:val="000000100000"/>
              <w:rPr>
                <w:rFonts w:cs="Arial"/>
                <w:b/>
                <w:bCs/>
              </w:rPr>
            </w:pPr>
            <w:r w:rsidRPr="005C4918">
              <w:rPr>
                <w:rFonts w:cs="Arial"/>
                <w:b/>
                <w:bCs/>
              </w:rPr>
              <w:t>40</w:t>
            </w:r>
          </w:p>
        </w:tc>
        <w:tc>
          <w:tcPr>
            <w:tcW w:w="1886" w:type="dxa"/>
            <w:tcBorders>
              <w:top w:val="single" w:sz="8" w:space="0" w:color="31849B" w:themeColor="accent5" w:themeShade="BF"/>
              <w:right w:val="nil"/>
            </w:tcBorders>
            <w:noWrap/>
            <w:vAlign w:val="center"/>
            <w:hideMark/>
          </w:tcPr>
          <w:p w:rsidR="001A25C0" w:rsidRPr="005C4918" w:rsidRDefault="001A25C0" w:rsidP="001A25C0">
            <w:pPr>
              <w:spacing w:after="0" w:line="240" w:lineRule="auto"/>
              <w:jc w:val="center"/>
              <w:cnfStyle w:val="000000100000"/>
              <w:rPr>
                <w:rFonts w:cs="Arial"/>
                <w:b/>
                <w:bCs/>
              </w:rPr>
            </w:pPr>
          </w:p>
        </w:tc>
        <w:tc>
          <w:tcPr>
            <w:tcW w:w="580" w:type="dxa"/>
            <w:tcBorders>
              <w:top w:val="single" w:sz="8" w:space="0" w:color="31849B" w:themeColor="accent5" w:themeShade="BF"/>
              <w:left w:val="nil"/>
            </w:tcBorders>
            <w:noWrap/>
            <w:vAlign w:val="center"/>
            <w:hideMark/>
          </w:tcPr>
          <w:p w:rsidR="001A25C0" w:rsidRPr="005C4918" w:rsidRDefault="001A25C0" w:rsidP="001A25C0">
            <w:pPr>
              <w:spacing w:after="0" w:line="240" w:lineRule="auto"/>
              <w:jc w:val="center"/>
              <w:cnfStyle w:val="000000100000"/>
              <w:rPr>
                <w:rFonts w:cs="Arial"/>
                <w:b/>
                <w:bCs/>
              </w:rPr>
            </w:pPr>
            <w:r w:rsidRPr="005C4918">
              <w:rPr>
                <w:rFonts w:cs="Arial"/>
                <w:b/>
                <w:bCs/>
              </w:rPr>
              <w:t>52</w:t>
            </w:r>
          </w:p>
        </w:tc>
        <w:tc>
          <w:tcPr>
            <w:tcW w:w="1306" w:type="dxa"/>
            <w:tcBorders>
              <w:top w:val="single" w:sz="8" w:space="0" w:color="31849B" w:themeColor="accent5" w:themeShade="BF"/>
              <w:right w:val="nil"/>
            </w:tcBorders>
            <w:noWrap/>
            <w:vAlign w:val="center"/>
            <w:hideMark/>
          </w:tcPr>
          <w:p w:rsidR="001A25C0" w:rsidRPr="005C4918" w:rsidRDefault="001A25C0" w:rsidP="001A25C0">
            <w:pPr>
              <w:spacing w:after="0" w:line="240" w:lineRule="auto"/>
              <w:jc w:val="center"/>
              <w:cnfStyle w:val="000000100000"/>
              <w:rPr>
                <w:rFonts w:cs="Arial"/>
                <w:b/>
                <w:bCs/>
              </w:rPr>
            </w:pPr>
          </w:p>
        </w:tc>
        <w:tc>
          <w:tcPr>
            <w:tcW w:w="580" w:type="dxa"/>
            <w:tcBorders>
              <w:top w:val="single" w:sz="8" w:space="0" w:color="31849B" w:themeColor="accent5" w:themeShade="BF"/>
              <w:left w:val="nil"/>
            </w:tcBorders>
            <w:noWrap/>
            <w:vAlign w:val="center"/>
            <w:hideMark/>
          </w:tcPr>
          <w:p w:rsidR="001A25C0" w:rsidRPr="005C4918" w:rsidRDefault="001A25C0" w:rsidP="001A25C0">
            <w:pPr>
              <w:spacing w:after="0" w:line="240" w:lineRule="auto"/>
              <w:jc w:val="center"/>
              <w:cnfStyle w:val="000000100000"/>
              <w:rPr>
                <w:rFonts w:cs="Arial"/>
                <w:b/>
                <w:bCs/>
              </w:rPr>
            </w:pPr>
            <w:r w:rsidRPr="005C4918">
              <w:rPr>
                <w:rFonts w:cs="Arial"/>
                <w:b/>
                <w:bCs/>
              </w:rPr>
              <w:t>40</w:t>
            </w:r>
          </w:p>
        </w:tc>
      </w:tr>
    </w:tbl>
    <w:p w:rsidR="0040050C" w:rsidRDefault="0040050C" w:rsidP="0040050C">
      <w:pPr>
        <w:rPr>
          <w:sz w:val="24"/>
        </w:rPr>
        <w:sectPr w:rsidR="0040050C" w:rsidSect="00FB2E15">
          <w:pgSz w:w="15842" w:h="12242" w:orient="landscape" w:code="1"/>
          <w:pgMar w:top="1560" w:right="3396" w:bottom="2206" w:left="1134" w:header="709" w:footer="709" w:gutter="0"/>
          <w:pgNumType w:start="54"/>
          <w:cols w:space="708"/>
          <w:docGrid w:linePitch="360"/>
        </w:sectPr>
      </w:pPr>
    </w:p>
    <w:tbl>
      <w:tblPr>
        <w:tblStyle w:val="Sombreadoclaro-nfasis4"/>
        <w:tblpPr w:leftFromText="141" w:rightFromText="141" w:vertAnchor="text" w:horzAnchor="margin" w:tblpY="628"/>
        <w:tblW w:w="0" w:type="auto"/>
        <w:tblLayout w:type="fixed"/>
        <w:tblLook w:val="04A0"/>
      </w:tblPr>
      <w:tblGrid>
        <w:gridCol w:w="1248"/>
        <w:gridCol w:w="1567"/>
        <w:gridCol w:w="1566"/>
      </w:tblGrid>
      <w:tr w:rsidR="001A25C0" w:rsidRPr="003C1D0B" w:rsidTr="001A25C0">
        <w:trPr>
          <w:cnfStyle w:val="100000000000"/>
          <w:trHeight w:val="332"/>
        </w:trPr>
        <w:tc>
          <w:tcPr>
            <w:cnfStyle w:val="001000000000"/>
            <w:tcW w:w="4381" w:type="dxa"/>
            <w:gridSpan w:val="3"/>
            <w:noWrap/>
            <w:hideMark/>
          </w:tcPr>
          <w:p w:rsidR="001A25C0" w:rsidRPr="002C22E8" w:rsidRDefault="001A25C0" w:rsidP="001A25C0">
            <w:pPr>
              <w:spacing w:after="0" w:line="240" w:lineRule="auto"/>
              <w:jc w:val="center"/>
              <w:rPr>
                <w:color w:val="auto"/>
                <w:sz w:val="24"/>
              </w:rPr>
            </w:pPr>
            <w:r w:rsidRPr="002C22E8">
              <w:rPr>
                <w:color w:val="auto"/>
                <w:sz w:val="24"/>
              </w:rPr>
              <w:lastRenderedPageBreak/>
              <w:t>EDAD</w:t>
            </w:r>
          </w:p>
        </w:tc>
      </w:tr>
      <w:tr w:rsidR="001A25C0" w:rsidRPr="003C1D0B" w:rsidTr="001A25C0">
        <w:trPr>
          <w:cnfStyle w:val="000000100000"/>
          <w:trHeight w:val="332"/>
        </w:trPr>
        <w:tc>
          <w:tcPr>
            <w:cnfStyle w:val="001000000000"/>
            <w:tcW w:w="1248" w:type="dxa"/>
            <w:noWrap/>
            <w:hideMark/>
          </w:tcPr>
          <w:p w:rsidR="001A25C0" w:rsidRPr="002C22E8" w:rsidRDefault="001A25C0" w:rsidP="001A25C0">
            <w:pPr>
              <w:spacing w:after="0" w:line="240" w:lineRule="auto"/>
              <w:jc w:val="center"/>
              <w:rPr>
                <w:bCs w:val="0"/>
                <w:color w:val="auto"/>
                <w:sz w:val="24"/>
              </w:rPr>
            </w:pPr>
            <w:r w:rsidRPr="002C22E8">
              <w:rPr>
                <w:color w:val="auto"/>
                <w:sz w:val="24"/>
              </w:rPr>
              <w:t>RANGO</w:t>
            </w:r>
          </w:p>
        </w:tc>
        <w:tc>
          <w:tcPr>
            <w:tcW w:w="1567" w:type="dxa"/>
            <w:noWrap/>
            <w:hideMark/>
          </w:tcPr>
          <w:p w:rsidR="001A25C0" w:rsidRPr="002C22E8" w:rsidRDefault="001A25C0" w:rsidP="001A25C0">
            <w:pPr>
              <w:spacing w:after="0" w:line="240" w:lineRule="auto"/>
              <w:jc w:val="center"/>
              <w:cnfStyle w:val="000000100000"/>
              <w:rPr>
                <w:b/>
                <w:bCs/>
                <w:color w:val="auto"/>
              </w:rPr>
            </w:pPr>
            <w:r w:rsidRPr="002C22E8">
              <w:rPr>
                <w:b/>
                <w:bCs/>
                <w:color w:val="auto"/>
              </w:rPr>
              <w:t>FRECUENCIA</w:t>
            </w:r>
          </w:p>
        </w:tc>
        <w:tc>
          <w:tcPr>
            <w:tcW w:w="1566" w:type="dxa"/>
            <w:noWrap/>
            <w:hideMark/>
          </w:tcPr>
          <w:p w:rsidR="001A25C0" w:rsidRPr="002C22E8" w:rsidRDefault="001A25C0" w:rsidP="001A25C0">
            <w:pPr>
              <w:spacing w:after="0" w:line="240" w:lineRule="auto"/>
              <w:jc w:val="center"/>
              <w:cnfStyle w:val="000000100000"/>
              <w:rPr>
                <w:b/>
                <w:bCs/>
                <w:color w:val="auto"/>
              </w:rPr>
            </w:pPr>
            <w:r w:rsidRPr="002C22E8">
              <w:rPr>
                <w:b/>
                <w:bCs/>
                <w:color w:val="auto"/>
              </w:rPr>
              <w:t>PORCENTAJE</w:t>
            </w:r>
          </w:p>
        </w:tc>
      </w:tr>
      <w:tr w:rsidR="001A25C0" w:rsidRPr="003C1D0B" w:rsidTr="001A25C0">
        <w:trPr>
          <w:trHeight w:val="332"/>
        </w:trPr>
        <w:tc>
          <w:tcPr>
            <w:cnfStyle w:val="001000000000"/>
            <w:tcW w:w="1248" w:type="dxa"/>
            <w:noWrap/>
            <w:hideMark/>
          </w:tcPr>
          <w:p w:rsidR="001A25C0" w:rsidRPr="002C22E8" w:rsidRDefault="001A25C0" w:rsidP="001A25C0">
            <w:pPr>
              <w:spacing w:after="0" w:line="240" w:lineRule="auto"/>
              <w:jc w:val="center"/>
              <w:rPr>
                <w:color w:val="auto"/>
                <w:sz w:val="24"/>
              </w:rPr>
            </w:pPr>
            <w:r w:rsidRPr="002C22E8">
              <w:rPr>
                <w:color w:val="auto"/>
                <w:sz w:val="24"/>
              </w:rPr>
              <w:t>25-30</w:t>
            </w:r>
          </w:p>
        </w:tc>
        <w:tc>
          <w:tcPr>
            <w:tcW w:w="1567" w:type="dxa"/>
            <w:noWrap/>
            <w:hideMark/>
          </w:tcPr>
          <w:p w:rsidR="001A25C0" w:rsidRPr="002C22E8" w:rsidRDefault="001A25C0" w:rsidP="001A25C0">
            <w:pPr>
              <w:spacing w:after="0" w:line="240" w:lineRule="auto"/>
              <w:jc w:val="center"/>
              <w:cnfStyle w:val="000000000000"/>
              <w:rPr>
                <w:color w:val="auto"/>
              </w:rPr>
            </w:pPr>
            <w:r w:rsidRPr="002C22E8">
              <w:rPr>
                <w:color w:val="auto"/>
              </w:rPr>
              <w:t>23</w:t>
            </w:r>
          </w:p>
        </w:tc>
        <w:tc>
          <w:tcPr>
            <w:tcW w:w="1566" w:type="dxa"/>
            <w:noWrap/>
            <w:hideMark/>
          </w:tcPr>
          <w:p w:rsidR="001A25C0" w:rsidRPr="002C22E8" w:rsidRDefault="001A25C0" w:rsidP="001A25C0">
            <w:pPr>
              <w:spacing w:after="0" w:line="240" w:lineRule="auto"/>
              <w:jc w:val="center"/>
              <w:cnfStyle w:val="000000000000"/>
              <w:rPr>
                <w:color w:val="auto"/>
              </w:rPr>
            </w:pPr>
            <w:r w:rsidRPr="002C22E8">
              <w:rPr>
                <w:color w:val="auto"/>
              </w:rPr>
              <w:t>57,5 %</w:t>
            </w:r>
          </w:p>
        </w:tc>
      </w:tr>
      <w:tr w:rsidR="001A25C0" w:rsidRPr="003C1D0B" w:rsidTr="001A25C0">
        <w:trPr>
          <w:cnfStyle w:val="000000100000"/>
          <w:trHeight w:val="332"/>
        </w:trPr>
        <w:tc>
          <w:tcPr>
            <w:cnfStyle w:val="001000000000"/>
            <w:tcW w:w="1248" w:type="dxa"/>
            <w:noWrap/>
            <w:hideMark/>
          </w:tcPr>
          <w:p w:rsidR="001A25C0" w:rsidRPr="002C22E8" w:rsidRDefault="001A25C0" w:rsidP="001A25C0">
            <w:pPr>
              <w:spacing w:after="0" w:line="240" w:lineRule="auto"/>
              <w:jc w:val="center"/>
              <w:rPr>
                <w:color w:val="auto"/>
                <w:sz w:val="24"/>
              </w:rPr>
            </w:pPr>
            <w:r w:rsidRPr="002C22E8">
              <w:rPr>
                <w:color w:val="auto"/>
                <w:sz w:val="24"/>
              </w:rPr>
              <w:t>31-35</w:t>
            </w:r>
          </w:p>
        </w:tc>
        <w:tc>
          <w:tcPr>
            <w:tcW w:w="1567" w:type="dxa"/>
            <w:noWrap/>
            <w:hideMark/>
          </w:tcPr>
          <w:p w:rsidR="001A25C0" w:rsidRPr="002C22E8" w:rsidRDefault="001A25C0" w:rsidP="001A25C0">
            <w:pPr>
              <w:spacing w:after="0" w:line="240" w:lineRule="auto"/>
              <w:jc w:val="center"/>
              <w:cnfStyle w:val="000000100000"/>
              <w:rPr>
                <w:color w:val="auto"/>
              </w:rPr>
            </w:pPr>
            <w:r w:rsidRPr="002C22E8">
              <w:rPr>
                <w:color w:val="auto"/>
              </w:rPr>
              <w:t>8</w:t>
            </w:r>
          </w:p>
        </w:tc>
        <w:tc>
          <w:tcPr>
            <w:tcW w:w="1566" w:type="dxa"/>
            <w:noWrap/>
            <w:hideMark/>
          </w:tcPr>
          <w:p w:rsidR="001A25C0" w:rsidRPr="002C22E8" w:rsidRDefault="001A25C0" w:rsidP="001A25C0">
            <w:pPr>
              <w:spacing w:after="0" w:line="240" w:lineRule="auto"/>
              <w:jc w:val="center"/>
              <w:cnfStyle w:val="000000100000"/>
              <w:rPr>
                <w:color w:val="auto"/>
              </w:rPr>
            </w:pPr>
            <w:r w:rsidRPr="002C22E8">
              <w:rPr>
                <w:color w:val="auto"/>
              </w:rPr>
              <w:t>20 %</w:t>
            </w:r>
          </w:p>
        </w:tc>
      </w:tr>
      <w:tr w:rsidR="001A25C0" w:rsidRPr="003C1D0B" w:rsidTr="001A25C0">
        <w:trPr>
          <w:trHeight w:val="332"/>
        </w:trPr>
        <w:tc>
          <w:tcPr>
            <w:cnfStyle w:val="001000000000"/>
            <w:tcW w:w="1248" w:type="dxa"/>
            <w:noWrap/>
            <w:hideMark/>
          </w:tcPr>
          <w:p w:rsidR="001A25C0" w:rsidRPr="002C22E8" w:rsidRDefault="001A25C0" w:rsidP="001A25C0">
            <w:pPr>
              <w:spacing w:after="0" w:line="240" w:lineRule="auto"/>
              <w:jc w:val="center"/>
              <w:rPr>
                <w:color w:val="auto"/>
                <w:sz w:val="24"/>
              </w:rPr>
            </w:pPr>
            <w:r w:rsidRPr="002C22E8">
              <w:rPr>
                <w:color w:val="auto"/>
                <w:sz w:val="24"/>
              </w:rPr>
              <w:t>36-40</w:t>
            </w:r>
          </w:p>
        </w:tc>
        <w:tc>
          <w:tcPr>
            <w:tcW w:w="1567" w:type="dxa"/>
            <w:noWrap/>
            <w:hideMark/>
          </w:tcPr>
          <w:p w:rsidR="001A25C0" w:rsidRPr="002C22E8" w:rsidRDefault="001A25C0" w:rsidP="001A25C0">
            <w:pPr>
              <w:spacing w:after="0" w:line="240" w:lineRule="auto"/>
              <w:jc w:val="center"/>
              <w:cnfStyle w:val="000000000000"/>
              <w:rPr>
                <w:color w:val="auto"/>
              </w:rPr>
            </w:pPr>
            <w:r w:rsidRPr="002C22E8">
              <w:rPr>
                <w:color w:val="auto"/>
              </w:rPr>
              <w:t>1</w:t>
            </w:r>
          </w:p>
        </w:tc>
        <w:tc>
          <w:tcPr>
            <w:tcW w:w="1566" w:type="dxa"/>
            <w:noWrap/>
            <w:hideMark/>
          </w:tcPr>
          <w:p w:rsidR="001A25C0" w:rsidRPr="002C22E8" w:rsidRDefault="001A25C0" w:rsidP="001A25C0">
            <w:pPr>
              <w:spacing w:after="0" w:line="240" w:lineRule="auto"/>
              <w:jc w:val="center"/>
              <w:cnfStyle w:val="000000000000"/>
              <w:rPr>
                <w:color w:val="auto"/>
              </w:rPr>
            </w:pPr>
            <w:r w:rsidRPr="002C22E8">
              <w:rPr>
                <w:color w:val="auto"/>
              </w:rPr>
              <w:t>2,5 %</w:t>
            </w:r>
          </w:p>
        </w:tc>
      </w:tr>
      <w:tr w:rsidR="001A25C0" w:rsidRPr="003C1D0B" w:rsidTr="001A25C0">
        <w:trPr>
          <w:cnfStyle w:val="000000100000"/>
          <w:trHeight w:val="332"/>
        </w:trPr>
        <w:tc>
          <w:tcPr>
            <w:cnfStyle w:val="001000000000"/>
            <w:tcW w:w="1248" w:type="dxa"/>
            <w:noWrap/>
            <w:hideMark/>
          </w:tcPr>
          <w:p w:rsidR="001A25C0" w:rsidRPr="002C22E8" w:rsidRDefault="001A25C0" w:rsidP="001A25C0">
            <w:pPr>
              <w:spacing w:after="0" w:line="240" w:lineRule="auto"/>
              <w:jc w:val="center"/>
              <w:rPr>
                <w:color w:val="auto"/>
                <w:sz w:val="24"/>
              </w:rPr>
            </w:pPr>
            <w:r w:rsidRPr="002C22E8">
              <w:rPr>
                <w:color w:val="auto"/>
                <w:sz w:val="24"/>
              </w:rPr>
              <w:t>41-45</w:t>
            </w:r>
          </w:p>
        </w:tc>
        <w:tc>
          <w:tcPr>
            <w:tcW w:w="1567" w:type="dxa"/>
            <w:noWrap/>
            <w:hideMark/>
          </w:tcPr>
          <w:p w:rsidR="001A25C0" w:rsidRPr="002C22E8" w:rsidRDefault="001A25C0" w:rsidP="001A25C0">
            <w:pPr>
              <w:spacing w:after="0" w:line="240" w:lineRule="auto"/>
              <w:jc w:val="center"/>
              <w:cnfStyle w:val="000000100000"/>
              <w:rPr>
                <w:color w:val="auto"/>
              </w:rPr>
            </w:pPr>
            <w:r w:rsidRPr="002C22E8">
              <w:rPr>
                <w:color w:val="auto"/>
              </w:rPr>
              <w:t>3</w:t>
            </w:r>
          </w:p>
        </w:tc>
        <w:tc>
          <w:tcPr>
            <w:tcW w:w="1566" w:type="dxa"/>
            <w:noWrap/>
            <w:hideMark/>
          </w:tcPr>
          <w:p w:rsidR="001A25C0" w:rsidRPr="002C22E8" w:rsidRDefault="001A25C0" w:rsidP="001A25C0">
            <w:pPr>
              <w:spacing w:after="0" w:line="240" w:lineRule="auto"/>
              <w:jc w:val="center"/>
              <w:cnfStyle w:val="000000100000"/>
              <w:rPr>
                <w:color w:val="auto"/>
              </w:rPr>
            </w:pPr>
            <w:r w:rsidRPr="002C22E8">
              <w:rPr>
                <w:color w:val="auto"/>
              </w:rPr>
              <w:t>7,5 %</w:t>
            </w:r>
          </w:p>
        </w:tc>
      </w:tr>
      <w:tr w:rsidR="001A25C0" w:rsidRPr="003C1D0B" w:rsidTr="001A25C0">
        <w:trPr>
          <w:trHeight w:val="332"/>
        </w:trPr>
        <w:tc>
          <w:tcPr>
            <w:cnfStyle w:val="001000000000"/>
            <w:tcW w:w="1248" w:type="dxa"/>
            <w:noWrap/>
            <w:hideMark/>
          </w:tcPr>
          <w:p w:rsidR="001A25C0" w:rsidRPr="002C22E8" w:rsidRDefault="001A25C0" w:rsidP="001A25C0">
            <w:pPr>
              <w:spacing w:after="0" w:line="240" w:lineRule="auto"/>
              <w:jc w:val="center"/>
              <w:rPr>
                <w:color w:val="auto"/>
                <w:sz w:val="24"/>
              </w:rPr>
            </w:pPr>
            <w:r w:rsidRPr="002C22E8">
              <w:rPr>
                <w:color w:val="auto"/>
                <w:sz w:val="24"/>
              </w:rPr>
              <w:t>46-50</w:t>
            </w:r>
          </w:p>
        </w:tc>
        <w:tc>
          <w:tcPr>
            <w:tcW w:w="1567" w:type="dxa"/>
            <w:noWrap/>
            <w:hideMark/>
          </w:tcPr>
          <w:p w:rsidR="001A25C0" w:rsidRPr="002C22E8" w:rsidRDefault="001A25C0" w:rsidP="001A25C0">
            <w:pPr>
              <w:spacing w:after="0" w:line="240" w:lineRule="auto"/>
              <w:jc w:val="center"/>
              <w:cnfStyle w:val="000000000000"/>
              <w:rPr>
                <w:color w:val="auto"/>
              </w:rPr>
            </w:pPr>
            <w:r w:rsidRPr="002C22E8">
              <w:rPr>
                <w:color w:val="auto"/>
              </w:rPr>
              <w:t>2</w:t>
            </w:r>
          </w:p>
        </w:tc>
        <w:tc>
          <w:tcPr>
            <w:tcW w:w="1566" w:type="dxa"/>
            <w:noWrap/>
            <w:hideMark/>
          </w:tcPr>
          <w:p w:rsidR="001A25C0" w:rsidRPr="002C22E8" w:rsidRDefault="001A25C0" w:rsidP="001A25C0">
            <w:pPr>
              <w:spacing w:after="0" w:line="240" w:lineRule="auto"/>
              <w:jc w:val="center"/>
              <w:cnfStyle w:val="000000000000"/>
              <w:rPr>
                <w:color w:val="auto"/>
              </w:rPr>
            </w:pPr>
            <w:r w:rsidRPr="002C22E8">
              <w:rPr>
                <w:color w:val="auto"/>
              </w:rPr>
              <w:t>5 %</w:t>
            </w:r>
          </w:p>
        </w:tc>
      </w:tr>
      <w:tr w:rsidR="001A25C0" w:rsidRPr="003C1D0B" w:rsidTr="001A25C0">
        <w:trPr>
          <w:cnfStyle w:val="000000100000"/>
          <w:trHeight w:val="332"/>
        </w:trPr>
        <w:tc>
          <w:tcPr>
            <w:cnfStyle w:val="001000000000"/>
            <w:tcW w:w="1248" w:type="dxa"/>
            <w:noWrap/>
            <w:hideMark/>
          </w:tcPr>
          <w:p w:rsidR="001A25C0" w:rsidRPr="002C22E8" w:rsidRDefault="001A25C0" w:rsidP="001A25C0">
            <w:pPr>
              <w:spacing w:after="0" w:line="240" w:lineRule="auto"/>
              <w:jc w:val="center"/>
              <w:rPr>
                <w:color w:val="auto"/>
                <w:sz w:val="24"/>
              </w:rPr>
            </w:pPr>
            <w:r w:rsidRPr="002C22E8">
              <w:rPr>
                <w:color w:val="auto"/>
                <w:sz w:val="24"/>
              </w:rPr>
              <w:t>51-55</w:t>
            </w:r>
          </w:p>
        </w:tc>
        <w:tc>
          <w:tcPr>
            <w:tcW w:w="1567" w:type="dxa"/>
            <w:noWrap/>
            <w:hideMark/>
          </w:tcPr>
          <w:p w:rsidR="001A25C0" w:rsidRPr="002C22E8" w:rsidRDefault="001A25C0" w:rsidP="001A25C0">
            <w:pPr>
              <w:spacing w:after="0" w:line="240" w:lineRule="auto"/>
              <w:jc w:val="center"/>
              <w:cnfStyle w:val="000000100000"/>
              <w:rPr>
                <w:color w:val="auto"/>
              </w:rPr>
            </w:pPr>
            <w:r w:rsidRPr="002C22E8">
              <w:rPr>
                <w:color w:val="auto"/>
              </w:rPr>
              <w:t>1</w:t>
            </w:r>
          </w:p>
        </w:tc>
        <w:tc>
          <w:tcPr>
            <w:tcW w:w="1566" w:type="dxa"/>
            <w:noWrap/>
            <w:hideMark/>
          </w:tcPr>
          <w:p w:rsidR="001A25C0" w:rsidRPr="002C22E8" w:rsidRDefault="001A25C0" w:rsidP="001A25C0">
            <w:pPr>
              <w:spacing w:after="0" w:line="240" w:lineRule="auto"/>
              <w:jc w:val="center"/>
              <w:cnfStyle w:val="000000100000"/>
              <w:rPr>
                <w:color w:val="auto"/>
              </w:rPr>
            </w:pPr>
            <w:r w:rsidRPr="002C22E8">
              <w:rPr>
                <w:color w:val="auto"/>
              </w:rPr>
              <w:t>2,5 %</w:t>
            </w:r>
          </w:p>
        </w:tc>
      </w:tr>
      <w:tr w:rsidR="001A25C0" w:rsidRPr="003C1D0B" w:rsidTr="001A25C0">
        <w:trPr>
          <w:trHeight w:val="105"/>
        </w:trPr>
        <w:tc>
          <w:tcPr>
            <w:cnfStyle w:val="001000000000"/>
            <w:tcW w:w="1248" w:type="dxa"/>
            <w:noWrap/>
            <w:hideMark/>
          </w:tcPr>
          <w:p w:rsidR="001A25C0" w:rsidRPr="002C22E8" w:rsidRDefault="001A25C0" w:rsidP="001A25C0">
            <w:pPr>
              <w:spacing w:after="0" w:line="240" w:lineRule="auto"/>
              <w:jc w:val="center"/>
              <w:rPr>
                <w:color w:val="auto"/>
                <w:sz w:val="24"/>
              </w:rPr>
            </w:pPr>
            <w:r w:rsidRPr="002C22E8">
              <w:rPr>
                <w:color w:val="auto"/>
                <w:sz w:val="24"/>
              </w:rPr>
              <w:t>56-60</w:t>
            </w:r>
          </w:p>
        </w:tc>
        <w:tc>
          <w:tcPr>
            <w:tcW w:w="1567" w:type="dxa"/>
            <w:noWrap/>
            <w:hideMark/>
          </w:tcPr>
          <w:p w:rsidR="001A25C0" w:rsidRPr="002C22E8" w:rsidRDefault="001A25C0" w:rsidP="001A25C0">
            <w:pPr>
              <w:spacing w:after="0" w:line="240" w:lineRule="auto"/>
              <w:jc w:val="center"/>
              <w:cnfStyle w:val="000000000000"/>
              <w:rPr>
                <w:color w:val="auto"/>
              </w:rPr>
            </w:pPr>
            <w:r w:rsidRPr="002C22E8">
              <w:rPr>
                <w:color w:val="auto"/>
              </w:rPr>
              <w:t>2</w:t>
            </w:r>
          </w:p>
        </w:tc>
        <w:tc>
          <w:tcPr>
            <w:tcW w:w="1566" w:type="dxa"/>
            <w:noWrap/>
            <w:hideMark/>
          </w:tcPr>
          <w:p w:rsidR="001A25C0" w:rsidRPr="002C22E8" w:rsidRDefault="001A25C0" w:rsidP="001A25C0">
            <w:pPr>
              <w:spacing w:after="0" w:line="240" w:lineRule="auto"/>
              <w:jc w:val="center"/>
              <w:cnfStyle w:val="000000000000"/>
              <w:rPr>
                <w:color w:val="auto"/>
              </w:rPr>
            </w:pPr>
            <w:r w:rsidRPr="002C22E8">
              <w:rPr>
                <w:color w:val="auto"/>
              </w:rPr>
              <w:t>5 %</w:t>
            </w:r>
          </w:p>
        </w:tc>
      </w:tr>
      <w:tr w:rsidR="001A25C0" w:rsidRPr="003C1D0B" w:rsidTr="001A25C0">
        <w:trPr>
          <w:cnfStyle w:val="000000100000"/>
          <w:trHeight w:val="332"/>
        </w:trPr>
        <w:tc>
          <w:tcPr>
            <w:cnfStyle w:val="001000000000"/>
            <w:tcW w:w="1248" w:type="dxa"/>
            <w:noWrap/>
            <w:hideMark/>
          </w:tcPr>
          <w:p w:rsidR="001A25C0" w:rsidRPr="002C22E8" w:rsidRDefault="001A25C0" w:rsidP="001A25C0">
            <w:pPr>
              <w:spacing w:after="0" w:line="240" w:lineRule="auto"/>
              <w:jc w:val="center"/>
              <w:rPr>
                <w:bCs w:val="0"/>
                <w:color w:val="auto"/>
                <w:sz w:val="24"/>
              </w:rPr>
            </w:pPr>
            <w:r w:rsidRPr="002C22E8">
              <w:rPr>
                <w:color w:val="auto"/>
                <w:sz w:val="24"/>
              </w:rPr>
              <w:t>TOTAL</w:t>
            </w:r>
          </w:p>
        </w:tc>
        <w:tc>
          <w:tcPr>
            <w:tcW w:w="1567" w:type="dxa"/>
            <w:noWrap/>
            <w:hideMark/>
          </w:tcPr>
          <w:p w:rsidR="001A25C0" w:rsidRPr="002C22E8" w:rsidRDefault="001A25C0" w:rsidP="001A25C0">
            <w:pPr>
              <w:spacing w:after="0" w:line="240" w:lineRule="auto"/>
              <w:jc w:val="center"/>
              <w:cnfStyle w:val="000000100000"/>
              <w:rPr>
                <w:b/>
                <w:bCs/>
                <w:color w:val="auto"/>
                <w:sz w:val="24"/>
              </w:rPr>
            </w:pPr>
            <w:r w:rsidRPr="002C22E8">
              <w:rPr>
                <w:b/>
                <w:bCs/>
                <w:color w:val="auto"/>
                <w:sz w:val="24"/>
              </w:rPr>
              <w:t>40</w:t>
            </w:r>
          </w:p>
        </w:tc>
        <w:tc>
          <w:tcPr>
            <w:tcW w:w="1566" w:type="dxa"/>
            <w:noWrap/>
            <w:hideMark/>
          </w:tcPr>
          <w:p w:rsidR="001A25C0" w:rsidRPr="002C22E8" w:rsidRDefault="001A25C0" w:rsidP="001A25C0">
            <w:pPr>
              <w:spacing w:after="0" w:line="240" w:lineRule="auto"/>
              <w:jc w:val="center"/>
              <w:cnfStyle w:val="000000100000"/>
              <w:rPr>
                <w:b/>
                <w:bCs/>
                <w:color w:val="auto"/>
                <w:sz w:val="24"/>
              </w:rPr>
            </w:pPr>
            <w:r w:rsidRPr="002C22E8">
              <w:rPr>
                <w:b/>
                <w:bCs/>
                <w:color w:val="auto"/>
                <w:sz w:val="24"/>
              </w:rPr>
              <w:t>100 %</w:t>
            </w:r>
          </w:p>
        </w:tc>
      </w:tr>
    </w:tbl>
    <w:p w:rsidR="0040050C" w:rsidRPr="001A25C0" w:rsidRDefault="0040050C" w:rsidP="0040050C">
      <w:pPr>
        <w:rPr>
          <w:b/>
          <w:sz w:val="24"/>
        </w:rPr>
      </w:pPr>
      <w:r>
        <w:rPr>
          <w:b/>
          <w:sz w:val="24"/>
        </w:rPr>
        <w:t>TABLA</w:t>
      </w:r>
      <w:r w:rsidRPr="00FA6F14">
        <w:rPr>
          <w:b/>
          <w:sz w:val="24"/>
        </w:rPr>
        <w:t xml:space="preserve"> Y GRAFICA N</w:t>
      </w:r>
      <w:r>
        <w:rPr>
          <w:rFonts w:cstheme="minorHAnsi"/>
          <w:b/>
          <w:sz w:val="24"/>
        </w:rPr>
        <w:t>º</w:t>
      </w:r>
      <w:r w:rsidRPr="00FA6F14">
        <w:rPr>
          <w:b/>
          <w:sz w:val="24"/>
        </w:rPr>
        <w:t xml:space="preserve"> 1</w:t>
      </w:r>
      <w:r>
        <w:rPr>
          <w:noProof/>
          <w:sz w:val="24"/>
          <w:lang w:eastAsia="es-SV"/>
        </w:rPr>
        <w:drawing>
          <wp:anchor distT="0" distB="0" distL="114300" distR="114300" simplePos="0" relativeHeight="251659264" behindDoc="0" locked="0" layoutInCell="1" allowOverlap="1">
            <wp:simplePos x="0" y="0"/>
            <wp:positionH relativeFrom="column">
              <wp:posOffset>2776220</wp:posOffset>
            </wp:positionH>
            <wp:positionV relativeFrom="paragraph">
              <wp:posOffset>97881</wp:posOffset>
            </wp:positionV>
            <wp:extent cx="3421652" cy="2364377"/>
            <wp:effectExtent l="19050" t="0" r="26398" b="0"/>
            <wp:wrapNone/>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40050C" w:rsidRDefault="0040050C" w:rsidP="001A25C0">
      <w:pPr>
        <w:spacing w:after="0"/>
        <w:rPr>
          <w:sz w:val="24"/>
        </w:rPr>
      </w:pPr>
    </w:p>
    <w:p w:rsidR="0040050C" w:rsidRDefault="0040050C" w:rsidP="0040050C">
      <w:pPr>
        <w:jc w:val="both"/>
        <w:rPr>
          <w:sz w:val="24"/>
        </w:rPr>
      </w:pPr>
    </w:p>
    <w:p w:rsidR="001A25C0" w:rsidRDefault="001A25C0" w:rsidP="0040050C">
      <w:pPr>
        <w:jc w:val="both"/>
        <w:rPr>
          <w:sz w:val="24"/>
        </w:rPr>
      </w:pPr>
    </w:p>
    <w:p w:rsidR="001A25C0" w:rsidRDefault="001A25C0" w:rsidP="0040050C">
      <w:pPr>
        <w:jc w:val="both"/>
        <w:rPr>
          <w:sz w:val="24"/>
        </w:rPr>
      </w:pPr>
    </w:p>
    <w:p w:rsidR="001A25C0" w:rsidRDefault="001A25C0" w:rsidP="0040050C">
      <w:pPr>
        <w:jc w:val="both"/>
        <w:rPr>
          <w:sz w:val="24"/>
        </w:rPr>
      </w:pPr>
    </w:p>
    <w:p w:rsidR="001A25C0" w:rsidRDefault="001A25C0" w:rsidP="0040050C">
      <w:pPr>
        <w:jc w:val="both"/>
        <w:rPr>
          <w:sz w:val="24"/>
        </w:rPr>
      </w:pPr>
    </w:p>
    <w:p w:rsidR="001A25C0" w:rsidRDefault="001A25C0" w:rsidP="0040050C">
      <w:pPr>
        <w:jc w:val="both"/>
        <w:rPr>
          <w:sz w:val="24"/>
        </w:rPr>
      </w:pPr>
    </w:p>
    <w:p w:rsidR="0040050C" w:rsidRDefault="0040050C" w:rsidP="0040050C">
      <w:pPr>
        <w:jc w:val="both"/>
        <w:rPr>
          <w:sz w:val="24"/>
        </w:rPr>
      </w:pPr>
      <w:r>
        <w:rPr>
          <w:sz w:val="24"/>
        </w:rPr>
        <w:t xml:space="preserve">Como se observa en la tabla y grafica Nº 1, la mayor parte de sujetos participantes de la investigación oscilan entre las edades de 25 a 30 años de edad con un 57,5%, seguido de los que se encuentran entre las edades de 31 a 35 años de edad con un 20%,  con menor porcentaje del 7,5% se obtuvo la muestra de las edades entre 41 a 45 años, con el 5% personas entre las edades de 46 a 50 y de 56 a 60 años de edad y con un 2,5 % personas entre las edades de 36 a 40 años y 51 a 55 años de edad respectivamente. </w:t>
      </w:r>
    </w:p>
    <w:p w:rsidR="0040050C" w:rsidRDefault="0040050C" w:rsidP="0040050C">
      <w:pPr>
        <w:rPr>
          <w:sz w:val="24"/>
        </w:rPr>
      </w:pPr>
    </w:p>
    <w:p w:rsidR="0040050C" w:rsidRDefault="001A25C0" w:rsidP="0040050C">
      <w:pPr>
        <w:rPr>
          <w:b/>
          <w:sz w:val="24"/>
        </w:rPr>
      </w:pPr>
      <w:r>
        <w:rPr>
          <w:b/>
          <w:noProof/>
          <w:sz w:val="24"/>
          <w:lang w:eastAsia="es-SV"/>
        </w:rPr>
        <w:drawing>
          <wp:anchor distT="0" distB="0" distL="114300" distR="114300" simplePos="0" relativeHeight="251660288" behindDoc="0" locked="0" layoutInCell="1" allowOverlap="1">
            <wp:simplePos x="0" y="0"/>
            <wp:positionH relativeFrom="column">
              <wp:posOffset>2977515</wp:posOffset>
            </wp:positionH>
            <wp:positionV relativeFrom="paragraph">
              <wp:posOffset>92075</wp:posOffset>
            </wp:positionV>
            <wp:extent cx="3220720" cy="1993265"/>
            <wp:effectExtent l="0" t="19050" r="74930" b="64135"/>
            <wp:wrapNone/>
            <wp:docPr id="9"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40050C">
        <w:rPr>
          <w:b/>
          <w:sz w:val="24"/>
        </w:rPr>
        <w:t>TABLA Y GRAFICA N</w:t>
      </w:r>
      <w:r w:rsidR="0040050C">
        <w:rPr>
          <w:rFonts w:cstheme="minorHAnsi"/>
          <w:b/>
          <w:sz w:val="24"/>
        </w:rPr>
        <w:t>º</w:t>
      </w:r>
      <w:r w:rsidR="0040050C">
        <w:rPr>
          <w:b/>
          <w:sz w:val="24"/>
        </w:rPr>
        <w:t xml:space="preserve"> 2</w:t>
      </w:r>
    </w:p>
    <w:tbl>
      <w:tblPr>
        <w:tblStyle w:val="Sombreadoclaro-nfasis3"/>
        <w:tblpPr w:leftFromText="141" w:rightFromText="141" w:vertAnchor="text" w:horzAnchor="margin" w:tblpY="80"/>
        <w:tblW w:w="0" w:type="auto"/>
        <w:tblLook w:val="04A0"/>
      </w:tblPr>
      <w:tblGrid>
        <w:gridCol w:w="1248"/>
        <w:gridCol w:w="1474"/>
        <w:gridCol w:w="1505"/>
      </w:tblGrid>
      <w:tr w:rsidR="001A25C0" w:rsidRPr="004A1CD7" w:rsidTr="001A25C0">
        <w:trPr>
          <w:cnfStyle w:val="100000000000"/>
          <w:trHeight w:val="516"/>
        </w:trPr>
        <w:tc>
          <w:tcPr>
            <w:cnfStyle w:val="001000000000"/>
            <w:tcW w:w="0" w:type="auto"/>
            <w:gridSpan w:val="3"/>
            <w:noWrap/>
            <w:vAlign w:val="center"/>
            <w:hideMark/>
          </w:tcPr>
          <w:p w:rsidR="001A25C0" w:rsidRPr="002C22E8" w:rsidRDefault="001A25C0" w:rsidP="001A25C0">
            <w:pPr>
              <w:spacing w:after="0" w:line="240" w:lineRule="auto"/>
              <w:jc w:val="center"/>
              <w:rPr>
                <w:color w:val="auto"/>
                <w:sz w:val="24"/>
              </w:rPr>
            </w:pPr>
            <w:r w:rsidRPr="002C22E8">
              <w:rPr>
                <w:color w:val="auto"/>
                <w:sz w:val="24"/>
              </w:rPr>
              <w:t>SEXO</w:t>
            </w:r>
          </w:p>
        </w:tc>
      </w:tr>
      <w:tr w:rsidR="001A25C0" w:rsidRPr="004A1CD7" w:rsidTr="001A25C0">
        <w:trPr>
          <w:cnfStyle w:val="000000100000"/>
          <w:trHeight w:val="552"/>
        </w:trPr>
        <w:tc>
          <w:tcPr>
            <w:cnfStyle w:val="001000000000"/>
            <w:tcW w:w="0" w:type="auto"/>
            <w:noWrap/>
            <w:vAlign w:val="center"/>
            <w:hideMark/>
          </w:tcPr>
          <w:p w:rsidR="001A25C0" w:rsidRPr="002C22E8" w:rsidRDefault="001A25C0" w:rsidP="001A25C0">
            <w:pPr>
              <w:spacing w:after="0" w:line="240" w:lineRule="auto"/>
              <w:jc w:val="center"/>
              <w:rPr>
                <w:bCs w:val="0"/>
                <w:color w:val="auto"/>
                <w:sz w:val="24"/>
              </w:rPr>
            </w:pPr>
            <w:r w:rsidRPr="002C22E8">
              <w:rPr>
                <w:color w:val="auto"/>
                <w:sz w:val="24"/>
              </w:rPr>
              <w:t>OPCIONES</w:t>
            </w:r>
          </w:p>
        </w:tc>
        <w:tc>
          <w:tcPr>
            <w:tcW w:w="0" w:type="auto"/>
            <w:noWrap/>
            <w:vAlign w:val="center"/>
            <w:hideMark/>
          </w:tcPr>
          <w:p w:rsidR="001A25C0" w:rsidRPr="002C22E8" w:rsidRDefault="001A25C0" w:rsidP="001A25C0">
            <w:pPr>
              <w:spacing w:after="0" w:line="240" w:lineRule="auto"/>
              <w:jc w:val="center"/>
              <w:cnfStyle w:val="000000100000"/>
              <w:rPr>
                <w:b/>
                <w:bCs/>
                <w:color w:val="auto"/>
                <w:sz w:val="24"/>
              </w:rPr>
            </w:pPr>
            <w:r w:rsidRPr="002C22E8">
              <w:rPr>
                <w:b/>
                <w:bCs/>
                <w:color w:val="auto"/>
                <w:sz w:val="24"/>
              </w:rPr>
              <w:t>FRECUENCIA</w:t>
            </w:r>
          </w:p>
        </w:tc>
        <w:tc>
          <w:tcPr>
            <w:tcW w:w="0" w:type="auto"/>
            <w:noWrap/>
            <w:vAlign w:val="center"/>
            <w:hideMark/>
          </w:tcPr>
          <w:p w:rsidR="001A25C0" w:rsidRPr="002C22E8" w:rsidRDefault="001A25C0" w:rsidP="001A25C0">
            <w:pPr>
              <w:spacing w:after="0" w:line="240" w:lineRule="auto"/>
              <w:jc w:val="center"/>
              <w:cnfStyle w:val="000000100000"/>
              <w:rPr>
                <w:b/>
                <w:bCs/>
                <w:color w:val="auto"/>
                <w:sz w:val="24"/>
              </w:rPr>
            </w:pPr>
            <w:r w:rsidRPr="002C22E8">
              <w:rPr>
                <w:b/>
                <w:bCs/>
                <w:color w:val="auto"/>
                <w:sz w:val="24"/>
              </w:rPr>
              <w:t>PORCENTAJE</w:t>
            </w:r>
          </w:p>
        </w:tc>
      </w:tr>
      <w:tr w:rsidR="001A25C0" w:rsidRPr="004A1CD7" w:rsidTr="001A25C0">
        <w:trPr>
          <w:trHeight w:val="566"/>
        </w:trPr>
        <w:tc>
          <w:tcPr>
            <w:cnfStyle w:val="001000000000"/>
            <w:tcW w:w="0" w:type="auto"/>
            <w:noWrap/>
            <w:vAlign w:val="center"/>
            <w:hideMark/>
          </w:tcPr>
          <w:p w:rsidR="001A25C0" w:rsidRPr="002C22E8" w:rsidRDefault="001A25C0" w:rsidP="001A25C0">
            <w:pPr>
              <w:spacing w:after="0" w:line="240" w:lineRule="auto"/>
              <w:jc w:val="center"/>
              <w:rPr>
                <w:color w:val="auto"/>
                <w:sz w:val="24"/>
              </w:rPr>
            </w:pPr>
            <w:r w:rsidRPr="002C22E8">
              <w:rPr>
                <w:color w:val="auto"/>
                <w:sz w:val="24"/>
              </w:rPr>
              <w:t>Femenino</w:t>
            </w:r>
          </w:p>
        </w:tc>
        <w:tc>
          <w:tcPr>
            <w:tcW w:w="0" w:type="auto"/>
            <w:noWrap/>
            <w:vAlign w:val="center"/>
            <w:hideMark/>
          </w:tcPr>
          <w:p w:rsidR="001A25C0" w:rsidRPr="002C22E8" w:rsidRDefault="001A25C0" w:rsidP="001A25C0">
            <w:pPr>
              <w:spacing w:after="0" w:line="240" w:lineRule="auto"/>
              <w:jc w:val="center"/>
              <w:cnfStyle w:val="000000000000"/>
              <w:rPr>
                <w:color w:val="auto"/>
                <w:sz w:val="24"/>
              </w:rPr>
            </w:pPr>
            <w:r w:rsidRPr="002C22E8">
              <w:rPr>
                <w:color w:val="auto"/>
                <w:sz w:val="24"/>
              </w:rPr>
              <w:t>13</w:t>
            </w:r>
          </w:p>
        </w:tc>
        <w:tc>
          <w:tcPr>
            <w:tcW w:w="0" w:type="auto"/>
            <w:noWrap/>
            <w:vAlign w:val="center"/>
            <w:hideMark/>
          </w:tcPr>
          <w:p w:rsidR="001A25C0" w:rsidRPr="002C22E8" w:rsidRDefault="001A25C0" w:rsidP="001A25C0">
            <w:pPr>
              <w:spacing w:after="0" w:line="240" w:lineRule="auto"/>
              <w:jc w:val="center"/>
              <w:cnfStyle w:val="000000000000"/>
              <w:rPr>
                <w:color w:val="auto"/>
                <w:sz w:val="24"/>
              </w:rPr>
            </w:pPr>
            <w:r w:rsidRPr="002C22E8">
              <w:rPr>
                <w:color w:val="auto"/>
                <w:sz w:val="24"/>
              </w:rPr>
              <w:t>32,5 %</w:t>
            </w:r>
          </w:p>
        </w:tc>
      </w:tr>
      <w:tr w:rsidR="001A25C0" w:rsidRPr="004A1CD7" w:rsidTr="001A25C0">
        <w:trPr>
          <w:cnfStyle w:val="000000100000"/>
          <w:trHeight w:val="451"/>
        </w:trPr>
        <w:tc>
          <w:tcPr>
            <w:cnfStyle w:val="001000000000"/>
            <w:tcW w:w="0" w:type="auto"/>
            <w:noWrap/>
            <w:vAlign w:val="center"/>
            <w:hideMark/>
          </w:tcPr>
          <w:p w:rsidR="001A25C0" w:rsidRPr="002C22E8" w:rsidRDefault="001A25C0" w:rsidP="001A25C0">
            <w:pPr>
              <w:spacing w:after="0" w:line="240" w:lineRule="auto"/>
              <w:jc w:val="center"/>
              <w:rPr>
                <w:color w:val="auto"/>
                <w:sz w:val="24"/>
              </w:rPr>
            </w:pPr>
            <w:r w:rsidRPr="002C22E8">
              <w:rPr>
                <w:color w:val="auto"/>
                <w:sz w:val="24"/>
              </w:rPr>
              <w:t>Masculino</w:t>
            </w:r>
          </w:p>
        </w:tc>
        <w:tc>
          <w:tcPr>
            <w:tcW w:w="0" w:type="auto"/>
            <w:noWrap/>
            <w:vAlign w:val="center"/>
            <w:hideMark/>
          </w:tcPr>
          <w:p w:rsidR="001A25C0" w:rsidRPr="002C22E8" w:rsidRDefault="001A25C0" w:rsidP="001A25C0">
            <w:pPr>
              <w:spacing w:after="0" w:line="240" w:lineRule="auto"/>
              <w:jc w:val="center"/>
              <w:cnfStyle w:val="000000100000"/>
              <w:rPr>
                <w:color w:val="auto"/>
                <w:sz w:val="24"/>
              </w:rPr>
            </w:pPr>
            <w:r w:rsidRPr="002C22E8">
              <w:rPr>
                <w:color w:val="auto"/>
                <w:sz w:val="24"/>
              </w:rPr>
              <w:t>27</w:t>
            </w:r>
          </w:p>
        </w:tc>
        <w:tc>
          <w:tcPr>
            <w:tcW w:w="0" w:type="auto"/>
            <w:noWrap/>
            <w:vAlign w:val="center"/>
            <w:hideMark/>
          </w:tcPr>
          <w:p w:rsidR="001A25C0" w:rsidRPr="002C22E8" w:rsidRDefault="001A25C0" w:rsidP="001A25C0">
            <w:pPr>
              <w:spacing w:after="0" w:line="240" w:lineRule="auto"/>
              <w:jc w:val="center"/>
              <w:cnfStyle w:val="000000100000"/>
              <w:rPr>
                <w:color w:val="auto"/>
                <w:sz w:val="24"/>
              </w:rPr>
            </w:pPr>
            <w:r w:rsidRPr="002C22E8">
              <w:rPr>
                <w:color w:val="auto"/>
                <w:sz w:val="24"/>
              </w:rPr>
              <w:t>67,5 %</w:t>
            </w:r>
          </w:p>
        </w:tc>
      </w:tr>
      <w:tr w:rsidR="001A25C0" w:rsidRPr="004A1CD7" w:rsidTr="001A25C0">
        <w:trPr>
          <w:trHeight w:val="397"/>
        </w:trPr>
        <w:tc>
          <w:tcPr>
            <w:cnfStyle w:val="001000000000"/>
            <w:tcW w:w="0" w:type="auto"/>
            <w:noWrap/>
            <w:vAlign w:val="center"/>
            <w:hideMark/>
          </w:tcPr>
          <w:p w:rsidR="001A25C0" w:rsidRPr="002C22E8" w:rsidRDefault="001A25C0" w:rsidP="001A25C0">
            <w:pPr>
              <w:spacing w:after="0" w:line="240" w:lineRule="auto"/>
              <w:jc w:val="center"/>
              <w:rPr>
                <w:bCs w:val="0"/>
                <w:color w:val="auto"/>
                <w:sz w:val="24"/>
              </w:rPr>
            </w:pPr>
            <w:r w:rsidRPr="002C22E8">
              <w:rPr>
                <w:color w:val="auto"/>
                <w:sz w:val="24"/>
              </w:rPr>
              <w:t>TOTAL</w:t>
            </w:r>
          </w:p>
        </w:tc>
        <w:tc>
          <w:tcPr>
            <w:tcW w:w="0" w:type="auto"/>
            <w:noWrap/>
            <w:vAlign w:val="center"/>
            <w:hideMark/>
          </w:tcPr>
          <w:p w:rsidR="001A25C0" w:rsidRPr="002C22E8" w:rsidRDefault="001A25C0" w:rsidP="001A25C0">
            <w:pPr>
              <w:spacing w:after="0" w:line="240" w:lineRule="auto"/>
              <w:jc w:val="center"/>
              <w:cnfStyle w:val="000000000000"/>
              <w:rPr>
                <w:b/>
                <w:bCs/>
                <w:color w:val="auto"/>
                <w:sz w:val="24"/>
              </w:rPr>
            </w:pPr>
            <w:r w:rsidRPr="002C22E8">
              <w:rPr>
                <w:b/>
                <w:bCs/>
                <w:color w:val="auto"/>
                <w:sz w:val="24"/>
              </w:rPr>
              <w:t>40</w:t>
            </w:r>
          </w:p>
        </w:tc>
        <w:tc>
          <w:tcPr>
            <w:tcW w:w="0" w:type="auto"/>
            <w:noWrap/>
            <w:vAlign w:val="center"/>
            <w:hideMark/>
          </w:tcPr>
          <w:p w:rsidR="001A25C0" w:rsidRPr="002C22E8" w:rsidRDefault="001A25C0" w:rsidP="001A25C0">
            <w:pPr>
              <w:spacing w:after="0" w:line="240" w:lineRule="auto"/>
              <w:jc w:val="center"/>
              <w:cnfStyle w:val="000000000000"/>
              <w:rPr>
                <w:b/>
                <w:bCs/>
                <w:color w:val="auto"/>
                <w:sz w:val="24"/>
              </w:rPr>
            </w:pPr>
            <w:r w:rsidRPr="002C22E8">
              <w:rPr>
                <w:b/>
                <w:bCs/>
                <w:color w:val="auto"/>
                <w:sz w:val="24"/>
              </w:rPr>
              <w:t>100 %</w:t>
            </w:r>
          </w:p>
        </w:tc>
      </w:tr>
    </w:tbl>
    <w:p w:rsidR="0040050C" w:rsidRDefault="0040050C" w:rsidP="001A25C0">
      <w:pPr>
        <w:spacing w:after="0"/>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5D12AF" w:rsidRDefault="005D12AF" w:rsidP="0040050C">
      <w:pPr>
        <w:jc w:val="both"/>
        <w:rPr>
          <w:sz w:val="24"/>
        </w:rPr>
      </w:pPr>
    </w:p>
    <w:p w:rsidR="0040050C" w:rsidRDefault="0040050C" w:rsidP="0040050C">
      <w:pPr>
        <w:jc w:val="both"/>
        <w:rPr>
          <w:sz w:val="24"/>
        </w:rPr>
      </w:pPr>
      <w:r>
        <w:rPr>
          <w:sz w:val="24"/>
        </w:rPr>
        <w:t>En esta tabla y grafica, se muestra el sexo de los sujetos participantes de la investigación, en el que se expone que el 67,5% son del sexo masculino y el 32,5% es del sexo femenino, concluyendo que el mayor porcentaje de personas abordadas en los diferentes lugares de obtención de la muestra, fueron del sexo masculino.</w:t>
      </w:r>
    </w:p>
    <w:p w:rsidR="0040050C" w:rsidRDefault="0040050C" w:rsidP="0040050C">
      <w:pPr>
        <w:rPr>
          <w:b/>
          <w:sz w:val="24"/>
        </w:rPr>
      </w:pPr>
    </w:p>
    <w:p w:rsidR="0040050C" w:rsidRDefault="0040050C" w:rsidP="0040050C">
      <w:pPr>
        <w:rPr>
          <w:b/>
          <w:sz w:val="24"/>
        </w:rPr>
      </w:pPr>
    </w:p>
    <w:p w:rsidR="0040050C" w:rsidRPr="005D12AF" w:rsidRDefault="0040050C" w:rsidP="0040050C">
      <w:pPr>
        <w:rPr>
          <w:b/>
          <w:sz w:val="24"/>
        </w:rPr>
      </w:pPr>
      <w:r>
        <w:rPr>
          <w:b/>
          <w:noProof/>
          <w:sz w:val="24"/>
          <w:lang w:eastAsia="es-SV"/>
        </w:rPr>
        <w:lastRenderedPageBreak/>
        <w:drawing>
          <wp:anchor distT="0" distB="0" distL="114300" distR="114300" simplePos="0" relativeHeight="251661312" behindDoc="0" locked="0" layoutInCell="1" allowOverlap="1">
            <wp:simplePos x="0" y="0"/>
            <wp:positionH relativeFrom="column">
              <wp:posOffset>3234055</wp:posOffset>
            </wp:positionH>
            <wp:positionV relativeFrom="paragraph">
              <wp:posOffset>172720</wp:posOffset>
            </wp:positionV>
            <wp:extent cx="2850515" cy="2135505"/>
            <wp:effectExtent l="57150" t="0" r="45085" b="36195"/>
            <wp:wrapNone/>
            <wp:docPr id="10"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Pr="003837E2">
        <w:rPr>
          <w:b/>
          <w:sz w:val="24"/>
        </w:rPr>
        <w:t xml:space="preserve"> </w:t>
      </w:r>
      <w:r>
        <w:rPr>
          <w:b/>
          <w:sz w:val="24"/>
        </w:rPr>
        <w:t>TABLA Y GRAFICA N</w:t>
      </w:r>
      <w:r>
        <w:rPr>
          <w:rFonts w:cstheme="minorHAnsi"/>
          <w:b/>
          <w:sz w:val="24"/>
        </w:rPr>
        <w:t>º</w:t>
      </w:r>
      <w:r>
        <w:rPr>
          <w:b/>
          <w:sz w:val="24"/>
        </w:rPr>
        <w:t xml:space="preserve"> 3</w:t>
      </w:r>
    </w:p>
    <w:tbl>
      <w:tblPr>
        <w:tblStyle w:val="Sombreadoclaro-nfasis2"/>
        <w:tblpPr w:leftFromText="141" w:rightFromText="141" w:vertAnchor="text" w:tblpY="1"/>
        <w:tblOverlap w:val="never"/>
        <w:tblW w:w="0" w:type="auto"/>
        <w:tblLook w:val="04A0"/>
      </w:tblPr>
      <w:tblGrid>
        <w:gridCol w:w="1761"/>
        <w:gridCol w:w="1499"/>
        <w:gridCol w:w="1770"/>
      </w:tblGrid>
      <w:tr w:rsidR="0040050C" w:rsidRPr="002C22E8" w:rsidTr="0040050C">
        <w:trPr>
          <w:cnfStyle w:val="100000000000"/>
          <w:trHeight w:val="397"/>
        </w:trPr>
        <w:tc>
          <w:tcPr>
            <w:cnfStyle w:val="001000000000"/>
            <w:tcW w:w="5007" w:type="dxa"/>
            <w:gridSpan w:val="3"/>
            <w:noWrap/>
            <w:vAlign w:val="center"/>
            <w:hideMark/>
          </w:tcPr>
          <w:p w:rsidR="0040050C" w:rsidRPr="002C22E8" w:rsidRDefault="0040050C" w:rsidP="005D12AF">
            <w:pPr>
              <w:spacing w:after="0" w:line="240" w:lineRule="auto"/>
              <w:jc w:val="center"/>
              <w:rPr>
                <w:color w:val="auto"/>
                <w:sz w:val="24"/>
              </w:rPr>
            </w:pPr>
            <w:r w:rsidRPr="002C22E8">
              <w:rPr>
                <w:color w:val="auto"/>
                <w:sz w:val="24"/>
              </w:rPr>
              <w:t>ESTADO FAMILIAR</w:t>
            </w:r>
          </w:p>
        </w:tc>
      </w:tr>
      <w:tr w:rsidR="0040050C" w:rsidRPr="00274ABC" w:rsidTr="0040050C">
        <w:trPr>
          <w:cnfStyle w:val="000000100000"/>
          <w:trHeight w:val="397"/>
        </w:trPr>
        <w:tc>
          <w:tcPr>
            <w:cnfStyle w:val="001000000000"/>
            <w:tcW w:w="1738" w:type="dxa"/>
            <w:noWrap/>
            <w:vAlign w:val="center"/>
            <w:hideMark/>
          </w:tcPr>
          <w:p w:rsidR="0040050C" w:rsidRPr="002C22E8" w:rsidRDefault="0040050C" w:rsidP="005D12AF">
            <w:pPr>
              <w:spacing w:after="0" w:line="240" w:lineRule="auto"/>
              <w:jc w:val="center"/>
              <w:rPr>
                <w:bCs w:val="0"/>
                <w:color w:val="auto"/>
                <w:sz w:val="24"/>
              </w:rPr>
            </w:pPr>
            <w:r w:rsidRPr="002C22E8">
              <w:rPr>
                <w:color w:val="auto"/>
                <w:sz w:val="24"/>
              </w:rPr>
              <w:t>OPCIONES</w:t>
            </w:r>
          </w:p>
        </w:tc>
        <w:tc>
          <w:tcPr>
            <w:tcW w:w="1499" w:type="dxa"/>
            <w:noWrap/>
            <w:vAlign w:val="center"/>
            <w:hideMark/>
          </w:tcPr>
          <w:p w:rsidR="0040050C" w:rsidRPr="002C22E8" w:rsidRDefault="0040050C" w:rsidP="005D12AF">
            <w:pPr>
              <w:spacing w:after="0" w:line="240" w:lineRule="auto"/>
              <w:jc w:val="center"/>
              <w:cnfStyle w:val="000000100000"/>
              <w:rPr>
                <w:b/>
                <w:bCs/>
                <w:color w:val="auto"/>
                <w:sz w:val="24"/>
              </w:rPr>
            </w:pPr>
            <w:r w:rsidRPr="002C22E8">
              <w:rPr>
                <w:b/>
                <w:bCs/>
                <w:color w:val="auto"/>
                <w:sz w:val="24"/>
              </w:rPr>
              <w:t>FRECUENCIA</w:t>
            </w:r>
          </w:p>
        </w:tc>
        <w:tc>
          <w:tcPr>
            <w:tcW w:w="1770" w:type="dxa"/>
            <w:noWrap/>
            <w:vAlign w:val="center"/>
            <w:hideMark/>
          </w:tcPr>
          <w:p w:rsidR="0040050C" w:rsidRPr="002C22E8" w:rsidRDefault="0040050C" w:rsidP="005D12AF">
            <w:pPr>
              <w:spacing w:after="0" w:line="240" w:lineRule="auto"/>
              <w:jc w:val="center"/>
              <w:cnfStyle w:val="000000100000"/>
              <w:rPr>
                <w:b/>
                <w:bCs/>
                <w:color w:val="auto"/>
                <w:sz w:val="24"/>
              </w:rPr>
            </w:pPr>
            <w:r w:rsidRPr="002C22E8">
              <w:rPr>
                <w:b/>
                <w:bCs/>
                <w:color w:val="auto"/>
                <w:sz w:val="24"/>
              </w:rPr>
              <w:t>PORCENTAJE</w:t>
            </w:r>
          </w:p>
        </w:tc>
      </w:tr>
      <w:tr w:rsidR="0040050C" w:rsidRPr="00274ABC" w:rsidTr="0040050C">
        <w:trPr>
          <w:trHeight w:val="397"/>
        </w:trPr>
        <w:tc>
          <w:tcPr>
            <w:cnfStyle w:val="001000000000"/>
            <w:tcW w:w="1738" w:type="dxa"/>
            <w:noWrap/>
            <w:vAlign w:val="center"/>
            <w:hideMark/>
          </w:tcPr>
          <w:p w:rsidR="0040050C" w:rsidRPr="002C22E8" w:rsidRDefault="0040050C" w:rsidP="005D12AF">
            <w:pPr>
              <w:spacing w:after="0" w:line="240" w:lineRule="auto"/>
              <w:jc w:val="center"/>
              <w:rPr>
                <w:color w:val="auto"/>
                <w:sz w:val="24"/>
              </w:rPr>
            </w:pPr>
            <w:r w:rsidRPr="002C22E8">
              <w:rPr>
                <w:color w:val="auto"/>
                <w:sz w:val="24"/>
              </w:rPr>
              <w:t>Soltero/a</w:t>
            </w:r>
          </w:p>
        </w:tc>
        <w:tc>
          <w:tcPr>
            <w:tcW w:w="1499" w:type="dxa"/>
            <w:noWrap/>
            <w:vAlign w:val="center"/>
            <w:hideMark/>
          </w:tcPr>
          <w:p w:rsidR="0040050C" w:rsidRPr="002C22E8" w:rsidRDefault="0040050C" w:rsidP="005D12AF">
            <w:pPr>
              <w:spacing w:after="0" w:line="240" w:lineRule="auto"/>
              <w:jc w:val="center"/>
              <w:cnfStyle w:val="000000000000"/>
              <w:rPr>
                <w:color w:val="auto"/>
                <w:sz w:val="24"/>
              </w:rPr>
            </w:pPr>
            <w:r w:rsidRPr="002C22E8">
              <w:rPr>
                <w:color w:val="auto"/>
                <w:sz w:val="24"/>
              </w:rPr>
              <w:t>30</w:t>
            </w:r>
          </w:p>
        </w:tc>
        <w:tc>
          <w:tcPr>
            <w:tcW w:w="1770" w:type="dxa"/>
            <w:noWrap/>
            <w:vAlign w:val="center"/>
            <w:hideMark/>
          </w:tcPr>
          <w:p w:rsidR="0040050C" w:rsidRPr="002C22E8" w:rsidRDefault="0040050C" w:rsidP="005D12AF">
            <w:pPr>
              <w:spacing w:after="0" w:line="240" w:lineRule="auto"/>
              <w:jc w:val="center"/>
              <w:cnfStyle w:val="000000000000"/>
              <w:rPr>
                <w:color w:val="auto"/>
                <w:sz w:val="24"/>
              </w:rPr>
            </w:pPr>
            <w:r w:rsidRPr="002C22E8">
              <w:rPr>
                <w:color w:val="auto"/>
                <w:sz w:val="24"/>
              </w:rPr>
              <w:t>75 %</w:t>
            </w:r>
          </w:p>
        </w:tc>
      </w:tr>
      <w:tr w:rsidR="0040050C" w:rsidRPr="00274ABC" w:rsidTr="0040050C">
        <w:trPr>
          <w:cnfStyle w:val="000000100000"/>
          <w:trHeight w:val="397"/>
        </w:trPr>
        <w:tc>
          <w:tcPr>
            <w:cnfStyle w:val="001000000000"/>
            <w:tcW w:w="1738" w:type="dxa"/>
            <w:noWrap/>
            <w:vAlign w:val="center"/>
            <w:hideMark/>
          </w:tcPr>
          <w:p w:rsidR="0040050C" w:rsidRPr="002C22E8" w:rsidRDefault="0040050C" w:rsidP="005D12AF">
            <w:pPr>
              <w:spacing w:after="0" w:line="240" w:lineRule="auto"/>
              <w:jc w:val="center"/>
              <w:rPr>
                <w:color w:val="auto"/>
                <w:sz w:val="24"/>
              </w:rPr>
            </w:pPr>
            <w:r w:rsidRPr="002C22E8">
              <w:rPr>
                <w:color w:val="auto"/>
                <w:sz w:val="24"/>
              </w:rPr>
              <w:t>Casado/a</w:t>
            </w:r>
          </w:p>
        </w:tc>
        <w:tc>
          <w:tcPr>
            <w:tcW w:w="1499" w:type="dxa"/>
            <w:noWrap/>
            <w:vAlign w:val="center"/>
            <w:hideMark/>
          </w:tcPr>
          <w:p w:rsidR="0040050C" w:rsidRPr="002C22E8" w:rsidRDefault="0040050C" w:rsidP="005D12AF">
            <w:pPr>
              <w:spacing w:after="0" w:line="240" w:lineRule="auto"/>
              <w:jc w:val="center"/>
              <w:cnfStyle w:val="000000100000"/>
              <w:rPr>
                <w:color w:val="auto"/>
                <w:sz w:val="24"/>
              </w:rPr>
            </w:pPr>
            <w:r w:rsidRPr="002C22E8">
              <w:rPr>
                <w:color w:val="auto"/>
                <w:sz w:val="24"/>
              </w:rPr>
              <w:t>4</w:t>
            </w:r>
          </w:p>
        </w:tc>
        <w:tc>
          <w:tcPr>
            <w:tcW w:w="1770" w:type="dxa"/>
            <w:noWrap/>
            <w:vAlign w:val="center"/>
            <w:hideMark/>
          </w:tcPr>
          <w:p w:rsidR="0040050C" w:rsidRPr="002C22E8" w:rsidRDefault="0040050C" w:rsidP="005D12AF">
            <w:pPr>
              <w:spacing w:after="0" w:line="240" w:lineRule="auto"/>
              <w:jc w:val="center"/>
              <w:cnfStyle w:val="000000100000"/>
              <w:rPr>
                <w:color w:val="auto"/>
                <w:sz w:val="24"/>
              </w:rPr>
            </w:pPr>
            <w:r w:rsidRPr="002C22E8">
              <w:rPr>
                <w:color w:val="auto"/>
                <w:sz w:val="24"/>
              </w:rPr>
              <w:t>10 %</w:t>
            </w:r>
          </w:p>
        </w:tc>
      </w:tr>
      <w:tr w:rsidR="0040050C" w:rsidRPr="00274ABC" w:rsidTr="0040050C">
        <w:trPr>
          <w:trHeight w:val="397"/>
        </w:trPr>
        <w:tc>
          <w:tcPr>
            <w:cnfStyle w:val="001000000000"/>
            <w:tcW w:w="1738" w:type="dxa"/>
            <w:noWrap/>
            <w:vAlign w:val="center"/>
            <w:hideMark/>
          </w:tcPr>
          <w:p w:rsidR="0040050C" w:rsidRPr="002C22E8" w:rsidRDefault="0040050C" w:rsidP="005D12AF">
            <w:pPr>
              <w:spacing w:after="0" w:line="240" w:lineRule="auto"/>
              <w:jc w:val="center"/>
              <w:rPr>
                <w:color w:val="auto"/>
                <w:sz w:val="24"/>
              </w:rPr>
            </w:pPr>
            <w:r w:rsidRPr="002C22E8">
              <w:rPr>
                <w:color w:val="auto"/>
                <w:sz w:val="24"/>
              </w:rPr>
              <w:t>Acompañado/a</w:t>
            </w:r>
          </w:p>
        </w:tc>
        <w:tc>
          <w:tcPr>
            <w:tcW w:w="1499" w:type="dxa"/>
            <w:noWrap/>
            <w:vAlign w:val="center"/>
            <w:hideMark/>
          </w:tcPr>
          <w:p w:rsidR="0040050C" w:rsidRPr="002C22E8" w:rsidRDefault="0040050C" w:rsidP="005D12AF">
            <w:pPr>
              <w:spacing w:after="0" w:line="240" w:lineRule="auto"/>
              <w:jc w:val="center"/>
              <w:cnfStyle w:val="000000000000"/>
              <w:rPr>
                <w:color w:val="auto"/>
                <w:sz w:val="24"/>
              </w:rPr>
            </w:pPr>
            <w:r w:rsidRPr="002C22E8">
              <w:rPr>
                <w:color w:val="auto"/>
                <w:sz w:val="24"/>
              </w:rPr>
              <w:t>4</w:t>
            </w:r>
          </w:p>
        </w:tc>
        <w:tc>
          <w:tcPr>
            <w:tcW w:w="1770" w:type="dxa"/>
            <w:noWrap/>
            <w:vAlign w:val="center"/>
            <w:hideMark/>
          </w:tcPr>
          <w:p w:rsidR="0040050C" w:rsidRPr="002C22E8" w:rsidRDefault="0040050C" w:rsidP="005D12AF">
            <w:pPr>
              <w:spacing w:after="0" w:line="240" w:lineRule="auto"/>
              <w:jc w:val="center"/>
              <w:cnfStyle w:val="000000000000"/>
              <w:rPr>
                <w:color w:val="auto"/>
                <w:sz w:val="24"/>
              </w:rPr>
            </w:pPr>
            <w:r w:rsidRPr="002C22E8">
              <w:rPr>
                <w:color w:val="auto"/>
                <w:sz w:val="24"/>
              </w:rPr>
              <w:t>10 %</w:t>
            </w:r>
          </w:p>
        </w:tc>
      </w:tr>
      <w:tr w:rsidR="0040050C" w:rsidRPr="00274ABC" w:rsidTr="0040050C">
        <w:trPr>
          <w:cnfStyle w:val="000000100000"/>
          <w:trHeight w:val="397"/>
        </w:trPr>
        <w:tc>
          <w:tcPr>
            <w:cnfStyle w:val="001000000000"/>
            <w:tcW w:w="1738" w:type="dxa"/>
            <w:noWrap/>
            <w:vAlign w:val="center"/>
            <w:hideMark/>
          </w:tcPr>
          <w:p w:rsidR="0040050C" w:rsidRPr="002C22E8" w:rsidRDefault="0040050C" w:rsidP="005D12AF">
            <w:pPr>
              <w:spacing w:after="0" w:line="240" w:lineRule="auto"/>
              <w:jc w:val="center"/>
              <w:rPr>
                <w:color w:val="auto"/>
                <w:sz w:val="24"/>
              </w:rPr>
            </w:pPr>
            <w:r w:rsidRPr="002C22E8">
              <w:rPr>
                <w:color w:val="auto"/>
                <w:sz w:val="24"/>
              </w:rPr>
              <w:t>Divorciado/a</w:t>
            </w:r>
          </w:p>
        </w:tc>
        <w:tc>
          <w:tcPr>
            <w:tcW w:w="1499" w:type="dxa"/>
            <w:noWrap/>
            <w:vAlign w:val="center"/>
            <w:hideMark/>
          </w:tcPr>
          <w:p w:rsidR="0040050C" w:rsidRPr="002C22E8" w:rsidRDefault="0040050C" w:rsidP="005D12AF">
            <w:pPr>
              <w:spacing w:after="0" w:line="240" w:lineRule="auto"/>
              <w:jc w:val="center"/>
              <w:cnfStyle w:val="000000100000"/>
              <w:rPr>
                <w:color w:val="auto"/>
                <w:sz w:val="24"/>
              </w:rPr>
            </w:pPr>
            <w:r w:rsidRPr="002C22E8">
              <w:rPr>
                <w:color w:val="auto"/>
                <w:sz w:val="24"/>
              </w:rPr>
              <w:t>2</w:t>
            </w:r>
          </w:p>
        </w:tc>
        <w:tc>
          <w:tcPr>
            <w:tcW w:w="1770" w:type="dxa"/>
            <w:noWrap/>
            <w:vAlign w:val="center"/>
            <w:hideMark/>
          </w:tcPr>
          <w:p w:rsidR="0040050C" w:rsidRPr="002C22E8" w:rsidRDefault="0040050C" w:rsidP="005D12AF">
            <w:pPr>
              <w:spacing w:after="0" w:line="240" w:lineRule="auto"/>
              <w:jc w:val="center"/>
              <w:cnfStyle w:val="000000100000"/>
              <w:rPr>
                <w:color w:val="auto"/>
                <w:sz w:val="24"/>
              </w:rPr>
            </w:pPr>
            <w:r w:rsidRPr="002C22E8">
              <w:rPr>
                <w:color w:val="auto"/>
                <w:sz w:val="24"/>
              </w:rPr>
              <w:t>5 %</w:t>
            </w:r>
          </w:p>
        </w:tc>
      </w:tr>
      <w:tr w:rsidR="0040050C" w:rsidRPr="00274ABC" w:rsidTr="0040050C">
        <w:trPr>
          <w:trHeight w:val="397"/>
        </w:trPr>
        <w:tc>
          <w:tcPr>
            <w:cnfStyle w:val="001000000000"/>
            <w:tcW w:w="1738" w:type="dxa"/>
            <w:noWrap/>
            <w:vAlign w:val="center"/>
            <w:hideMark/>
          </w:tcPr>
          <w:p w:rsidR="0040050C" w:rsidRPr="002C22E8" w:rsidRDefault="0040050C" w:rsidP="005D12AF">
            <w:pPr>
              <w:spacing w:after="0" w:line="240" w:lineRule="auto"/>
              <w:jc w:val="center"/>
              <w:rPr>
                <w:bCs w:val="0"/>
                <w:color w:val="auto"/>
                <w:sz w:val="24"/>
              </w:rPr>
            </w:pPr>
            <w:r w:rsidRPr="002C22E8">
              <w:rPr>
                <w:color w:val="auto"/>
                <w:sz w:val="24"/>
              </w:rPr>
              <w:t>TOTAL</w:t>
            </w:r>
          </w:p>
        </w:tc>
        <w:tc>
          <w:tcPr>
            <w:tcW w:w="1499" w:type="dxa"/>
            <w:noWrap/>
            <w:vAlign w:val="center"/>
            <w:hideMark/>
          </w:tcPr>
          <w:p w:rsidR="0040050C" w:rsidRPr="002C22E8" w:rsidRDefault="0040050C" w:rsidP="005D12AF">
            <w:pPr>
              <w:spacing w:after="0" w:line="240" w:lineRule="auto"/>
              <w:jc w:val="center"/>
              <w:cnfStyle w:val="000000000000"/>
              <w:rPr>
                <w:b/>
                <w:bCs/>
                <w:color w:val="auto"/>
                <w:sz w:val="24"/>
              </w:rPr>
            </w:pPr>
            <w:r w:rsidRPr="002C22E8">
              <w:rPr>
                <w:b/>
                <w:bCs/>
                <w:color w:val="auto"/>
                <w:sz w:val="24"/>
              </w:rPr>
              <w:t>40</w:t>
            </w:r>
          </w:p>
        </w:tc>
        <w:tc>
          <w:tcPr>
            <w:tcW w:w="1770" w:type="dxa"/>
            <w:noWrap/>
            <w:vAlign w:val="center"/>
            <w:hideMark/>
          </w:tcPr>
          <w:p w:rsidR="0040050C" w:rsidRPr="002C22E8" w:rsidRDefault="0040050C" w:rsidP="005D12AF">
            <w:pPr>
              <w:spacing w:after="0" w:line="240" w:lineRule="auto"/>
              <w:jc w:val="center"/>
              <w:cnfStyle w:val="000000000000"/>
              <w:rPr>
                <w:b/>
                <w:bCs/>
                <w:color w:val="auto"/>
                <w:sz w:val="24"/>
              </w:rPr>
            </w:pPr>
            <w:r w:rsidRPr="002C22E8">
              <w:rPr>
                <w:b/>
                <w:bCs/>
                <w:color w:val="auto"/>
                <w:sz w:val="24"/>
              </w:rPr>
              <w:t>100 %</w:t>
            </w:r>
          </w:p>
        </w:tc>
      </w:tr>
    </w:tbl>
    <w:p w:rsidR="0040050C" w:rsidRDefault="0040050C" w:rsidP="005D12AF">
      <w:pPr>
        <w:spacing w:after="0"/>
        <w:jc w:val="both"/>
        <w:rPr>
          <w:noProof/>
          <w:sz w:val="24"/>
          <w:lang w:eastAsia="es-ES_tradnl"/>
        </w:rPr>
      </w:pPr>
    </w:p>
    <w:p w:rsidR="0040050C" w:rsidRDefault="0040050C" w:rsidP="0040050C">
      <w:pPr>
        <w:jc w:val="both"/>
        <w:rPr>
          <w:noProof/>
          <w:sz w:val="24"/>
          <w:lang w:eastAsia="es-ES_tradnl"/>
        </w:rPr>
      </w:pPr>
      <w:r>
        <w:rPr>
          <w:noProof/>
          <w:sz w:val="24"/>
          <w:lang w:eastAsia="es-ES_tradnl"/>
        </w:rPr>
        <w:t xml:space="preserve"> </w:t>
      </w:r>
    </w:p>
    <w:p w:rsidR="0040050C" w:rsidRDefault="0040050C" w:rsidP="0040050C">
      <w:pPr>
        <w:rPr>
          <w:noProof/>
          <w:sz w:val="24"/>
          <w:lang w:eastAsia="es-ES_tradnl"/>
        </w:rPr>
      </w:pPr>
    </w:p>
    <w:p w:rsidR="0040050C" w:rsidRDefault="0040050C" w:rsidP="0040050C">
      <w:pPr>
        <w:rPr>
          <w:noProof/>
          <w:sz w:val="24"/>
          <w:lang w:eastAsia="es-ES_tradnl"/>
        </w:rPr>
      </w:pPr>
    </w:p>
    <w:p w:rsidR="0040050C" w:rsidRDefault="0040050C" w:rsidP="0040050C">
      <w:pPr>
        <w:rPr>
          <w:noProof/>
          <w:sz w:val="24"/>
          <w:lang w:eastAsia="es-ES_tradnl"/>
        </w:rPr>
      </w:pPr>
    </w:p>
    <w:p w:rsidR="0040050C" w:rsidRDefault="0040050C" w:rsidP="0040050C">
      <w:pPr>
        <w:rPr>
          <w:noProof/>
          <w:sz w:val="24"/>
          <w:lang w:eastAsia="es-ES_tradnl"/>
        </w:rPr>
      </w:pPr>
    </w:p>
    <w:p w:rsidR="0040050C" w:rsidRDefault="0040050C" w:rsidP="0040050C">
      <w:pPr>
        <w:rPr>
          <w:sz w:val="24"/>
        </w:rPr>
      </w:pPr>
    </w:p>
    <w:p w:rsidR="0040050C" w:rsidRDefault="0040050C" w:rsidP="0040050C">
      <w:pPr>
        <w:rPr>
          <w:noProof/>
          <w:sz w:val="24"/>
          <w:lang w:eastAsia="es-ES_tradnl"/>
        </w:rPr>
      </w:pPr>
      <w:r>
        <w:rPr>
          <w:noProof/>
          <w:sz w:val="24"/>
          <w:lang w:eastAsia="es-ES_tradnl"/>
        </w:rPr>
        <w:t>En cuanto al estado familiar de los participantes la gran mayoria el 75% se encuentran solteros/as, seguidos de casados/as y acompañados/as con 10% respectivamente y un 5% de divorciados/as.</w:t>
      </w:r>
    </w:p>
    <w:p w:rsidR="005D12AF" w:rsidRPr="005D12AF" w:rsidRDefault="005D12AF" w:rsidP="0040050C">
      <w:pPr>
        <w:rPr>
          <w:noProof/>
          <w:sz w:val="24"/>
          <w:lang w:eastAsia="es-ES_tradnl"/>
        </w:rPr>
      </w:pPr>
    </w:p>
    <w:p w:rsidR="0040050C" w:rsidRDefault="0040050C" w:rsidP="0040050C">
      <w:pPr>
        <w:rPr>
          <w:b/>
          <w:sz w:val="24"/>
        </w:rPr>
      </w:pPr>
      <w:r>
        <w:rPr>
          <w:b/>
          <w:sz w:val="24"/>
        </w:rPr>
        <w:t>TABLA Y GRAFICA N</w:t>
      </w:r>
      <w:r>
        <w:rPr>
          <w:rFonts w:cstheme="minorHAnsi"/>
          <w:b/>
          <w:sz w:val="24"/>
        </w:rPr>
        <w:t>º</w:t>
      </w:r>
      <w:r>
        <w:rPr>
          <w:b/>
          <w:sz w:val="24"/>
        </w:rPr>
        <w:t xml:space="preserve"> 4</w:t>
      </w:r>
    </w:p>
    <w:tbl>
      <w:tblPr>
        <w:tblStyle w:val="Sombreadoclaro-nfasis11"/>
        <w:tblpPr w:leftFromText="141" w:rightFromText="141" w:vertAnchor="text" w:horzAnchor="margin" w:tblpXSpec="center" w:tblpY="317"/>
        <w:tblW w:w="0" w:type="auto"/>
        <w:tblLook w:val="04A0"/>
      </w:tblPr>
      <w:tblGrid>
        <w:gridCol w:w="1905"/>
        <w:gridCol w:w="1643"/>
        <w:gridCol w:w="1642"/>
      </w:tblGrid>
      <w:tr w:rsidR="0040050C" w:rsidRPr="00351664" w:rsidTr="005D12AF">
        <w:trPr>
          <w:cnfStyle w:val="100000000000"/>
          <w:trHeight w:val="411"/>
        </w:trPr>
        <w:tc>
          <w:tcPr>
            <w:cnfStyle w:val="001000000000"/>
            <w:tcW w:w="5190" w:type="dxa"/>
            <w:gridSpan w:val="3"/>
            <w:noWrap/>
            <w:vAlign w:val="center"/>
            <w:hideMark/>
          </w:tcPr>
          <w:p w:rsidR="0040050C" w:rsidRPr="002C22E8" w:rsidRDefault="0040050C" w:rsidP="005D12AF">
            <w:pPr>
              <w:spacing w:after="0" w:line="240" w:lineRule="auto"/>
              <w:jc w:val="center"/>
              <w:rPr>
                <w:color w:val="auto"/>
                <w:sz w:val="24"/>
              </w:rPr>
            </w:pPr>
            <w:r w:rsidRPr="002C22E8">
              <w:rPr>
                <w:color w:val="auto"/>
                <w:sz w:val="24"/>
              </w:rPr>
              <w:t>MUNICIPIO DE RESIDENCIA</w:t>
            </w:r>
          </w:p>
        </w:tc>
      </w:tr>
      <w:tr w:rsidR="0040050C" w:rsidRPr="00351664" w:rsidTr="005D12AF">
        <w:trPr>
          <w:cnfStyle w:val="000000100000"/>
          <w:trHeight w:val="411"/>
        </w:trPr>
        <w:tc>
          <w:tcPr>
            <w:cnfStyle w:val="001000000000"/>
            <w:tcW w:w="1905" w:type="dxa"/>
            <w:noWrap/>
            <w:vAlign w:val="center"/>
            <w:hideMark/>
          </w:tcPr>
          <w:p w:rsidR="0040050C" w:rsidRPr="002C22E8" w:rsidRDefault="0040050C" w:rsidP="005D12AF">
            <w:pPr>
              <w:spacing w:after="0" w:line="240" w:lineRule="auto"/>
              <w:jc w:val="center"/>
              <w:rPr>
                <w:b w:val="0"/>
                <w:bCs w:val="0"/>
                <w:color w:val="auto"/>
                <w:sz w:val="24"/>
              </w:rPr>
            </w:pPr>
            <w:r w:rsidRPr="002C22E8">
              <w:rPr>
                <w:color w:val="auto"/>
                <w:sz w:val="24"/>
              </w:rPr>
              <w:t>OPCIONES</w:t>
            </w:r>
          </w:p>
        </w:tc>
        <w:tc>
          <w:tcPr>
            <w:tcW w:w="1643" w:type="dxa"/>
            <w:noWrap/>
            <w:vAlign w:val="center"/>
            <w:hideMark/>
          </w:tcPr>
          <w:p w:rsidR="0040050C" w:rsidRPr="002C22E8" w:rsidRDefault="0040050C" w:rsidP="005D12AF">
            <w:pPr>
              <w:spacing w:after="0" w:line="240" w:lineRule="auto"/>
              <w:jc w:val="center"/>
              <w:cnfStyle w:val="000000100000"/>
              <w:rPr>
                <w:b/>
                <w:bCs/>
                <w:color w:val="auto"/>
                <w:sz w:val="24"/>
              </w:rPr>
            </w:pPr>
            <w:r w:rsidRPr="002C22E8">
              <w:rPr>
                <w:b/>
                <w:bCs/>
                <w:color w:val="auto"/>
                <w:sz w:val="24"/>
              </w:rPr>
              <w:t>FRECUENCIA</w:t>
            </w:r>
          </w:p>
        </w:tc>
        <w:tc>
          <w:tcPr>
            <w:tcW w:w="1642" w:type="dxa"/>
            <w:noWrap/>
            <w:vAlign w:val="center"/>
            <w:hideMark/>
          </w:tcPr>
          <w:p w:rsidR="0040050C" w:rsidRPr="002C22E8" w:rsidRDefault="0040050C" w:rsidP="005D12AF">
            <w:pPr>
              <w:spacing w:after="0" w:line="240" w:lineRule="auto"/>
              <w:jc w:val="center"/>
              <w:cnfStyle w:val="000000100000"/>
              <w:rPr>
                <w:b/>
                <w:bCs/>
                <w:color w:val="auto"/>
                <w:sz w:val="24"/>
              </w:rPr>
            </w:pPr>
            <w:r w:rsidRPr="002C22E8">
              <w:rPr>
                <w:b/>
                <w:bCs/>
                <w:color w:val="auto"/>
                <w:sz w:val="24"/>
              </w:rPr>
              <w:t>PORCENTAJE</w:t>
            </w:r>
          </w:p>
        </w:tc>
      </w:tr>
      <w:tr w:rsidR="0040050C" w:rsidRPr="00351664" w:rsidTr="005D12AF">
        <w:trPr>
          <w:trHeight w:val="411"/>
        </w:trPr>
        <w:tc>
          <w:tcPr>
            <w:cnfStyle w:val="001000000000"/>
            <w:tcW w:w="1905" w:type="dxa"/>
            <w:noWrap/>
            <w:vAlign w:val="center"/>
            <w:hideMark/>
          </w:tcPr>
          <w:p w:rsidR="0040050C" w:rsidRPr="002C22E8" w:rsidRDefault="0040050C" w:rsidP="005D12AF">
            <w:pPr>
              <w:spacing w:after="0" w:line="240" w:lineRule="auto"/>
              <w:jc w:val="center"/>
              <w:rPr>
                <w:color w:val="auto"/>
                <w:sz w:val="24"/>
              </w:rPr>
            </w:pPr>
            <w:r w:rsidRPr="002C22E8">
              <w:rPr>
                <w:color w:val="auto"/>
                <w:sz w:val="24"/>
              </w:rPr>
              <w:t>Ayutuxtepeque</w:t>
            </w:r>
          </w:p>
        </w:tc>
        <w:tc>
          <w:tcPr>
            <w:tcW w:w="1643" w:type="dxa"/>
            <w:noWrap/>
            <w:vAlign w:val="center"/>
            <w:hideMark/>
          </w:tcPr>
          <w:p w:rsidR="0040050C" w:rsidRPr="002C22E8" w:rsidRDefault="0040050C" w:rsidP="005D12AF">
            <w:pPr>
              <w:spacing w:after="0" w:line="240" w:lineRule="auto"/>
              <w:jc w:val="center"/>
              <w:cnfStyle w:val="000000000000"/>
              <w:rPr>
                <w:color w:val="auto"/>
                <w:sz w:val="24"/>
              </w:rPr>
            </w:pPr>
            <w:r w:rsidRPr="002C22E8">
              <w:rPr>
                <w:color w:val="auto"/>
                <w:sz w:val="24"/>
              </w:rPr>
              <w:t>3</w:t>
            </w:r>
          </w:p>
        </w:tc>
        <w:tc>
          <w:tcPr>
            <w:tcW w:w="1642" w:type="dxa"/>
            <w:noWrap/>
            <w:vAlign w:val="center"/>
            <w:hideMark/>
          </w:tcPr>
          <w:p w:rsidR="0040050C" w:rsidRPr="002C22E8" w:rsidRDefault="0040050C" w:rsidP="005D12AF">
            <w:pPr>
              <w:spacing w:after="0" w:line="240" w:lineRule="auto"/>
              <w:jc w:val="center"/>
              <w:cnfStyle w:val="000000000000"/>
              <w:rPr>
                <w:color w:val="auto"/>
                <w:sz w:val="24"/>
              </w:rPr>
            </w:pPr>
            <w:r w:rsidRPr="002C22E8">
              <w:rPr>
                <w:color w:val="auto"/>
                <w:sz w:val="24"/>
              </w:rPr>
              <w:t>7,5 %</w:t>
            </w:r>
          </w:p>
        </w:tc>
      </w:tr>
      <w:tr w:rsidR="0040050C" w:rsidRPr="00351664" w:rsidTr="005D12AF">
        <w:trPr>
          <w:cnfStyle w:val="000000100000"/>
          <w:trHeight w:val="411"/>
        </w:trPr>
        <w:tc>
          <w:tcPr>
            <w:cnfStyle w:val="001000000000"/>
            <w:tcW w:w="1905" w:type="dxa"/>
            <w:noWrap/>
            <w:vAlign w:val="center"/>
            <w:hideMark/>
          </w:tcPr>
          <w:p w:rsidR="0040050C" w:rsidRPr="002C22E8" w:rsidRDefault="0040050C" w:rsidP="005D12AF">
            <w:pPr>
              <w:spacing w:after="0" w:line="240" w:lineRule="auto"/>
              <w:jc w:val="center"/>
              <w:rPr>
                <w:color w:val="auto"/>
                <w:sz w:val="24"/>
              </w:rPr>
            </w:pPr>
            <w:r w:rsidRPr="002C22E8">
              <w:rPr>
                <w:color w:val="auto"/>
                <w:sz w:val="24"/>
              </w:rPr>
              <w:t>Cuscatancingo</w:t>
            </w:r>
          </w:p>
        </w:tc>
        <w:tc>
          <w:tcPr>
            <w:tcW w:w="1643" w:type="dxa"/>
            <w:noWrap/>
            <w:vAlign w:val="center"/>
            <w:hideMark/>
          </w:tcPr>
          <w:p w:rsidR="0040050C" w:rsidRPr="002C22E8" w:rsidRDefault="0040050C" w:rsidP="005D12AF">
            <w:pPr>
              <w:spacing w:after="0" w:line="240" w:lineRule="auto"/>
              <w:jc w:val="center"/>
              <w:cnfStyle w:val="000000100000"/>
              <w:rPr>
                <w:color w:val="auto"/>
                <w:sz w:val="24"/>
              </w:rPr>
            </w:pPr>
            <w:r w:rsidRPr="002C22E8">
              <w:rPr>
                <w:color w:val="auto"/>
                <w:sz w:val="24"/>
              </w:rPr>
              <w:t>1</w:t>
            </w:r>
          </w:p>
        </w:tc>
        <w:tc>
          <w:tcPr>
            <w:tcW w:w="1642" w:type="dxa"/>
            <w:noWrap/>
            <w:vAlign w:val="center"/>
            <w:hideMark/>
          </w:tcPr>
          <w:p w:rsidR="0040050C" w:rsidRPr="002C22E8" w:rsidRDefault="0040050C" w:rsidP="005D12AF">
            <w:pPr>
              <w:spacing w:after="0" w:line="240" w:lineRule="auto"/>
              <w:jc w:val="center"/>
              <w:cnfStyle w:val="000000100000"/>
              <w:rPr>
                <w:color w:val="auto"/>
                <w:sz w:val="24"/>
              </w:rPr>
            </w:pPr>
            <w:r w:rsidRPr="002C22E8">
              <w:rPr>
                <w:color w:val="auto"/>
                <w:sz w:val="24"/>
              </w:rPr>
              <w:t>2,5 %</w:t>
            </w:r>
          </w:p>
        </w:tc>
      </w:tr>
      <w:tr w:rsidR="0040050C" w:rsidRPr="00351664" w:rsidTr="005D12AF">
        <w:trPr>
          <w:trHeight w:val="411"/>
        </w:trPr>
        <w:tc>
          <w:tcPr>
            <w:cnfStyle w:val="001000000000"/>
            <w:tcW w:w="1905" w:type="dxa"/>
            <w:noWrap/>
            <w:vAlign w:val="center"/>
            <w:hideMark/>
          </w:tcPr>
          <w:p w:rsidR="0040050C" w:rsidRPr="002C22E8" w:rsidRDefault="0040050C" w:rsidP="005D12AF">
            <w:pPr>
              <w:spacing w:after="0" w:line="240" w:lineRule="auto"/>
              <w:jc w:val="center"/>
              <w:rPr>
                <w:color w:val="auto"/>
                <w:sz w:val="24"/>
              </w:rPr>
            </w:pPr>
            <w:r w:rsidRPr="002C22E8">
              <w:rPr>
                <w:color w:val="auto"/>
                <w:sz w:val="24"/>
              </w:rPr>
              <w:t>Mejicanos</w:t>
            </w:r>
          </w:p>
        </w:tc>
        <w:tc>
          <w:tcPr>
            <w:tcW w:w="1643" w:type="dxa"/>
            <w:noWrap/>
            <w:vAlign w:val="center"/>
            <w:hideMark/>
          </w:tcPr>
          <w:p w:rsidR="0040050C" w:rsidRPr="002C22E8" w:rsidRDefault="0040050C" w:rsidP="005D12AF">
            <w:pPr>
              <w:spacing w:after="0" w:line="240" w:lineRule="auto"/>
              <w:jc w:val="center"/>
              <w:cnfStyle w:val="000000000000"/>
              <w:rPr>
                <w:color w:val="auto"/>
                <w:sz w:val="24"/>
              </w:rPr>
            </w:pPr>
            <w:r w:rsidRPr="002C22E8">
              <w:rPr>
                <w:color w:val="auto"/>
                <w:sz w:val="24"/>
              </w:rPr>
              <w:t>12</w:t>
            </w:r>
          </w:p>
        </w:tc>
        <w:tc>
          <w:tcPr>
            <w:tcW w:w="1642" w:type="dxa"/>
            <w:noWrap/>
            <w:vAlign w:val="center"/>
            <w:hideMark/>
          </w:tcPr>
          <w:p w:rsidR="0040050C" w:rsidRPr="002C22E8" w:rsidRDefault="0040050C" w:rsidP="005D12AF">
            <w:pPr>
              <w:spacing w:after="0" w:line="240" w:lineRule="auto"/>
              <w:jc w:val="center"/>
              <w:cnfStyle w:val="000000000000"/>
              <w:rPr>
                <w:color w:val="auto"/>
                <w:sz w:val="24"/>
              </w:rPr>
            </w:pPr>
            <w:r w:rsidRPr="002C22E8">
              <w:rPr>
                <w:color w:val="auto"/>
                <w:sz w:val="24"/>
              </w:rPr>
              <w:t>30 %</w:t>
            </w:r>
          </w:p>
        </w:tc>
      </w:tr>
      <w:tr w:rsidR="0040050C" w:rsidRPr="00351664" w:rsidTr="005D12AF">
        <w:trPr>
          <w:cnfStyle w:val="000000100000"/>
          <w:trHeight w:val="411"/>
        </w:trPr>
        <w:tc>
          <w:tcPr>
            <w:cnfStyle w:val="001000000000"/>
            <w:tcW w:w="1905" w:type="dxa"/>
            <w:noWrap/>
            <w:vAlign w:val="center"/>
            <w:hideMark/>
          </w:tcPr>
          <w:p w:rsidR="0040050C" w:rsidRPr="002C22E8" w:rsidRDefault="0040050C" w:rsidP="005D12AF">
            <w:pPr>
              <w:spacing w:after="0" w:line="240" w:lineRule="auto"/>
              <w:jc w:val="center"/>
              <w:rPr>
                <w:color w:val="auto"/>
                <w:sz w:val="24"/>
              </w:rPr>
            </w:pPr>
            <w:r w:rsidRPr="002C22E8">
              <w:rPr>
                <w:color w:val="auto"/>
                <w:sz w:val="24"/>
              </w:rPr>
              <w:t>San Salvador</w:t>
            </w:r>
          </w:p>
        </w:tc>
        <w:tc>
          <w:tcPr>
            <w:tcW w:w="1643" w:type="dxa"/>
            <w:noWrap/>
            <w:vAlign w:val="center"/>
            <w:hideMark/>
          </w:tcPr>
          <w:p w:rsidR="0040050C" w:rsidRPr="002C22E8" w:rsidRDefault="0040050C" w:rsidP="005D12AF">
            <w:pPr>
              <w:spacing w:after="0" w:line="240" w:lineRule="auto"/>
              <w:jc w:val="center"/>
              <w:cnfStyle w:val="000000100000"/>
              <w:rPr>
                <w:color w:val="auto"/>
                <w:sz w:val="24"/>
              </w:rPr>
            </w:pPr>
            <w:r w:rsidRPr="002C22E8">
              <w:rPr>
                <w:color w:val="auto"/>
                <w:sz w:val="24"/>
              </w:rPr>
              <w:t>10</w:t>
            </w:r>
          </w:p>
        </w:tc>
        <w:tc>
          <w:tcPr>
            <w:tcW w:w="1642" w:type="dxa"/>
            <w:noWrap/>
            <w:vAlign w:val="center"/>
            <w:hideMark/>
          </w:tcPr>
          <w:p w:rsidR="0040050C" w:rsidRPr="002C22E8" w:rsidRDefault="0040050C" w:rsidP="005D12AF">
            <w:pPr>
              <w:spacing w:after="0" w:line="240" w:lineRule="auto"/>
              <w:jc w:val="center"/>
              <w:cnfStyle w:val="000000100000"/>
              <w:rPr>
                <w:color w:val="auto"/>
                <w:sz w:val="24"/>
              </w:rPr>
            </w:pPr>
            <w:r w:rsidRPr="002C22E8">
              <w:rPr>
                <w:color w:val="auto"/>
                <w:sz w:val="24"/>
              </w:rPr>
              <w:t>25 %</w:t>
            </w:r>
          </w:p>
        </w:tc>
      </w:tr>
      <w:tr w:rsidR="0040050C" w:rsidRPr="00351664" w:rsidTr="005D12AF">
        <w:trPr>
          <w:trHeight w:val="411"/>
        </w:trPr>
        <w:tc>
          <w:tcPr>
            <w:cnfStyle w:val="001000000000"/>
            <w:tcW w:w="1905" w:type="dxa"/>
            <w:noWrap/>
            <w:vAlign w:val="center"/>
            <w:hideMark/>
          </w:tcPr>
          <w:p w:rsidR="0040050C" w:rsidRPr="002C22E8" w:rsidRDefault="0040050C" w:rsidP="005D12AF">
            <w:pPr>
              <w:spacing w:after="0" w:line="240" w:lineRule="auto"/>
              <w:jc w:val="center"/>
              <w:rPr>
                <w:color w:val="auto"/>
                <w:sz w:val="24"/>
              </w:rPr>
            </w:pPr>
            <w:r w:rsidRPr="002C22E8">
              <w:rPr>
                <w:color w:val="auto"/>
                <w:sz w:val="24"/>
              </w:rPr>
              <w:t>San Martín</w:t>
            </w:r>
          </w:p>
        </w:tc>
        <w:tc>
          <w:tcPr>
            <w:tcW w:w="1643" w:type="dxa"/>
            <w:noWrap/>
            <w:vAlign w:val="center"/>
            <w:hideMark/>
          </w:tcPr>
          <w:p w:rsidR="0040050C" w:rsidRPr="002C22E8" w:rsidRDefault="0040050C" w:rsidP="005D12AF">
            <w:pPr>
              <w:spacing w:after="0" w:line="240" w:lineRule="auto"/>
              <w:jc w:val="center"/>
              <w:cnfStyle w:val="000000000000"/>
              <w:rPr>
                <w:color w:val="auto"/>
                <w:sz w:val="24"/>
              </w:rPr>
            </w:pPr>
            <w:r w:rsidRPr="002C22E8">
              <w:rPr>
                <w:color w:val="auto"/>
                <w:sz w:val="24"/>
              </w:rPr>
              <w:t>3</w:t>
            </w:r>
          </w:p>
        </w:tc>
        <w:tc>
          <w:tcPr>
            <w:tcW w:w="1642" w:type="dxa"/>
            <w:noWrap/>
            <w:vAlign w:val="center"/>
            <w:hideMark/>
          </w:tcPr>
          <w:p w:rsidR="0040050C" w:rsidRPr="002C22E8" w:rsidRDefault="0040050C" w:rsidP="005D12AF">
            <w:pPr>
              <w:spacing w:after="0" w:line="240" w:lineRule="auto"/>
              <w:jc w:val="center"/>
              <w:cnfStyle w:val="000000000000"/>
              <w:rPr>
                <w:color w:val="auto"/>
                <w:sz w:val="24"/>
              </w:rPr>
            </w:pPr>
            <w:r w:rsidRPr="002C22E8">
              <w:rPr>
                <w:color w:val="auto"/>
                <w:sz w:val="24"/>
              </w:rPr>
              <w:t>7,5 %</w:t>
            </w:r>
          </w:p>
        </w:tc>
      </w:tr>
      <w:tr w:rsidR="0040050C" w:rsidRPr="00351664" w:rsidTr="005D12AF">
        <w:trPr>
          <w:cnfStyle w:val="000000100000"/>
          <w:trHeight w:val="411"/>
        </w:trPr>
        <w:tc>
          <w:tcPr>
            <w:cnfStyle w:val="001000000000"/>
            <w:tcW w:w="1905" w:type="dxa"/>
            <w:noWrap/>
            <w:vAlign w:val="center"/>
            <w:hideMark/>
          </w:tcPr>
          <w:p w:rsidR="0040050C" w:rsidRPr="002C22E8" w:rsidRDefault="0040050C" w:rsidP="005D12AF">
            <w:pPr>
              <w:spacing w:after="0" w:line="240" w:lineRule="auto"/>
              <w:jc w:val="center"/>
              <w:rPr>
                <w:color w:val="auto"/>
                <w:sz w:val="24"/>
              </w:rPr>
            </w:pPr>
            <w:r w:rsidRPr="002C22E8">
              <w:rPr>
                <w:color w:val="auto"/>
                <w:sz w:val="24"/>
              </w:rPr>
              <w:t>Soyapango</w:t>
            </w:r>
          </w:p>
        </w:tc>
        <w:tc>
          <w:tcPr>
            <w:tcW w:w="1643" w:type="dxa"/>
            <w:noWrap/>
            <w:vAlign w:val="center"/>
            <w:hideMark/>
          </w:tcPr>
          <w:p w:rsidR="0040050C" w:rsidRPr="002C22E8" w:rsidRDefault="0040050C" w:rsidP="005D12AF">
            <w:pPr>
              <w:spacing w:after="0" w:line="240" w:lineRule="auto"/>
              <w:jc w:val="center"/>
              <w:cnfStyle w:val="000000100000"/>
              <w:rPr>
                <w:color w:val="auto"/>
                <w:sz w:val="24"/>
              </w:rPr>
            </w:pPr>
            <w:r w:rsidRPr="002C22E8">
              <w:rPr>
                <w:color w:val="auto"/>
                <w:sz w:val="24"/>
              </w:rPr>
              <w:t>3</w:t>
            </w:r>
          </w:p>
        </w:tc>
        <w:tc>
          <w:tcPr>
            <w:tcW w:w="1642" w:type="dxa"/>
            <w:noWrap/>
            <w:vAlign w:val="center"/>
            <w:hideMark/>
          </w:tcPr>
          <w:p w:rsidR="0040050C" w:rsidRPr="002C22E8" w:rsidRDefault="0040050C" w:rsidP="005D12AF">
            <w:pPr>
              <w:spacing w:after="0" w:line="240" w:lineRule="auto"/>
              <w:jc w:val="center"/>
              <w:cnfStyle w:val="000000100000"/>
              <w:rPr>
                <w:color w:val="auto"/>
                <w:sz w:val="24"/>
              </w:rPr>
            </w:pPr>
            <w:r w:rsidRPr="002C22E8">
              <w:rPr>
                <w:color w:val="auto"/>
                <w:sz w:val="24"/>
              </w:rPr>
              <w:t>7,5 %</w:t>
            </w:r>
          </w:p>
        </w:tc>
      </w:tr>
      <w:tr w:rsidR="0040050C" w:rsidRPr="00351664" w:rsidTr="005D12AF">
        <w:trPr>
          <w:trHeight w:val="411"/>
        </w:trPr>
        <w:tc>
          <w:tcPr>
            <w:cnfStyle w:val="001000000000"/>
            <w:tcW w:w="1905" w:type="dxa"/>
            <w:noWrap/>
            <w:vAlign w:val="center"/>
            <w:hideMark/>
          </w:tcPr>
          <w:p w:rsidR="0040050C" w:rsidRPr="002C22E8" w:rsidRDefault="0040050C" w:rsidP="005D12AF">
            <w:pPr>
              <w:spacing w:after="0" w:line="240" w:lineRule="auto"/>
              <w:jc w:val="center"/>
              <w:rPr>
                <w:color w:val="auto"/>
                <w:sz w:val="24"/>
              </w:rPr>
            </w:pPr>
            <w:r w:rsidRPr="002C22E8">
              <w:rPr>
                <w:color w:val="auto"/>
                <w:sz w:val="24"/>
              </w:rPr>
              <w:t>Santo Tomas</w:t>
            </w:r>
          </w:p>
        </w:tc>
        <w:tc>
          <w:tcPr>
            <w:tcW w:w="1643" w:type="dxa"/>
            <w:noWrap/>
            <w:vAlign w:val="center"/>
            <w:hideMark/>
          </w:tcPr>
          <w:p w:rsidR="0040050C" w:rsidRPr="002C22E8" w:rsidRDefault="0040050C" w:rsidP="005D12AF">
            <w:pPr>
              <w:spacing w:after="0" w:line="240" w:lineRule="auto"/>
              <w:jc w:val="center"/>
              <w:cnfStyle w:val="000000000000"/>
              <w:rPr>
                <w:color w:val="auto"/>
                <w:sz w:val="24"/>
              </w:rPr>
            </w:pPr>
            <w:r w:rsidRPr="002C22E8">
              <w:rPr>
                <w:color w:val="auto"/>
                <w:sz w:val="24"/>
              </w:rPr>
              <w:t>1</w:t>
            </w:r>
          </w:p>
        </w:tc>
        <w:tc>
          <w:tcPr>
            <w:tcW w:w="1642" w:type="dxa"/>
            <w:noWrap/>
            <w:vAlign w:val="center"/>
            <w:hideMark/>
          </w:tcPr>
          <w:p w:rsidR="0040050C" w:rsidRPr="002C22E8" w:rsidRDefault="0040050C" w:rsidP="005D12AF">
            <w:pPr>
              <w:spacing w:after="0" w:line="240" w:lineRule="auto"/>
              <w:jc w:val="center"/>
              <w:cnfStyle w:val="000000000000"/>
              <w:rPr>
                <w:color w:val="auto"/>
                <w:sz w:val="24"/>
              </w:rPr>
            </w:pPr>
            <w:r w:rsidRPr="002C22E8">
              <w:rPr>
                <w:color w:val="auto"/>
                <w:sz w:val="24"/>
              </w:rPr>
              <w:t>2,5 %</w:t>
            </w:r>
          </w:p>
        </w:tc>
      </w:tr>
      <w:tr w:rsidR="0040050C" w:rsidRPr="00351664" w:rsidTr="005D12AF">
        <w:trPr>
          <w:cnfStyle w:val="000000100000"/>
          <w:trHeight w:val="411"/>
        </w:trPr>
        <w:tc>
          <w:tcPr>
            <w:cnfStyle w:val="001000000000"/>
            <w:tcW w:w="1905" w:type="dxa"/>
            <w:noWrap/>
            <w:vAlign w:val="center"/>
            <w:hideMark/>
          </w:tcPr>
          <w:p w:rsidR="0040050C" w:rsidRPr="002C22E8" w:rsidRDefault="0040050C" w:rsidP="005D12AF">
            <w:pPr>
              <w:spacing w:after="0" w:line="240" w:lineRule="auto"/>
              <w:jc w:val="center"/>
              <w:rPr>
                <w:color w:val="auto"/>
                <w:sz w:val="24"/>
              </w:rPr>
            </w:pPr>
            <w:r w:rsidRPr="002C22E8">
              <w:rPr>
                <w:color w:val="auto"/>
                <w:sz w:val="24"/>
              </w:rPr>
              <w:t>Apopa</w:t>
            </w:r>
          </w:p>
        </w:tc>
        <w:tc>
          <w:tcPr>
            <w:tcW w:w="1643" w:type="dxa"/>
            <w:noWrap/>
            <w:vAlign w:val="center"/>
            <w:hideMark/>
          </w:tcPr>
          <w:p w:rsidR="0040050C" w:rsidRPr="002C22E8" w:rsidRDefault="0040050C" w:rsidP="005D12AF">
            <w:pPr>
              <w:spacing w:after="0" w:line="240" w:lineRule="auto"/>
              <w:jc w:val="center"/>
              <w:cnfStyle w:val="000000100000"/>
              <w:rPr>
                <w:color w:val="auto"/>
                <w:sz w:val="24"/>
              </w:rPr>
            </w:pPr>
            <w:r w:rsidRPr="002C22E8">
              <w:rPr>
                <w:color w:val="auto"/>
                <w:sz w:val="24"/>
              </w:rPr>
              <w:t>1</w:t>
            </w:r>
          </w:p>
        </w:tc>
        <w:tc>
          <w:tcPr>
            <w:tcW w:w="1642" w:type="dxa"/>
            <w:noWrap/>
            <w:vAlign w:val="center"/>
            <w:hideMark/>
          </w:tcPr>
          <w:p w:rsidR="0040050C" w:rsidRPr="002C22E8" w:rsidRDefault="0040050C" w:rsidP="005D12AF">
            <w:pPr>
              <w:spacing w:after="0" w:line="240" w:lineRule="auto"/>
              <w:jc w:val="center"/>
              <w:cnfStyle w:val="000000100000"/>
              <w:rPr>
                <w:color w:val="auto"/>
                <w:sz w:val="24"/>
              </w:rPr>
            </w:pPr>
            <w:r w:rsidRPr="002C22E8">
              <w:rPr>
                <w:color w:val="auto"/>
                <w:sz w:val="24"/>
              </w:rPr>
              <w:t>2,5 %</w:t>
            </w:r>
          </w:p>
        </w:tc>
      </w:tr>
      <w:tr w:rsidR="0040050C" w:rsidRPr="00351664" w:rsidTr="005D12AF">
        <w:trPr>
          <w:trHeight w:val="411"/>
        </w:trPr>
        <w:tc>
          <w:tcPr>
            <w:cnfStyle w:val="001000000000"/>
            <w:tcW w:w="1905" w:type="dxa"/>
            <w:noWrap/>
            <w:vAlign w:val="center"/>
            <w:hideMark/>
          </w:tcPr>
          <w:p w:rsidR="0040050C" w:rsidRPr="002C22E8" w:rsidRDefault="0040050C" w:rsidP="005D12AF">
            <w:pPr>
              <w:spacing w:after="0" w:line="240" w:lineRule="auto"/>
              <w:jc w:val="center"/>
              <w:rPr>
                <w:color w:val="auto"/>
                <w:sz w:val="24"/>
              </w:rPr>
            </w:pPr>
            <w:r w:rsidRPr="002C22E8">
              <w:rPr>
                <w:color w:val="auto"/>
                <w:sz w:val="24"/>
              </w:rPr>
              <w:t>Ciudad Delgado</w:t>
            </w:r>
          </w:p>
        </w:tc>
        <w:tc>
          <w:tcPr>
            <w:tcW w:w="1643" w:type="dxa"/>
            <w:noWrap/>
            <w:vAlign w:val="center"/>
            <w:hideMark/>
          </w:tcPr>
          <w:p w:rsidR="0040050C" w:rsidRPr="002C22E8" w:rsidRDefault="0040050C" w:rsidP="005D12AF">
            <w:pPr>
              <w:spacing w:after="0" w:line="240" w:lineRule="auto"/>
              <w:jc w:val="center"/>
              <w:cnfStyle w:val="000000000000"/>
              <w:rPr>
                <w:color w:val="auto"/>
                <w:sz w:val="24"/>
              </w:rPr>
            </w:pPr>
            <w:r w:rsidRPr="002C22E8">
              <w:rPr>
                <w:color w:val="auto"/>
                <w:sz w:val="24"/>
              </w:rPr>
              <w:t>3</w:t>
            </w:r>
          </w:p>
        </w:tc>
        <w:tc>
          <w:tcPr>
            <w:tcW w:w="1642" w:type="dxa"/>
            <w:noWrap/>
            <w:vAlign w:val="center"/>
            <w:hideMark/>
          </w:tcPr>
          <w:p w:rsidR="0040050C" w:rsidRPr="002C22E8" w:rsidRDefault="0040050C" w:rsidP="005D12AF">
            <w:pPr>
              <w:spacing w:after="0" w:line="240" w:lineRule="auto"/>
              <w:jc w:val="center"/>
              <w:cnfStyle w:val="000000000000"/>
              <w:rPr>
                <w:color w:val="auto"/>
                <w:sz w:val="24"/>
              </w:rPr>
            </w:pPr>
            <w:r w:rsidRPr="002C22E8">
              <w:rPr>
                <w:color w:val="auto"/>
                <w:sz w:val="24"/>
              </w:rPr>
              <w:t>7,5 %</w:t>
            </w:r>
          </w:p>
        </w:tc>
      </w:tr>
      <w:tr w:rsidR="0040050C" w:rsidRPr="00351664" w:rsidTr="005D12AF">
        <w:trPr>
          <w:cnfStyle w:val="000000100000"/>
          <w:trHeight w:val="411"/>
        </w:trPr>
        <w:tc>
          <w:tcPr>
            <w:cnfStyle w:val="001000000000"/>
            <w:tcW w:w="1905" w:type="dxa"/>
            <w:noWrap/>
            <w:vAlign w:val="center"/>
            <w:hideMark/>
          </w:tcPr>
          <w:p w:rsidR="0040050C" w:rsidRPr="002C22E8" w:rsidRDefault="0040050C" w:rsidP="005D12AF">
            <w:pPr>
              <w:spacing w:after="0" w:line="240" w:lineRule="auto"/>
              <w:jc w:val="center"/>
              <w:rPr>
                <w:color w:val="auto"/>
                <w:sz w:val="24"/>
              </w:rPr>
            </w:pPr>
            <w:r w:rsidRPr="002C22E8">
              <w:rPr>
                <w:color w:val="auto"/>
                <w:sz w:val="24"/>
              </w:rPr>
              <w:t>San Marcos</w:t>
            </w:r>
          </w:p>
        </w:tc>
        <w:tc>
          <w:tcPr>
            <w:tcW w:w="1643" w:type="dxa"/>
            <w:noWrap/>
            <w:vAlign w:val="center"/>
            <w:hideMark/>
          </w:tcPr>
          <w:p w:rsidR="0040050C" w:rsidRPr="002C22E8" w:rsidRDefault="0040050C" w:rsidP="005D12AF">
            <w:pPr>
              <w:spacing w:after="0" w:line="240" w:lineRule="auto"/>
              <w:jc w:val="center"/>
              <w:cnfStyle w:val="000000100000"/>
              <w:rPr>
                <w:color w:val="auto"/>
                <w:sz w:val="24"/>
              </w:rPr>
            </w:pPr>
            <w:r w:rsidRPr="002C22E8">
              <w:rPr>
                <w:color w:val="auto"/>
                <w:sz w:val="24"/>
              </w:rPr>
              <w:t>2</w:t>
            </w:r>
          </w:p>
        </w:tc>
        <w:tc>
          <w:tcPr>
            <w:tcW w:w="1642" w:type="dxa"/>
            <w:noWrap/>
            <w:vAlign w:val="center"/>
            <w:hideMark/>
          </w:tcPr>
          <w:p w:rsidR="0040050C" w:rsidRPr="002C22E8" w:rsidRDefault="0040050C" w:rsidP="005D12AF">
            <w:pPr>
              <w:spacing w:after="0" w:line="240" w:lineRule="auto"/>
              <w:jc w:val="center"/>
              <w:cnfStyle w:val="000000100000"/>
              <w:rPr>
                <w:color w:val="auto"/>
                <w:sz w:val="24"/>
              </w:rPr>
            </w:pPr>
            <w:r w:rsidRPr="002C22E8">
              <w:rPr>
                <w:color w:val="auto"/>
                <w:sz w:val="24"/>
              </w:rPr>
              <w:t>5 %</w:t>
            </w:r>
          </w:p>
        </w:tc>
      </w:tr>
      <w:tr w:rsidR="0040050C" w:rsidRPr="00351664" w:rsidTr="005D12AF">
        <w:trPr>
          <w:trHeight w:val="411"/>
        </w:trPr>
        <w:tc>
          <w:tcPr>
            <w:cnfStyle w:val="001000000000"/>
            <w:tcW w:w="1905" w:type="dxa"/>
            <w:noWrap/>
            <w:vAlign w:val="center"/>
            <w:hideMark/>
          </w:tcPr>
          <w:p w:rsidR="0040050C" w:rsidRPr="002C22E8" w:rsidRDefault="0040050C" w:rsidP="005D12AF">
            <w:pPr>
              <w:spacing w:after="0" w:line="240" w:lineRule="auto"/>
              <w:jc w:val="center"/>
              <w:rPr>
                <w:color w:val="auto"/>
                <w:sz w:val="24"/>
              </w:rPr>
            </w:pPr>
            <w:r w:rsidRPr="002C22E8">
              <w:rPr>
                <w:color w:val="auto"/>
                <w:sz w:val="24"/>
              </w:rPr>
              <w:t>Ilopango</w:t>
            </w:r>
          </w:p>
        </w:tc>
        <w:tc>
          <w:tcPr>
            <w:tcW w:w="1643" w:type="dxa"/>
            <w:noWrap/>
            <w:vAlign w:val="center"/>
            <w:hideMark/>
          </w:tcPr>
          <w:p w:rsidR="0040050C" w:rsidRPr="002C22E8" w:rsidRDefault="0040050C" w:rsidP="005D12AF">
            <w:pPr>
              <w:spacing w:after="0" w:line="240" w:lineRule="auto"/>
              <w:jc w:val="center"/>
              <w:cnfStyle w:val="000000000000"/>
              <w:rPr>
                <w:color w:val="auto"/>
                <w:sz w:val="24"/>
              </w:rPr>
            </w:pPr>
            <w:r w:rsidRPr="002C22E8">
              <w:rPr>
                <w:color w:val="auto"/>
                <w:sz w:val="24"/>
              </w:rPr>
              <w:t>1</w:t>
            </w:r>
          </w:p>
        </w:tc>
        <w:tc>
          <w:tcPr>
            <w:tcW w:w="1642" w:type="dxa"/>
            <w:noWrap/>
            <w:vAlign w:val="center"/>
            <w:hideMark/>
          </w:tcPr>
          <w:p w:rsidR="0040050C" w:rsidRPr="002C22E8" w:rsidRDefault="0040050C" w:rsidP="005D12AF">
            <w:pPr>
              <w:spacing w:after="0" w:line="240" w:lineRule="auto"/>
              <w:jc w:val="center"/>
              <w:cnfStyle w:val="000000000000"/>
              <w:rPr>
                <w:color w:val="auto"/>
                <w:sz w:val="24"/>
              </w:rPr>
            </w:pPr>
            <w:r w:rsidRPr="002C22E8">
              <w:rPr>
                <w:color w:val="auto"/>
                <w:sz w:val="24"/>
              </w:rPr>
              <w:t>2,5 %</w:t>
            </w:r>
          </w:p>
        </w:tc>
      </w:tr>
      <w:tr w:rsidR="0040050C" w:rsidRPr="00351664" w:rsidTr="005D12AF">
        <w:trPr>
          <w:cnfStyle w:val="000000100000"/>
          <w:trHeight w:val="411"/>
        </w:trPr>
        <w:tc>
          <w:tcPr>
            <w:cnfStyle w:val="001000000000"/>
            <w:tcW w:w="1905" w:type="dxa"/>
            <w:noWrap/>
            <w:vAlign w:val="center"/>
            <w:hideMark/>
          </w:tcPr>
          <w:p w:rsidR="0040050C" w:rsidRPr="002C22E8" w:rsidRDefault="0040050C" w:rsidP="005D12AF">
            <w:pPr>
              <w:spacing w:after="0" w:line="240" w:lineRule="auto"/>
              <w:jc w:val="center"/>
              <w:rPr>
                <w:b w:val="0"/>
                <w:color w:val="auto"/>
                <w:sz w:val="24"/>
              </w:rPr>
            </w:pPr>
            <w:r w:rsidRPr="002C22E8">
              <w:rPr>
                <w:color w:val="auto"/>
                <w:sz w:val="24"/>
              </w:rPr>
              <w:t>TOTAL</w:t>
            </w:r>
          </w:p>
        </w:tc>
        <w:tc>
          <w:tcPr>
            <w:tcW w:w="1643" w:type="dxa"/>
            <w:noWrap/>
            <w:vAlign w:val="center"/>
            <w:hideMark/>
          </w:tcPr>
          <w:p w:rsidR="0040050C" w:rsidRPr="002C22E8" w:rsidRDefault="0040050C" w:rsidP="005D12AF">
            <w:pPr>
              <w:spacing w:after="0" w:line="240" w:lineRule="auto"/>
              <w:jc w:val="center"/>
              <w:cnfStyle w:val="000000100000"/>
              <w:rPr>
                <w:b/>
                <w:color w:val="auto"/>
                <w:sz w:val="24"/>
              </w:rPr>
            </w:pPr>
            <w:r w:rsidRPr="002C22E8">
              <w:rPr>
                <w:b/>
                <w:color w:val="auto"/>
                <w:sz w:val="24"/>
              </w:rPr>
              <w:t>40</w:t>
            </w:r>
          </w:p>
        </w:tc>
        <w:tc>
          <w:tcPr>
            <w:tcW w:w="1642" w:type="dxa"/>
            <w:noWrap/>
            <w:vAlign w:val="center"/>
            <w:hideMark/>
          </w:tcPr>
          <w:p w:rsidR="0040050C" w:rsidRPr="002C22E8" w:rsidRDefault="0040050C" w:rsidP="005D12AF">
            <w:pPr>
              <w:spacing w:after="0" w:line="240" w:lineRule="auto"/>
              <w:jc w:val="center"/>
              <w:cnfStyle w:val="000000100000"/>
              <w:rPr>
                <w:b/>
                <w:color w:val="auto"/>
                <w:sz w:val="24"/>
              </w:rPr>
            </w:pPr>
            <w:r w:rsidRPr="002C22E8">
              <w:rPr>
                <w:b/>
                <w:color w:val="auto"/>
                <w:sz w:val="24"/>
              </w:rPr>
              <w:t>100 %</w:t>
            </w:r>
          </w:p>
        </w:tc>
      </w:tr>
    </w:tbl>
    <w:p w:rsidR="0040050C" w:rsidRDefault="0040050C" w:rsidP="005D12AF">
      <w:pPr>
        <w:spacing w:after="0"/>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Pr="00FA6F14" w:rsidRDefault="0040050C" w:rsidP="0040050C">
      <w:pPr>
        <w:rPr>
          <w:sz w:val="24"/>
        </w:rPr>
        <w:sectPr w:rsidR="0040050C" w:rsidRPr="00FA6F14" w:rsidSect="00021AE3">
          <w:pgSz w:w="12242" w:h="15842" w:code="1"/>
          <w:pgMar w:top="1134" w:right="1134" w:bottom="1134" w:left="1418" w:header="709" w:footer="968" w:gutter="0"/>
          <w:cols w:space="708"/>
          <w:docGrid w:linePitch="360"/>
        </w:sectPr>
      </w:pPr>
    </w:p>
    <w:p w:rsidR="0040050C" w:rsidRDefault="0040050C" w:rsidP="0040050C">
      <w:pPr>
        <w:rPr>
          <w:sz w:val="24"/>
        </w:rPr>
      </w:pPr>
      <w:r>
        <w:rPr>
          <w:noProof/>
          <w:sz w:val="24"/>
          <w:lang w:eastAsia="es-SV"/>
        </w:rPr>
        <w:lastRenderedPageBreak/>
        <w:drawing>
          <wp:anchor distT="0" distB="0" distL="114300" distR="114300" simplePos="0" relativeHeight="251662336" behindDoc="0" locked="0" layoutInCell="1" allowOverlap="1">
            <wp:simplePos x="0" y="0"/>
            <wp:positionH relativeFrom="column">
              <wp:posOffset>926465</wp:posOffset>
            </wp:positionH>
            <wp:positionV relativeFrom="paragraph">
              <wp:posOffset>-372744</wp:posOffset>
            </wp:positionV>
            <wp:extent cx="4660900" cy="3105150"/>
            <wp:effectExtent l="152400" t="133350" r="139700" b="95250"/>
            <wp:wrapNone/>
            <wp:docPr id="14"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40050C" w:rsidRPr="005213FA" w:rsidRDefault="0040050C" w:rsidP="0040050C">
      <w:pPr>
        <w:rPr>
          <w:sz w:val="24"/>
        </w:rPr>
      </w:pPr>
    </w:p>
    <w:p w:rsidR="0040050C" w:rsidRPr="005213FA" w:rsidRDefault="0040050C" w:rsidP="0040050C">
      <w:pPr>
        <w:rPr>
          <w:sz w:val="24"/>
        </w:rPr>
      </w:pPr>
    </w:p>
    <w:p w:rsidR="0040050C" w:rsidRPr="005213FA" w:rsidRDefault="0040050C" w:rsidP="0040050C">
      <w:pPr>
        <w:rPr>
          <w:sz w:val="24"/>
        </w:rPr>
      </w:pPr>
    </w:p>
    <w:p w:rsidR="0040050C" w:rsidRPr="005213FA" w:rsidRDefault="0040050C" w:rsidP="0040050C">
      <w:pPr>
        <w:rPr>
          <w:sz w:val="24"/>
        </w:rPr>
      </w:pPr>
    </w:p>
    <w:p w:rsidR="0040050C" w:rsidRPr="005213FA" w:rsidRDefault="0040050C" w:rsidP="0040050C">
      <w:pPr>
        <w:rPr>
          <w:sz w:val="24"/>
        </w:rPr>
      </w:pPr>
    </w:p>
    <w:p w:rsidR="0040050C" w:rsidRPr="005213FA" w:rsidRDefault="0040050C" w:rsidP="0040050C">
      <w:pPr>
        <w:rPr>
          <w:sz w:val="24"/>
        </w:rPr>
      </w:pPr>
    </w:p>
    <w:p w:rsidR="0040050C" w:rsidRPr="005213FA" w:rsidRDefault="0040050C" w:rsidP="0040050C">
      <w:pPr>
        <w:rPr>
          <w:sz w:val="24"/>
        </w:rPr>
      </w:pPr>
    </w:p>
    <w:p w:rsidR="005D12AF" w:rsidRDefault="005D12AF" w:rsidP="0040050C">
      <w:pPr>
        <w:jc w:val="both"/>
        <w:rPr>
          <w:sz w:val="24"/>
        </w:rPr>
      </w:pPr>
    </w:p>
    <w:p w:rsidR="0040050C" w:rsidRPr="00B04867" w:rsidRDefault="0040050C" w:rsidP="0040050C">
      <w:pPr>
        <w:jc w:val="both"/>
        <w:rPr>
          <w:sz w:val="24"/>
        </w:rPr>
      </w:pPr>
      <w:r>
        <w:rPr>
          <w:sz w:val="24"/>
        </w:rPr>
        <w:t>En la tabla y grafica Nº 4, se muestra que el 30% de los participantes de la investigación residen en el municipio de Mejicanos, el 25% son del municipio de San Salvador, seguido de los municipios de Ayutuxtepeque, San Martín, Soyapango y Ciudad Delgado con un porcentaje de 7,5%, con un 5% San Marcos y por ultimo con un 2,5% a los municipios de Cuscatancingo, Santo Tomas, Apopa y Ilopango.</w:t>
      </w:r>
    </w:p>
    <w:p w:rsidR="0040050C" w:rsidRDefault="005D12AF" w:rsidP="0040050C">
      <w:pPr>
        <w:tabs>
          <w:tab w:val="left" w:pos="7357"/>
        </w:tabs>
        <w:rPr>
          <w:b/>
          <w:sz w:val="24"/>
        </w:rPr>
      </w:pPr>
      <w:r>
        <w:rPr>
          <w:b/>
          <w:noProof/>
          <w:sz w:val="24"/>
          <w:lang w:eastAsia="es-SV"/>
        </w:rPr>
        <w:drawing>
          <wp:anchor distT="0" distB="0" distL="114300" distR="114300" simplePos="0" relativeHeight="251663360" behindDoc="1" locked="0" layoutInCell="1" allowOverlap="1">
            <wp:simplePos x="0" y="0"/>
            <wp:positionH relativeFrom="column">
              <wp:posOffset>2837815</wp:posOffset>
            </wp:positionH>
            <wp:positionV relativeFrom="paragraph">
              <wp:posOffset>126365</wp:posOffset>
            </wp:positionV>
            <wp:extent cx="3374390" cy="2571750"/>
            <wp:effectExtent l="57150" t="19050" r="16510" b="0"/>
            <wp:wrapTight wrapText="bothSides">
              <wp:wrapPolygon edited="0">
                <wp:start x="-366" y="-160"/>
                <wp:lineTo x="-366" y="21440"/>
                <wp:lineTo x="21706" y="21440"/>
                <wp:lineTo x="21706" y="-160"/>
                <wp:lineTo x="-366" y="-160"/>
              </wp:wrapPolygon>
            </wp:wrapTight>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40050C" w:rsidRPr="00AE7EE4" w:rsidRDefault="0040050C" w:rsidP="0040050C">
      <w:pPr>
        <w:tabs>
          <w:tab w:val="left" w:pos="7357"/>
        </w:tabs>
        <w:rPr>
          <w:sz w:val="24"/>
        </w:rPr>
      </w:pPr>
      <w:r w:rsidRPr="003837E2">
        <w:rPr>
          <w:b/>
          <w:sz w:val="24"/>
        </w:rPr>
        <w:t xml:space="preserve"> </w:t>
      </w:r>
      <w:r>
        <w:rPr>
          <w:b/>
          <w:sz w:val="24"/>
        </w:rPr>
        <w:t>TABLA Y GRAFICA N</w:t>
      </w:r>
      <w:r>
        <w:rPr>
          <w:rFonts w:cstheme="minorHAnsi"/>
          <w:b/>
          <w:sz w:val="24"/>
        </w:rPr>
        <w:t>º</w:t>
      </w:r>
      <w:r>
        <w:rPr>
          <w:b/>
          <w:sz w:val="24"/>
        </w:rPr>
        <w:t xml:space="preserve"> 5</w:t>
      </w:r>
    </w:p>
    <w:tbl>
      <w:tblPr>
        <w:tblStyle w:val="Sombreadoclaro-nfasis5"/>
        <w:tblpPr w:leftFromText="141" w:rightFromText="141" w:vertAnchor="text" w:horzAnchor="margin" w:tblpY="77"/>
        <w:tblW w:w="4510" w:type="dxa"/>
        <w:tblLook w:val="04A0"/>
      </w:tblPr>
      <w:tblGrid>
        <w:gridCol w:w="1517"/>
        <w:gridCol w:w="1481"/>
        <w:gridCol w:w="1512"/>
      </w:tblGrid>
      <w:tr w:rsidR="005D12AF" w:rsidRPr="00B04867" w:rsidTr="005D12AF">
        <w:trPr>
          <w:cnfStyle w:val="100000000000"/>
          <w:trHeight w:val="354"/>
        </w:trPr>
        <w:tc>
          <w:tcPr>
            <w:cnfStyle w:val="001000000000"/>
            <w:tcW w:w="0" w:type="auto"/>
            <w:gridSpan w:val="3"/>
            <w:noWrap/>
            <w:hideMark/>
          </w:tcPr>
          <w:p w:rsidR="005D12AF" w:rsidRPr="002C22E8" w:rsidRDefault="005D12AF" w:rsidP="005D12AF">
            <w:pPr>
              <w:spacing w:after="0" w:line="240" w:lineRule="auto"/>
              <w:jc w:val="center"/>
              <w:rPr>
                <w:color w:val="auto"/>
                <w:sz w:val="24"/>
              </w:rPr>
            </w:pPr>
            <w:r w:rsidRPr="002C22E8">
              <w:rPr>
                <w:color w:val="auto"/>
                <w:sz w:val="24"/>
              </w:rPr>
              <w:t>NIVEL ACADÉMICO</w:t>
            </w:r>
          </w:p>
        </w:tc>
      </w:tr>
      <w:tr w:rsidR="005D12AF" w:rsidRPr="00B04867" w:rsidTr="005D12AF">
        <w:trPr>
          <w:cnfStyle w:val="000000100000"/>
          <w:trHeight w:val="354"/>
        </w:trPr>
        <w:tc>
          <w:tcPr>
            <w:cnfStyle w:val="001000000000"/>
            <w:tcW w:w="0" w:type="auto"/>
            <w:noWrap/>
            <w:hideMark/>
          </w:tcPr>
          <w:p w:rsidR="005D12AF" w:rsidRPr="002C22E8" w:rsidRDefault="005D12AF" w:rsidP="005D12AF">
            <w:pPr>
              <w:spacing w:after="0" w:line="240" w:lineRule="auto"/>
              <w:jc w:val="center"/>
              <w:rPr>
                <w:color w:val="auto"/>
                <w:sz w:val="24"/>
              </w:rPr>
            </w:pPr>
            <w:r w:rsidRPr="002C22E8">
              <w:rPr>
                <w:color w:val="auto"/>
                <w:sz w:val="24"/>
              </w:rPr>
              <w:t>OPCIONES</w:t>
            </w:r>
          </w:p>
        </w:tc>
        <w:tc>
          <w:tcPr>
            <w:tcW w:w="0" w:type="auto"/>
            <w:noWrap/>
            <w:hideMark/>
          </w:tcPr>
          <w:p w:rsidR="005D12AF" w:rsidRPr="002C22E8" w:rsidRDefault="005D12AF" w:rsidP="005D12AF">
            <w:pPr>
              <w:spacing w:after="0" w:line="240" w:lineRule="auto"/>
              <w:jc w:val="center"/>
              <w:cnfStyle w:val="000000100000"/>
              <w:rPr>
                <w:b/>
                <w:bCs/>
                <w:color w:val="auto"/>
                <w:sz w:val="24"/>
              </w:rPr>
            </w:pPr>
            <w:r w:rsidRPr="002C22E8">
              <w:rPr>
                <w:b/>
                <w:bCs/>
                <w:color w:val="auto"/>
                <w:sz w:val="24"/>
              </w:rPr>
              <w:t>FRECUENCIA</w:t>
            </w:r>
          </w:p>
        </w:tc>
        <w:tc>
          <w:tcPr>
            <w:tcW w:w="0" w:type="auto"/>
            <w:noWrap/>
            <w:hideMark/>
          </w:tcPr>
          <w:p w:rsidR="005D12AF" w:rsidRPr="002C22E8" w:rsidRDefault="005D12AF" w:rsidP="005D12AF">
            <w:pPr>
              <w:spacing w:after="0" w:line="240" w:lineRule="auto"/>
              <w:jc w:val="center"/>
              <w:cnfStyle w:val="000000100000"/>
              <w:rPr>
                <w:b/>
                <w:bCs/>
                <w:color w:val="auto"/>
                <w:sz w:val="24"/>
              </w:rPr>
            </w:pPr>
            <w:r w:rsidRPr="002C22E8">
              <w:rPr>
                <w:b/>
                <w:bCs/>
                <w:color w:val="auto"/>
                <w:sz w:val="24"/>
              </w:rPr>
              <w:t>PORCENTAJE</w:t>
            </w:r>
          </w:p>
        </w:tc>
      </w:tr>
      <w:tr w:rsidR="005D12AF" w:rsidRPr="00B04867" w:rsidTr="005D12AF">
        <w:trPr>
          <w:trHeight w:val="354"/>
        </w:trPr>
        <w:tc>
          <w:tcPr>
            <w:cnfStyle w:val="001000000000"/>
            <w:tcW w:w="0" w:type="auto"/>
            <w:hideMark/>
          </w:tcPr>
          <w:p w:rsidR="005D12AF" w:rsidRPr="002C22E8" w:rsidRDefault="005D12AF" w:rsidP="005D12AF">
            <w:pPr>
              <w:spacing w:after="0" w:line="240" w:lineRule="auto"/>
              <w:jc w:val="center"/>
              <w:rPr>
                <w:color w:val="auto"/>
                <w:sz w:val="24"/>
              </w:rPr>
            </w:pPr>
            <w:r w:rsidRPr="002C22E8">
              <w:rPr>
                <w:color w:val="auto"/>
                <w:sz w:val="24"/>
              </w:rPr>
              <w:t>1°- 6°</w:t>
            </w:r>
          </w:p>
        </w:tc>
        <w:tc>
          <w:tcPr>
            <w:tcW w:w="0" w:type="auto"/>
            <w:noWrap/>
            <w:hideMark/>
          </w:tcPr>
          <w:p w:rsidR="005D12AF" w:rsidRPr="002C22E8" w:rsidRDefault="005D12AF" w:rsidP="005D12AF">
            <w:pPr>
              <w:spacing w:after="0" w:line="240" w:lineRule="auto"/>
              <w:jc w:val="center"/>
              <w:cnfStyle w:val="000000000000"/>
              <w:rPr>
                <w:color w:val="auto"/>
                <w:sz w:val="24"/>
              </w:rPr>
            </w:pPr>
            <w:r w:rsidRPr="002C22E8">
              <w:rPr>
                <w:color w:val="auto"/>
                <w:sz w:val="24"/>
              </w:rPr>
              <w:t>1</w:t>
            </w:r>
          </w:p>
        </w:tc>
        <w:tc>
          <w:tcPr>
            <w:tcW w:w="0" w:type="auto"/>
            <w:noWrap/>
            <w:hideMark/>
          </w:tcPr>
          <w:p w:rsidR="005D12AF" w:rsidRPr="002C22E8" w:rsidRDefault="005D12AF" w:rsidP="005D12AF">
            <w:pPr>
              <w:spacing w:after="0" w:line="240" w:lineRule="auto"/>
              <w:jc w:val="center"/>
              <w:cnfStyle w:val="000000000000"/>
              <w:rPr>
                <w:color w:val="auto"/>
                <w:sz w:val="24"/>
              </w:rPr>
            </w:pPr>
            <w:r w:rsidRPr="002C22E8">
              <w:rPr>
                <w:color w:val="auto"/>
                <w:sz w:val="24"/>
              </w:rPr>
              <w:t>2,5 %</w:t>
            </w:r>
          </w:p>
        </w:tc>
      </w:tr>
      <w:tr w:rsidR="005D12AF" w:rsidRPr="00B04867" w:rsidTr="005D12AF">
        <w:trPr>
          <w:cnfStyle w:val="000000100000"/>
          <w:trHeight w:val="354"/>
        </w:trPr>
        <w:tc>
          <w:tcPr>
            <w:cnfStyle w:val="001000000000"/>
            <w:tcW w:w="0" w:type="auto"/>
            <w:hideMark/>
          </w:tcPr>
          <w:p w:rsidR="005D12AF" w:rsidRPr="002C22E8" w:rsidRDefault="005D12AF" w:rsidP="005D12AF">
            <w:pPr>
              <w:spacing w:after="0" w:line="240" w:lineRule="auto"/>
              <w:jc w:val="center"/>
              <w:rPr>
                <w:color w:val="auto"/>
                <w:sz w:val="24"/>
              </w:rPr>
            </w:pPr>
            <w:r w:rsidRPr="002C22E8">
              <w:rPr>
                <w:color w:val="auto"/>
                <w:sz w:val="24"/>
              </w:rPr>
              <w:t>7°-9°</w:t>
            </w:r>
          </w:p>
        </w:tc>
        <w:tc>
          <w:tcPr>
            <w:tcW w:w="0" w:type="auto"/>
            <w:noWrap/>
            <w:hideMark/>
          </w:tcPr>
          <w:p w:rsidR="005D12AF" w:rsidRPr="002C22E8" w:rsidRDefault="005D12AF" w:rsidP="005D12AF">
            <w:pPr>
              <w:spacing w:after="0" w:line="240" w:lineRule="auto"/>
              <w:jc w:val="center"/>
              <w:cnfStyle w:val="000000100000"/>
              <w:rPr>
                <w:color w:val="auto"/>
                <w:sz w:val="24"/>
              </w:rPr>
            </w:pPr>
            <w:r w:rsidRPr="002C22E8">
              <w:rPr>
                <w:color w:val="auto"/>
                <w:sz w:val="24"/>
              </w:rPr>
              <w:t>4</w:t>
            </w:r>
          </w:p>
        </w:tc>
        <w:tc>
          <w:tcPr>
            <w:tcW w:w="0" w:type="auto"/>
            <w:noWrap/>
            <w:hideMark/>
          </w:tcPr>
          <w:p w:rsidR="005D12AF" w:rsidRPr="002C22E8" w:rsidRDefault="005D12AF" w:rsidP="005D12AF">
            <w:pPr>
              <w:spacing w:after="0" w:line="240" w:lineRule="auto"/>
              <w:jc w:val="center"/>
              <w:cnfStyle w:val="000000100000"/>
              <w:rPr>
                <w:color w:val="auto"/>
                <w:sz w:val="24"/>
              </w:rPr>
            </w:pPr>
            <w:r w:rsidRPr="002C22E8">
              <w:rPr>
                <w:color w:val="auto"/>
                <w:sz w:val="24"/>
              </w:rPr>
              <w:t>10 %</w:t>
            </w:r>
          </w:p>
        </w:tc>
      </w:tr>
      <w:tr w:rsidR="005D12AF" w:rsidRPr="00B04867" w:rsidTr="005D12AF">
        <w:trPr>
          <w:trHeight w:val="354"/>
        </w:trPr>
        <w:tc>
          <w:tcPr>
            <w:cnfStyle w:val="001000000000"/>
            <w:tcW w:w="0" w:type="auto"/>
            <w:hideMark/>
          </w:tcPr>
          <w:p w:rsidR="005D12AF" w:rsidRPr="002C22E8" w:rsidRDefault="005D12AF" w:rsidP="005D12AF">
            <w:pPr>
              <w:spacing w:after="0" w:line="240" w:lineRule="auto"/>
              <w:jc w:val="center"/>
              <w:rPr>
                <w:color w:val="auto"/>
                <w:sz w:val="24"/>
              </w:rPr>
            </w:pPr>
            <w:r w:rsidRPr="002C22E8">
              <w:rPr>
                <w:color w:val="auto"/>
                <w:sz w:val="24"/>
              </w:rPr>
              <w:t>Bachiller</w:t>
            </w:r>
          </w:p>
        </w:tc>
        <w:tc>
          <w:tcPr>
            <w:tcW w:w="0" w:type="auto"/>
            <w:noWrap/>
            <w:hideMark/>
          </w:tcPr>
          <w:p w:rsidR="005D12AF" w:rsidRPr="002C22E8" w:rsidRDefault="005D12AF" w:rsidP="005D12AF">
            <w:pPr>
              <w:spacing w:after="0" w:line="240" w:lineRule="auto"/>
              <w:jc w:val="center"/>
              <w:cnfStyle w:val="000000000000"/>
              <w:rPr>
                <w:color w:val="auto"/>
                <w:sz w:val="24"/>
              </w:rPr>
            </w:pPr>
            <w:r w:rsidRPr="002C22E8">
              <w:rPr>
                <w:color w:val="auto"/>
                <w:sz w:val="24"/>
              </w:rPr>
              <w:t>18</w:t>
            </w:r>
          </w:p>
        </w:tc>
        <w:tc>
          <w:tcPr>
            <w:tcW w:w="0" w:type="auto"/>
            <w:noWrap/>
            <w:hideMark/>
          </w:tcPr>
          <w:p w:rsidR="005D12AF" w:rsidRPr="002C22E8" w:rsidRDefault="005D12AF" w:rsidP="005D12AF">
            <w:pPr>
              <w:spacing w:after="0" w:line="240" w:lineRule="auto"/>
              <w:jc w:val="center"/>
              <w:cnfStyle w:val="000000000000"/>
              <w:rPr>
                <w:color w:val="auto"/>
                <w:sz w:val="24"/>
              </w:rPr>
            </w:pPr>
            <w:r w:rsidRPr="002C22E8">
              <w:rPr>
                <w:color w:val="auto"/>
                <w:sz w:val="24"/>
              </w:rPr>
              <w:t>45 %</w:t>
            </w:r>
          </w:p>
        </w:tc>
      </w:tr>
      <w:tr w:rsidR="005D12AF" w:rsidRPr="00B04867" w:rsidTr="005D12AF">
        <w:trPr>
          <w:cnfStyle w:val="000000100000"/>
          <w:trHeight w:val="354"/>
        </w:trPr>
        <w:tc>
          <w:tcPr>
            <w:cnfStyle w:val="001000000000"/>
            <w:tcW w:w="0" w:type="auto"/>
            <w:hideMark/>
          </w:tcPr>
          <w:p w:rsidR="005D12AF" w:rsidRPr="002C22E8" w:rsidRDefault="005D12AF" w:rsidP="005D12AF">
            <w:pPr>
              <w:spacing w:after="0" w:line="240" w:lineRule="auto"/>
              <w:jc w:val="center"/>
              <w:rPr>
                <w:color w:val="auto"/>
                <w:sz w:val="24"/>
              </w:rPr>
            </w:pPr>
            <w:r w:rsidRPr="002C22E8">
              <w:rPr>
                <w:color w:val="auto"/>
                <w:sz w:val="24"/>
              </w:rPr>
              <w:t>Universitario</w:t>
            </w:r>
          </w:p>
        </w:tc>
        <w:tc>
          <w:tcPr>
            <w:tcW w:w="0" w:type="auto"/>
            <w:noWrap/>
            <w:hideMark/>
          </w:tcPr>
          <w:p w:rsidR="005D12AF" w:rsidRPr="002C22E8" w:rsidRDefault="005D12AF" w:rsidP="005D12AF">
            <w:pPr>
              <w:spacing w:after="0" w:line="240" w:lineRule="auto"/>
              <w:jc w:val="center"/>
              <w:cnfStyle w:val="000000100000"/>
              <w:rPr>
                <w:color w:val="auto"/>
                <w:sz w:val="24"/>
              </w:rPr>
            </w:pPr>
            <w:r w:rsidRPr="002C22E8">
              <w:rPr>
                <w:color w:val="auto"/>
                <w:sz w:val="24"/>
              </w:rPr>
              <w:t>16</w:t>
            </w:r>
          </w:p>
        </w:tc>
        <w:tc>
          <w:tcPr>
            <w:tcW w:w="0" w:type="auto"/>
            <w:noWrap/>
            <w:hideMark/>
          </w:tcPr>
          <w:p w:rsidR="005D12AF" w:rsidRPr="002C22E8" w:rsidRDefault="005D12AF" w:rsidP="005D12AF">
            <w:pPr>
              <w:spacing w:after="0" w:line="240" w:lineRule="auto"/>
              <w:jc w:val="center"/>
              <w:cnfStyle w:val="000000100000"/>
              <w:rPr>
                <w:color w:val="auto"/>
                <w:sz w:val="24"/>
              </w:rPr>
            </w:pPr>
            <w:r w:rsidRPr="002C22E8">
              <w:rPr>
                <w:color w:val="auto"/>
                <w:sz w:val="24"/>
              </w:rPr>
              <w:t>40 %</w:t>
            </w:r>
          </w:p>
        </w:tc>
      </w:tr>
      <w:tr w:rsidR="005D12AF" w:rsidRPr="00B04867" w:rsidTr="005D12AF">
        <w:trPr>
          <w:trHeight w:val="354"/>
        </w:trPr>
        <w:tc>
          <w:tcPr>
            <w:cnfStyle w:val="001000000000"/>
            <w:tcW w:w="0" w:type="auto"/>
            <w:noWrap/>
            <w:hideMark/>
          </w:tcPr>
          <w:p w:rsidR="005D12AF" w:rsidRPr="002C22E8" w:rsidRDefault="005D12AF" w:rsidP="005D12AF">
            <w:pPr>
              <w:spacing w:after="0" w:line="240" w:lineRule="auto"/>
              <w:jc w:val="center"/>
              <w:rPr>
                <w:color w:val="auto"/>
                <w:sz w:val="24"/>
              </w:rPr>
            </w:pPr>
            <w:r w:rsidRPr="002C22E8">
              <w:rPr>
                <w:color w:val="auto"/>
                <w:sz w:val="24"/>
              </w:rPr>
              <w:t>Ninguno</w:t>
            </w:r>
          </w:p>
        </w:tc>
        <w:tc>
          <w:tcPr>
            <w:tcW w:w="0" w:type="auto"/>
            <w:noWrap/>
            <w:hideMark/>
          </w:tcPr>
          <w:p w:rsidR="005D12AF" w:rsidRPr="002C22E8" w:rsidRDefault="005D12AF" w:rsidP="005D12AF">
            <w:pPr>
              <w:spacing w:after="0" w:line="240" w:lineRule="auto"/>
              <w:jc w:val="center"/>
              <w:cnfStyle w:val="000000000000"/>
              <w:rPr>
                <w:color w:val="auto"/>
                <w:sz w:val="24"/>
              </w:rPr>
            </w:pPr>
            <w:r w:rsidRPr="002C22E8">
              <w:rPr>
                <w:color w:val="auto"/>
                <w:sz w:val="24"/>
              </w:rPr>
              <w:t>1</w:t>
            </w:r>
          </w:p>
        </w:tc>
        <w:tc>
          <w:tcPr>
            <w:tcW w:w="0" w:type="auto"/>
            <w:noWrap/>
            <w:hideMark/>
          </w:tcPr>
          <w:p w:rsidR="005D12AF" w:rsidRPr="002C22E8" w:rsidRDefault="005D12AF" w:rsidP="005D12AF">
            <w:pPr>
              <w:spacing w:after="0" w:line="240" w:lineRule="auto"/>
              <w:jc w:val="center"/>
              <w:cnfStyle w:val="000000000000"/>
              <w:rPr>
                <w:color w:val="auto"/>
                <w:sz w:val="24"/>
              </w:rPr>
            </w:pPr>
            <w:r w:rsidRPr="002C22E8">
              <w:rPr>
                <w:color w:val="auto"/>
                <w:sz w:val="24"/>
              </w:rPr>
              <w:t>2,5 %</w:t>
            </w:r>
          </w:p>
        </w:tc>
      </w:tr>
      <w:tr w:rsidR="005D12AF" w:rsidRPr="00B04867" w:rsidTr="005D12AF">
        <w:trPr>
          <w:cnfStyle w:val="000000100000"/>
          <w:trHeight w:val="354"/>
        </w:trPr>
        <w:tc>
          <w:tcPr>
            <w:cnfStyle w:val="001000000000"/>
            <w:tcW w:w="0" w:type="auto"/>
            <w:noWrap/>
            <w:hideMark/>
          </w:tcPr>
          <w:p w:rsidR="005D12AF" w:rsidRPr="002C22E8" w:rsidRDefault="005D12AF" w:rsidP="005D12AF">
            <w:pPr>
              <w:spacing w:after="0" w:line="240" w:lineRule="auto"/>
              <w:jc w:val="center"/>
              <w:rPr>
                <w:color w:val="auto"/>
                <w:sz w:val="24"/>
              </w:rPr>
            </w:pPr>
            <w:r w:rsidRPr="002C22E8">
              <w:rPr>
                <w:color w:val="auto"/>
                <w:sz w:val="24"/>
              </w:rPr>
              <w:t>TOTAL</w:t>
            </w:r>
          </w:p>
        </w:tc>
        <w:tc>
          <w:tcPr>
            <w:tcW w:w="0" w:type="auto"/>
            <w:noWrap/>
            <w:hideMark/>
          </w:tcPr>
          <w:p w:rsidR="005D12AF" w:rsidRPr="002C22E8" w:rsidRDefault="005D12AF" w:rsidP="005D12AF">
            <w:pPr>
              <w:spacing w:after="0" w:line="240" w:lineRule="auto"/>
              <w:jc w:val="center"/>
              <w:cnfStyle w:val="000000100000"/>
              <w:rPr>
                <w:b/>
                <w:bCs/>
                <w:color w:val="auto"/>
                <w:sz w:val="24"/>
              </w:rPr>
            </w:pPr>
            <w:r w:rsidRPr="002C22E8">
              <w:rPr>
                <w:b/>
                <w:bCs/>
                <w:color w:val="auto"/>
                <w:sz w:val="24"/>
              </w:rPr>
              <w:t>40</w:t>
            </w:r>
          </w:p>
        </w:tc>
        <w:tc>
          <w:tcPr>
            <w:tcW w:w="0" w:type="auto"/>
            <w:noWrap/>
            <w:hideMark/>
          </w:tcPr>
          <w:p w:rsidR="005D12AF" w:rsidRPr="002C22E8" w:rsidRDefault="005D12AF" w:rsidP="005D12AF">
            <w:pPr>
              <w:spacing w:after="0" w:line="240" w:lineRule="auto"/>
              <w:jc w:val="center"/>
              <w:cnfStyle w:val="000000100000"/>
              <w:rPr>
                <w:b/>
                <w:bCs/>
                <w:color w:val="auto"/>
                <w:sz w:val="24"/>
              </w:rPr>
            </w:pPr>
            <w:r w:rsidRPr="002C22E8">
              <w:rPr>
                <w:b/>
                <w:bCs/>
                <w:color w:val="auto"/>
                <w:sz w:val="24"/>
              </w:rPr>
              <w:t>100 %</w:t>
            </w:r>
          </w:p>
        </w:tc>
      </w:tr>
    </w:tbl>
    <w:p w:rsidR="0040050C" w:rsidRDefault="0040050C" w:rsidP="0040050C">
      <w:pPr>
        <w:jc w:val="both"/>
        <w:rPr>
          <w:sz w:val="24"/>
        </w:rPr>
      </w:pPr>
      <w:r>
        <w:rPr>
          <w:sz w:val="24"/>
        </w:rPr>
        <w:t>En esta tabla y grafica se expone el nivel académico de los sujetos, el mayor porcentaje con un 45%  son bachilleres, seguido de un 40% universitarios, el 10% se encuentra en el nivel académico de 7</w:t>
      </w:r>
      <w:r>
        <w:rPr>
          <w:rFonts w:ascii="Lucida Fax" w:hAnsi="Lucida Fax"/>
          <w:sz w:val="24"/>
        </w:rPr>
        <w:t>°</w:t>
      </w:r>
      <w:r>
        <w:rPr>
          <w:sz w:val="24"/>
        </w:rPr>
        <w:t xml:space="preserve"> a 9</w:t>
      </w:r>
      <w:r>
        <w:rPr>
          <w:rFonts w:ascii="Lucida Fax" w:hAnsi="Lucida Fax"/>
          <w:sz w:val="24"/>
        </w:rPr>
        <w:t>°</w:t>
      </w:r>
      <w:r>
        <w:rPr>
          <w:sz w:val="24"/>
        </w:rPr>
        <w:t xml:space="preserve"> y un 2,5% de 1</w:t>
      </w:r>
      <w:r>
        <w:rPr>
          <w:rFonts w:ascii="Lucida Fax" w:hAnsi="Lucida Fax"/>
          <w:sz w:val="24"/>
        </w:rPr>
        <w:t>°</w:t>
      </w:r>
      <w:r>
        <w:rPr>
          <w:sz w:val="24"/>
        </w:rPr>
        <w:t xml:space="preserve"> a 6</w:t>
      </w:r>
      <w:r>
        <w:rPr>
          <w:rFonts w:ascii="Lucida Fax" w:hAnsi="Lucida Fax"/>
          <w:sz w:val="24"/>
        </w:rPr>
        <w:t>°</w:t>
      </w:r>
      <w:r>
        <w:rPr>
          <w:sz w:val="24"/>
        </w:rPr>
        <w:t>, un porcentaje igual tienen las personas que se abordaron y no tienen ningún nivel académico.</w:t>
      </w:r>
    </w:p>
    <w:p w:rsidR="0040050C" w:rsidRDefault="0040050C" w:rsidP="0040050C">
      <w:pPr>
        <w:tabs>
          <w:tab w:val="left" w:pos="7357"/>
        </w:tabs>
        <w:rPr>
          <w:sz w:val="24"/>
        </w:rPr>
      </w:pPr>
    </w:p>
    <w:p w:rsidR="0040050C" w:rsidRDefault="0040050C" w:rsidP="0040050C">
      <w:pPr>
        <w:rPr>
          <w:b/>
          <w:sz w:val="24"/>
        </w:rPr>
      </w:pPr>
      <w:r>
        <w:rPr>
          <w:b/>
          <w:sz w:val="24"/>
        </w:rPr>
        <w:lastRenderedPageBreak/>
        <w:t>TABLA Y GRAFICA N</w:t>
      </w:r>
      <w:r>
        <w:rPr>
          <w:rFonts w:cstheme="minorHAnsi"/>
          <w:b/>
          <w:sz w:val="24"/>
        </w:rPr>
        <w:t>º</w:t>
      </w:r>
      <w:r>
        <w:rPr>
          <w:b/>
          <w:sz w:val="24"/>
        </w:rPr>
        <w:t xml:space="preserve"> 6</w:t>
      </w:r>
    </w:p>
    <w:tbl>
      <w:tblPr>
        <w:tblStyle w:val="Sombreadoclaro-nfasis1"/>
        <w:tblpPr w:leftFromText="141" w:rightFromText="141" w:vertAnchor="text" w:horzAnchor="margin" w:tblpXSpec="center" w:tblpY="128"/>
        <w:tblW w:w="0" w:type="auto"/>
        <w:tblLook w:val="04A0"/>
      </w:tblPr>
      <w:tblGrid>
        <w:gridCol w:w="2863"/>
        <w:gridCol w:w="1500"/>
        <w:gridCol w:w="1531"/>
      </w:tblGrid>
      <w:tr w:rsidR="005D12AF" w:rsidRPr="000735F1" w:rsidTr="005D12AF">
        <w:trPr>
          <w:cnfStyle w:val="100000000000"/>
          <w:trHeight w:val="317"/>
        </w:trPr>
        <w:tc>
          <w:tcPr>
            <w:cnfStyle w:val="001000000000"/>
            <w:tcW w:w="5894" w:type="dxa"/>
            <w:gridSpan w:val="3"/>
            <w:noWrap/>
            <w:hideMark/>
          </w:tcPr>
          <w:p w:rsidR="005D12AF" w:rsidRPr="002C22E8" w:rsidRDefault="005D12AF" w:rsidP="005D12AF">
            <w:pPr>
              <w:spacing w:after="0" w:line="240" w:lineRule="auto"/>
              <w:jc w:val="center"/>
              <w:rPr>
                <w:color w:val="auto"/>
                <w:sz w:val="24"/>
              </w:rPr>
            </w:pPr>
            <w:r w:rsidRPr="002C22E8">
              <w:rPr>
                <w:color w:val="auto"/>
                <w:sz w:val="24"/>
              </w:rPr>
              <w:t>RELIGION</w:t>
            </w:r>
          </w:p>
        </w:tc>
      </w:tr>
      <w:tr w:rsidR="005D12AF" w:rsidRPr="006554C7" w:rsidTr="005D12AF">
        <w:trPr>
          <w:cnfStyle w:val="000000100000"/>
          <w:trHeight w:val="317"/>
        </w:trPr>
        <w:tc>
          <w:tcPr>
            <w:cnfStyle w:val="001000000000"/>
            <w:tcW w:w="2863" w:type="dxa"/>
            <w:noWrap/>
            <w:hideMark/>
          </w:tcPr>
          <w:p w:rsidR="005D12AF" w:rsidRPr="002C22E8" w:rsidRDefault="005D12AF" w:rsidP="005D12AF">
            <w:pPr>
              <w:spacing w:after="0" w:line="240" w:lineRule="auto"/>
              <w:jc w:val="center"/>
              <w:rPr>
                <w:color w:val="auto"/>
                <w:sz w:val="24"/>
              </w:rPr>
            </w:pPr>
            <w:r w:rsidRPr="002C22E8">
              <w:rPr>
                <w:color w:val="auto"/>
                <w:sz w:val="24"/>
              </w:rPr>
              <w:t>OPCIONES</w:t>
            </w:r>
          </w:p>
        </w:tc>
        <w:tc>
          <w:tcPr>
            <w:tcW w:w="1500" w:type="dxa"/>
            <w:noWrap/>
            <w:hideMark/>
          </w:tcPr>
          <w:p w:rsidR="005D12AF" w:rsidRPr="002C22E8" w:rsidRDefault="005D12AF" w:rsidP="005D12AF">
            <w:pPr>
              <w:spacing w:after="0" w:line="240" w:lineRule="auto"/>
              <w:jc w:val="center"/>
              <w:cnfStyle w:val="000000100000"/>
              <w:rPr>
                <w:b/>
                <w:bCs/>
                <w:color w:val="auto"/>
                <w:sz w:val="24"/>
              </w:rPr>
            </w:pPr>
            <w:r w:rsidRPr="002C22E8">
              <w:rPr>
                <w:b/>
                <w:bCs/>
                <w:color w:val="auto"/>
                <w:sz w:val="24"/>
              </w:rPr>
              <w:t>FRECUENCIA</w:t>
            </w:r>
          </w:p>
        </w:tc>
        <w:tc>
          <w:tcPr>
            <w:tcW w:w="1531" w:type="dxa"/>
            <w:noWrap/>
            <w:hideMark/>
          </w:tcPr>
          <w:p w:rsidR="005D12AF" w:rsidRPr="002C22E8" w:rsidRDefault="005D12AF" w:rsidP="005D12AF">
            <w:pPr>
              <w:spacing w:after="0" w:line="240" w:lineRule="auto"/>
              <w:jc w:val="center"/>
              <w:cnfStyle w:val="000000100000"/>
              <w:rPr>
                <w:b/>
                <w:bCs/>
                <w:color w:val="auto"/>
                <w:sz w:val="24"/>
              </w:rPr>
            </w:pPr>
            <w:r w:rsidRPr="002C22E8">
              <w:rPr>
                <w:b/>
                <w:bCs/>
                <w:color w:val="auto"/>
                <w:sz w:val="24"/>
              </w:rPr>
              <w:t>PORCENTAJE</w:t>
            </w:r>
          </w:p>
        </w:tc>
      </w:tr>
      <w:tr w:rsidR="005D12AF" w:rsidRPr="006554C7" w:rsidTr="005D12AF">
        <w:trPr>
          <w:trHeight w:val="317"/>
        </w:trPr>
        <w:tc>
          <w:tcPr>
            <w:cnfStyle w:val="001000000000"/>
            <w:tcW w:w="2863" w:type="dxa"/>
            <w:hideMark/>
          </w:tcPr>
          <w:p w:rsidR="005D12AF" w:rsidRPr="002C22E8" w:rsidRDefault="005D12AF" w:rsidP="005D12AF">
            <w:pPr>
              <w:spacing w:after="0" w:line="240" w:lineRule="auto"/>
              <w:jc w:val="center"/>
              <w:rPr>
                <w:color w:val="auto"/>
                <w:sz w:val="24"/>
              </w:rPr>
            </w:pPr>
            <w:r w:rsidRPr="002C22E8">
              <w:rPr>
                <w:color w:val="auto"/>
                <w:sz w:val="24"/>
              </w:rPr>
              <w:t>Cristiano evangélico</w:t>
            </w:r>
          </w:p>
        </w:tc>
        <w:tc>
          <w:tcPr>
            <w:tcW w:w="1500" w:type="dxa"/>
            <w:noWrap/>
            <w:hideMark/>
          </w:tcPr>
          <w:p w:rsidR="005D12AF" w:rsidRPr="002C22E8" w:rsidRDefault="005D12AF" w:rsidP="005D12AF">
            <w:pPr>
              <w:spacing w:after="0" w:line="240" w:lineRule="auto"/>
              <w:jc w:val="center"/>
              <w:cnfStyle w:val="000000000000"/>
              <w:rPr>
                <w:color w:val="auto"/>
                <w:sz w:val="24"/>
              </w:rPr>
            </w:pPr>
            <w:r w:rsidRPr="002C22E8">
              <w:rPr>
                <w:color w:val="auto"/>
                <w:sz w:val="24"/>
              </w:rPr>
              <w:t>9</w:t>
            </w:r>
          </w:p>
        </w:tc>
        <w:tc>
          <w:tcPr>
            <w:tcW w:w="1531" w:type="dxa"/>
            <w:noWrap/>
            <w:hideMark/>
          </w:tcPr>
          <w:p w:rsidR="005D12AF" w:rsidRPr="002C22E8" w:rsidRDefault="005D12AF" w:rsidP="005D12AF">
            <w:pPr>
              <w:spacing w:after="0" w:line="240" w:lineRule="auto"/>
              <w:jc w:val="center"/>
              <w:cnfStyle w:val="000000000000"/>
              <w:rPr>
                <w:color w:val="auto"/>
                <w:sz w:val="24"/>
              </w:rPr>
            </w:pPr>
            <w:r w:rsidRPr="002C22E8">
              <w:rPr>
                <w:color w:val="auto"/>
                <w:sz w:val="24"/>
              </w:rPr>
              <w:t>22,5 %</w:t>
            </w:r>
          </w:p>
        </w:tc>
      </w:tr>
      <w:tr w:rsidR="005D12AF" w:rsidRPr="006554C7" w:rsidTr="005D12AF">
        <w:trPr>
          <w:cnfStyle w:val="000000100000"/>
          <w:trHeight w:val="317"/>
        </w:trPr>
        <w:tc>
          <w:tcPr>
            <w:cnfStyle w:val="001000000000"/>
            <w:tcW w:w="2863" w:type="dxa"/>
            <w:hideMark/>
          </w:tcPr>
          <w:p w:rsidR="005D12AF" w:rsidRPr="002C22E8" w:rsidRDefault="005D12AF" w:rsidP="005D12AF">
            <w:pPr>
              <w:spacing w:after="0" w:line="240" w:lineRule="auto"/>
              <w:jc w:val="center"/>
              <w:rPr>
                <w:color w:val="auto"/>
                <w:sz w:val="24"/>
              </w:rPr>
            </w:pPr>
            <w:r w:rsidRPr="002C22E8">
              <w:rPr>
                <w:color w:val="auto"/>
                <w:sz w:val="24"/>
              </w:rPr>
              <w:t>Católico</w:t>
            </w:r>
          </w:p>
        </w:tc>
        <w:tc>
          <w:tcPr>
            <w:tcW w:w="1500" w:type="dxa"/>
            <w:noWrap/>
            <w:hideMark/>
          </w:tcPr>
          <w:p w:rsidR="005D12AF" w:rsidRPr="002C22E8" w:rsidRDefault="005D12AF" w:rsidP="005D12AF">
            <w:pPr>
              <w:spacing w:after="0" w:line="240" w:lineRule="auto"/>
              <w:jc w:val="center"/>
              <w:cnfStyle w:val="000000100000"/>
              <w:rPr>
                <w:color w:val="auto"/>
                <w:sz w:val="24"/>
              </w:rPr>
            </w:pPr>
            <w:r w:rsidRPr="002C22E8">
              <w:rPr>
                <w:color w:val="auto"/>
                <w:sz w:val="24"/>
              </w:rPr>
              <w:t>22</w:t>
            </w:r>
          </w:p>
        </w:tc>
        <w:tc>
          <w:tcPr>
            <w:tcW w:w="1531" w:type="dxa"/>
            <w:noWrap/>
            <w:hideMark/>
          </w:tcPr>
          <w:p w:rsidR="005D12AF" w:rsidRPr="002C22E8" w:rsidRDefault="005D12AF" w:rsidP="005D12AF">
            <w:pPr>
              <w:spacing w:after="0" w:line="240" w:lineRule="auto"/>
              <w:jc w:val="center"/>
              <w:cnfStyle w:val="000000100000"/>
              <w:rPr>
                <w:color w:val="auto"/>
                <w:sz w:val="24"/>
              </w:rPr>
            </w:pPr>
            <w:r w:rsidRPr="002C22E8">
              <w:rPr>
                <w:color w:val="auto"/>
                <w:sz w:val="24"/>
              </w:rPr>
              <w:t>55 %</w:t>
            </w:r>
          </w:p>
        </w:tc>
      </w:tr>
      <w:tr w:rsidR="005D12AF" w:rsidRPr="006554C7" w:rsidTr="005D12AF">
        <w:trPr>
          <w:trHeight w:val="317"/>
        </w:trPr>
        <w:tc>
          <w:tcPr>
            <w:cnfStyle w:val="001000000000"/>
            <w:tcW w:w="2863" w:type="dxa"/>
            <w:hideMark/>
          </w:tcPr>
          <w:p w:rsidR="005D12AF" w:rsidRPr="002C22E8" w:rsidRDefault="005D12AF" w:rsidP="005D12AF">
            <w:pPr>
              <w:spacing w:after="0" w:line="240" w:lineRule="auto"/>
              <w:jc w:val="center"/>
              <w:rPr>
                <w:color w:val="auto"/>
                <w:sz w:val="24"/>
              </w:rPr>
            </w:pPr>
            <w:r w:rsidRPr="002C22E8">
              <w:rPr>
                <w:color w:val="auto"/>
                <w:sz w:val="24"/>
              </w:rPr>
              <w:t>Testigo de Jehová</w:t>
            </w:r>
          </w:p>
        </w:tc>
        <w:tc>
          <w:tcPr>
            <w:tcW w:w="1500" w:type="dxa"/>
            <w:noWrap/>
            <w:hideMark/>
          </w:tcPr>
          <w:p w:rsidR="005D12AF" w:rsidRPr="002C22E8" w:rsidRDefault="005D12AF" w:rsidP="005D12AF">
            <w:pPr>
              <w:spacing w:after="0" w:line="240" w:lineRule="auto"/>
              <w:jc w:val="center"/>
              <w:cnfStyle w:val="000000000000"/>
              <w:rPr>
                <w:color w:val="auto"/>
                <w:sz w:val="24"/>
              </w:rPr>
            </w:pPr>
            <w:r w:rsidRPr="002C22E8">
              <w:rPr>
                <w:color w:val="auto"/>
                <w:sz w:val="24"/>
              </w:rPr>
              <w:t>0</w:t>
            </w:r>
          </w:p>
        </w:tc>
        <w:tc>
          <w:tcPr>
            <w:tcW w:w="1531" w:type="dxa"/>
            <w:noWrap/>
            <w:hideMark/>
          </w:tcPr>
          <w:p w:rsidR="005D12AF" w:rsidRPr="002C22E8" w:rsidRDefault="005D12AF" w:rsidP="005D12AF">
            <w:pPr>
              <w:spacing w:after="0" w:line="240" w:lineRule="auto"/>
              <w:jc w:val="center"/>
              <w:cnfStyle w:val="000000000000"/>
              <w:rPr>
                <w:color w:val="auto"/>
                <w:sz w:val="24"/>
              </w:rPr>
            </w:pPr>
            <w:r w:rsidRPr="002C22E8">
              <w:rPr>
                <w:color w:val="auto"/>
                <w:sz w:val="24"/>
              </w:rPr>
              <w:t>0 %</w:t>
            </w:r>
          </w:p>
        </w:tc>
      </w:tr>
      <w:tr w:rsidR="005D12AF" w:rsidRPr="006554C7" w:rsidTr="005D12AF">
        <w:trPr>
          <w:cnfStyle w:val="000000100000"/>
          <w:trHeight w:val="317"/>
        </w:trPr>
        <w:tc>
          <w:tcPr>
            <w:cnfStyle w:val="001000000000"/>
            <w:tcW w:w="2863" w:type="dxa"/>
            <w:hideMark/>
          </w:tcPr>
          <w:p w:rsidR="005D12AF" w:rsidRPr="002C22E8" w:rsidRDefault="005D12AF" w:rsidP="005D12AF">
            <w:pPr>
              <w:spacing w:after="0" w:line="240" w:lineRule="auto"/>
              <w:jc w:val="center"/>
              <w:rPr>
                <w:color w:val="auto"/>
                <w:sz w:val="24"/>
              </w:rPr>
            </w:pPr>
            <w:r w:rsidRPr="002C22E8">
              <w:rPr>
                <w:color w:val="auto"/>
                <w:sz w:val="24"/>
              </w:rPr>
              <w:t>Musulmana Judía</w:t>
            </w:r>
          </w:p>
        </w:tc>
        <w:tc>
          <w:tcPr>
            <w:tcW w:w="1500" w:type="dxa"/>
            <w:noWrap/>
            <w:hideMark/>
          </w:tcPr>
          <w:p w:rsidR="005D12AF" w:rsidRPr="002C22E8" w:rsidRDefault="005D12AF" w:rsidP="005D12AF">
            <w:pPr>
              <w:spacing w:after="0" w:line="240" w:lineRule="auto"/>
              <w:jc w:val="center"/>
              <w:cnfStyle w:val="000000100000"/>
              <w:rPr>
                <w:color w:val="auto"/>
                <w:sz w:val="24"/>
              </w:rPr>
            </w:pPr>
            <w:r w:rsidRPr="002C22E8">
              <w:rPr>
                <w:color w:val="auto"/>
                <w:sz w:val="24"/>
              </w:rPr>
              <w:t>0</w:t>
            </w:r>
          </w:p>
        </w:tc>
        <w:tc>
          <w:tcPr>
            <w:tcW w:w="1531" w:type="dxa"/>
            <w:noWrap/>
            <w:hideMark/>
          </w:tcPr>
          <w:p w:rsidR="005D12AF" w:rsidRPr="002C22E8" w:rsidRDefault="005D12AF" w:rsidP="005D12AF">
            <w:pPr>
              <w:spacing w:after="0" w:line="240" w:lineRule="auto"/>
              <w:jc w:val="center"/>
              <w:cnfStyle w:val="000000100000"/>
              <w:rPr>
                <w:color w:val="auto"/>
                <w:sz w:val="24"/>
              </w:rPr>
            </w:pPr>
            <w:r w:rsidRPr="002C22E8">
              <w:rPr>
                <w:color w:val="auto"/>
                <w:sz w:val="24"/>
              </w:rPr>
              <w:t>0 %</w:t>
            </w:r>
          </w:p>
        </w:tc>
      </w:tr>
      <w:tr w:rsidR="005D12AF" w:rsidRPr="006554C7" w:rsidTr="005D12AF">
        <w:trPr>
          <w:trHeight w:val="317"/>
        </w:trPr>
        <w:tc>
          <w:tcPr>
            <w:cnfStyle w:val="001000000000"/>
            <w:tcW w:w="2863" w:type="dxa"/>
            <w:hideMark/>
          </w:tcPr>
          <w:p w:rsidR="005D12AF" w:rsidRPr="002C22E8" w:rsidRDefault="005D12AF" w:rsidP="005D12AF">
            <w:pPr>
              <w:spacing w:after="0" w:line="240" w:lineRule="auto"/>
              <w:jc w:val="center"/>
              <w:rPr>
                <w:color w:val="auto"/>
                <w:sz w:val="24"/>
              </w:rPr>
            </w:pPr>
            <w:r w:rsidRPr="002C22E8">
              <w:rPr>
                <w:color w:val="auto"/>
                <w:sz w:val="24"/>
              </w:rPr>
              <w:t>Mormón Luterana</w:t>
            </w:r>
          </w:p>
        </w:tc>
        <w:tc>
          <w:tcPr>
            <w:tcW w:w="1500" w:type="dxa"/>
            <w:noWrap/>
            <w:hideMark/>
          </w:tcPr>
          <w:p w:rsidR="005D12AF" w:rsidRPr="002C22E8" w:rsidRDefault="005D12AF" w:rsidP="005D12AF">
            <w:pPr>
              <w:spacing w:after="0" w:line="240" w:lineRule="auto"/>
              <w:jc w:val="center"/>
              <w:cnfStyle w:val="000000000000"/>
              <w:rPr>
                <w:color w:val="auto"/>
                <w:sz w:val="24"/>
              </w:rPr>
            </w:pPr>
            <w:r w:rsidRPr="002C22E8">
              <w:rPr>
                <w:color w:val="auto"/>
                <w:sz w:val="24"/>
              </w:rPr>
              <w:t>0</w:t>
            </w:r>
          </w:p>
        </w:tc>
        <w:tc>
          <w:tcPr>
            <w:tcW w:w="1531" w:type="dxa"/>
            <w:noWrap/>
            <w:hideMark/>
          </w:tcPr>
          <w:p w:rsidR="005D12AF" w:rsidRPr="002C22E8" w:rsidRDefault="005D12AF" w:rsidP="005D12AF">
            <w:pPr>
              <w:spacing w:after="0" w:line="240" w:lineRule="auto"/>
              <w:jc w:val="center"/>
              <w:cnfStyle w:val="000000000000"/>
              <w:rPr>
                <w:color w:val="auto"/>
                <w:sz w:val="24"/>
              </w:rPr>
            </w:pPr>
            <w:r w:rsidRPr="002C22E8">
              <w:rPr>
                <w:color w:val="auto"/>
                <w:sz w:val="24"/>
              </w:rPr>
              <w:t>0 %</w:t>
            </w:r>
          </w:p>
        </w:tc>
      </w:tr>
      <w:tr w:rsidR="005D12AF" w:rsidRPr="006554C7" w:rsidTr="005D12AF">
        <w:trPr>
          <w:cnfStyle w:val="000000100000"/>
          <w:trHeight w:val="317"/>
        </w:trPr>
        <w:tc>
          <w:tcPr>
            <w:cnfStyle w:val="001000000000"/>
            <w:tcW w:w="2863" w:type="dxa"/>
            <w:hideMark/>
          </w:tcPr>
          <w:p w:rsidR="005D12AF" w:rsidRPr="002C22E8" w:rsidRDefault="005D12AF" w:rsidP="005D12AF">
            <w:pPr>
              <w:spacing w:after="0" w:line="240" w:lineRule="auto"/>
              <w:jc w:val="center"/>
              <w:rPr>
                <w:color w:val="auto"/>
                <w:sz w:val="24"/>
              </w:rPr>
            </w:pPr>
            <w:r w:rsidRPr="002C22E8">
              <w:rPr>
                <w:color w:val="auto"/>
                <w:sz w:val="24"/>
              </w:rPr>
              <w:t>Ninguna</w:t>
            </w:r>
          </w:p>
        </w:tc>
        <w:tc>
          <w:tcPr>
            <w:tcW w:w="1500" w:type="dxa"/>
            <w:noWrap/>
            <w:hideMark/>
          </w:tcPr>
          <w:p w:rsidR="005D12AF" w:rsidRPr="002C22E8" w:rsidRDefault="005D12AF" w:rsidP="005D12AF">
            <w:pPr>
              <w:spacing w:after="0" w:line="240" w:lineRule="auto"/>
              <w:jc w:val="center"/>
              <w:cnfStyle w:val="000000100000"/>
              <w:rPr>
                <w:color w:val="auto"/>
                <w:sz w:val="24"/>
              </w:rPr>
            </w:pPr>
            <w:r w:rsidRPr="002C22E8">
              <w:rPr>
                <w:color w:val="auto"/>
                <w:sz w:val="24"/>
              </w:rPr>
              <w:t>9</w:t>
            </w:r>
          </w:p>
        </w:tc>
        <w:tc>
          <w:tcPr>
            <w:tcW w:w="1531" w:type="dxa"/>
            <w:noWrap/>
            <w:hideMark/>
          </w:tcPr>
          <w:p w:rsidR="005D12AF" w:rsidRPr="002C22E8" w:rsidRDefault="005D12AF" w:rsidP="005D12AF">
            <w:pPr>
              <w:spacing w:after="0" w:line="240" w:lineRule="auto"/>
              <w:jc w:val="center"/>
              <w:cnfStyle w:val="000000100000"/>
              <w:rPr>
                <w:color w:val="auto"/>
                <w:sz w:val="24"/>
              </w:rPr>
            </w:pPr>
            <w:r w:rsidRPr="002C22E8">
              <w:rPr>
                <w:color w:val="auto"/>
                <w:sz w:val="24"/>
              </w:rPr>
              <w:t>22,5 %</w:t>
            </w:r>
          </w:p>
        </w:tc>
      </w:tr>
      <w:tr w:rsidR="005D12AF" w:rsidRPr="006554C7" w:rsidTr="005D12AF">
        <w:trPr>
          <w:trHeight w:val="317"/>
        </w:trPr>
        <w:tc>
          <w:tcPr>
            <w:cnfStyle w:val="001000000000"/>
            <w:tcW w:w="2863" w:type="dxa"/>
            <w:noWrap/>
            <w:hideMark/>
          </w:tcPr>
          <w:p w:rsidR="005D12AF" w:rsidRPr="002C22E8" w:rsidRDefault="005D12AF" w:rsidP="005D12AF">
            <w:pPr>
              <w:spacing w:after="0" w:line="240" w:lineRule="auto"/>
              <w:jc w:val="center"/>
              <w:rPr>
                <w:color w:val="auto"/>
                <w:sz w:val="24"/>
              </w:rPr>
            </w:pPr>
            <w:r w:rsidRPr="002C22E8">
              <w:rPr>
                <w:color w:val="auto"/>
                <w:sz w:val="24"/>
              </w:rPr>
              <w:t>Otra</w:t>
            </w:r>
          </w:p>
        </w:tc>
        <w:tc>
          <w:tcPr>
            <w:tcW w:w="1500" w:type="dxa"/>
            <w:noWrap/>
            <w:hideMark/>
          </w:tcPr>
          <w:p w:rsidR="005D12AF" w:rsidRPr="002C22E8" w:rsidRDefault="005D12AF" w:rsidP="005D12AF">
            <w:pPr>
              <w:spacing w:after="0" w:line="240" w:lineRule="auto"/>
              <w:jc w:val="center"/>
              <w:cnfStyle w:val="000000000000"/>
              <w:rPr>
                <w:color w:val="auto"/>
                <w:sz w:val="24"/>
              </w:rPr>
            </w:pPr>
            <w:r w:rsidRPr="002C22E8">
              <w:rPr>
                <w:color w:val="auto"/>
                <w:sz w:val="24"/>
              </w:rPr>
              <w:t>0</w:t>
            </w:r>
          </w:p>
        </w:tc>
        <w:tc>
          <w:tcPr>
            <w:tcW w:w="1531" w:type="dxa"/>
            <w:noWrap/>
            <w:hideMark/>
          </w:tcPr>
          <w:p w:rsidR="005D12AF" w:rsidRPr="002C22E8" w:rsidRDefault="005D12AF" w:rsidP="005D12AF">
            <w:pPr>
              <w:spacing w:after="0" w:line="240" w:lineRule="auto"/>
              <w:jc w:val="center"/>
              <w:cnfStyle w:val="000000000000"/>
              <w:rPr>
                <w:color w:val="auto"/>
                <w:sz w:val="24"/>
              </w:rPr>
            </w:pPr>
            <w:r w:rsidRPr="002C22E8">
              <w:rPr>
                <w:color w:val="auto"/>
                <w:sz w:val="24"/>
              </w:rPr>
              <w:t>0 %</w:t>
            </w:r>
          </w:p>
        </w:tc>
      </w:tr>
      <w:tr w:rsidR="005D12AF" w:rsidRPr="006554C7" w:rsidTr="005D12AF">
        <w:trPr>
          <w:cnfStyle w:val="000000100000"/>
          <w:trHeight w:val="317"/>
        </w:trPr>
        <w:tc>
          <w:tcPr>
            <w:cnfStyle w:val="001000000000"/>
            <w:tcW w:w="2863" w:type="dxa"/>
            <w:noWrap/>
            <w:hideMark/>
          </w:tcPr>
          <w:p w:rsidR="005D12AF" w:rsidRPr="002C22E8" w:rsidRDefault="005D12AF" w:rsidP="005D12AF">
            <w:pPr>
              <w:spacing w:after="0" w:line="240" w:lineRule="auto"/>
              <w:jc w:val="center"/>
              <w:rPr>
                <w:color w:val="auto"/>
                <w:sz w:val="24"/>
              </w:rPr>
            </w:pPr>
            <w:r w:rsidRPr="002C22E8">
              <w:rPr>
                <w:color w:val="auto"/>
                <w:sz w:val="24"/>
              </w:rPr>
              <w:t>TOTAL</w:t>
            </w:r>
          </w:p>
        </w:tc>
        <w:tc>
          <w:tcPr>
            <w:tcW w:w="1500" w:type="dxa"/>
            <w:noWrap/>
            <w:hideMark/>
          </w:tcPr>
          <w:p w:rsidR="005D12AF" w:rsidRPr="002C22E8" w:rsidRDefault="005D12AF" w:rsidP="005D12AF">
            <w:pPr>
              <w:spacing w:after="0" w:line="240" w:lineRule="auto"/>
              <w:jc w:val="center"/>
              <w:cnfStyle w:val="000000100000"/>
              <w:rPr>
                <w:b/>
                <w:color w:val="auto"/>
                <w:sz w:val="24"/>
              </w:rPr>
            </w:pPr>
            <w:r w:rsidRPr="002C22E8">
              <w:rPr>
                <w:b/>
                <w:color w:val="auto"/>
                <w:sz w:val="24"/>
              </w:rPr>
              <w:t>40</w:t>
            </w:r>
          </w:p>
        </w:tc>
        <w:tc>
          <w:tcPr>
            <w:tcW w:w="1531" w:type="dxa"/>
            <w:noWrap/>
            <w:hideMark/>
          </w:tcPr>
          <w:p w:rsidR="005D12AF" w:rsidRPr="002C22E8" w:rsidRDefault="005D12AF" w:rsidP="005D12AF">
            <w:pPr>
              <w:spacing w:after="0" w:line="240" w:lineRule="auto"/>
              <w:jc w:val="center"/>
              <w:cnfStyle w:val="000000100000"/>
              <w:rPr>
                <w:b/>
                <w:color w:val="auto"/>
                <w:sz w:val="24"/>
              </w:rPr>
            </w:pPr>
            <w:r w:rsidRPr="002C22E8">
              <w:rPr>
                <w:b/>
                <w:color w:val="auto"/>
                <w:sz w:val="24"/>
              </w:rPr>
              <w:t>100 %</w:t>
            </w:r>
          </w:p>
        </w:tc>
      </w:tr>
    </w:tbl>
    <w:p w:rsidR="0040050C" w:rsidRPr="000735F1" w:rsidRDefault="0040050C" w:rsidP="0040050C">
      <w:pPr>
        <w:rPr>
          <w:b/>
          <w:sz w:val="24"/>
        </w:rPr>
      </w:pPr>
    </w:p>
    <w:p w:rsidR="0040050C" w:rsidRPr="006554C7" w:rsidRDefault="0040050C" w:rsidP="005D12AF">
      <w:pPr>
        <w:spacing w:after="0"/>
        <w:rPr>
          <w:b/>
          <w:sz w:val="24"/>
        </w:rPr>
      </w:pPr>
    </w:p>
    <w:p w:rsidR="0040050C" w:rsidRPr="006554C7" w:rsidRDefault="0040050C" w:rsidP="0040050C">
      <w:pPr>
        <w:rPr>
          <w:b/>
          <w:sz w:val="24"/>
        </w:rPr>
      </w:pPr>
    </w:p>
    <w:p w:rsidR="0040050C" w:rsidRPr="006554C7" w:rsidRDefault="0040050C" w:rsidP="0040050C">
      <w:pPr>
        <w:rPr>
          <w:b/>
          <w:sz w:val="24"/>
        </w:rPr>
      </w:pPr>
    </w:p>
    <w:p w:rsidR="0040050C" w:rsidRPr="006554C7" w:rsidRDefault="0040050C" w:rsidP="0040050C">
      <w:pPr>
        <w:rPr>
          <w:b/>
          <w:sz w:val="24"/>
        </w:rPr>
      </w:pPr>
    </w:p>
    <w:p w:rsidR="0040050C" w:rsidRPr="006554C7" w:rsidRDefault="0040050C" w:rsidP="0040050C">
      <w:pPr>
        <w:rPr>
          <w:b/>
          <w:sz w:val="24"/>
        </w:rPr>
      </w:pPr>
    </w:p>
    <w:p w:rsidR="0040050C" w:rsidRPr="006554C7" w:rsidRDefault="0040050C" w:rsidP="0040050C">
      <w:pPr>
        <w:rPr>
          <w:b/>
          <w:sz w:val="24"/>
        </w:rPr>
      </w:pPr>
    </w:p>
    <w:p w:rsidR="0040050C" w:rsidRDefault="005D12AF" w:rsidP="0040050C">
      <w:pPr>
        <w:rPr>
          <w:sz w:val="24"/>
        </w:rPr>
      </w:pPr>
      <w:r>
        <w:rPr>
          <w:noProof/>
          <w:sz w:val="24"/>
          <w:lang w:eastAsia="es-SV"/>
        </w:rPr>
        <w:drawing>
          <wp:anchor distT="0" distB="0" distL="114300" distR="114300" simplePos="0" relativeHeight="251664384" behindDoc="0" locked="0" layoutInCell="1" allowOverlap="1">
            <wp:simplePos x="0" y="0"/>
            <wp:positionH relativeFrom="column">
              <wp:posOffset>589915</wp:posOffset>
            </wp:positionH>
            <wp:positionV relativeFrom="paragraph">
              <wp:posOffset>189230</wp:posOffset>
            </wp:positionV>
            <wp:extent cx="4387850" cy="3181350"/>
            <wp:effectExtent l="95250" t="95250" r="107950" b="76200"/>
            <wp:wrapNone/>
            <wp:docPr id="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5D12AF" w:rsidRDefault="005D12AF" w:rsidP="0040050C">
      <w:pPr>
        <w:jc w:val="both"/>
        <w:rPr>
          <w:sz w:val="24"/>
        </w:rPr>
      </w:pPr>
    </w:p>
    <w:p w:rsidR="005D12AF" w:rsidRDefault="005D12AF" w:rsidP="0040050C">
      <w:pPr>
        <w:jc w:val="both"/>
        <w:rPr>
          <w:sz w:val="24"/>
        </w:rPr>
      </w:pPr>
    </w:p>
    <w:p w:rsidR="0040050C" w:rsidRPr="00E812E8" w:rsidRDefault="0040050C" w:rsidP="0040050C">
      <w:pPr>
        <w:jc w:val="both"/>
        <w:rPr>
          <w:sz w:val="24"/>
        </w:rPr>
      </w:pPr>
      <w:r w:rsidRPr="00E812E8">
        <w:rPr>
          <w:sz w:val="24"/>
        </w:rPr>
        <w:t xml:space="preserve">Como parte de la ficha de identificación </w:t>
      </w:r>
      <w:r>
        <w:rPr>
          <w:sz w:val="24"/>
        </w:rPr>
        <w:t xml:space="preserve">se pudo conocer a que religión pertenecen los participantes de la investigación como se muestra en el grafico la mayoría con un 55% son católicos, seguido de un 22,5% que pertenecen al cristianismo evangélico y con un porcentaje igual de 22,5% no profesan ninguna religión, como vemos las otras opciones que se propusieron en el cuestionario quedaron a 0%, ya que no se encontró personas que perteneciesen a estas religiones. </w:t>
      </w:r>
    </w:p>
    <w:p w:rsidR="0040050C" w:rsidRDefault="0040050C" w:rsidP="0040050C">
      <w:pPr>
        <w:rPr>
          <w:sz w:val="24"/>
        </w:rPr>
      </w:pPr>
    </w:p>
    <w:p w:rsidR="00021AE3" w:rsidRDefault="00021AE3" w:rsidP="0040050C">
      <w:pPr>
        <w:rPr>
          <w:sz w:val="24"/>
        </w:rPr>
      </w:pPr>
    </w:p>
    <w:p w:rsidR="0040050C" w:rsidRDefault="0040050C" w:rsidP="0040050C">
      <w:pPr>
        <w:rPr>
          <w:sz w:val="24"/>
        </w:rPr>
      </w:pPr>
      <w:r>
        <w:rPr>
          <w:b/>
          <w:sz w:val="24"/>
        </w:rPr>
        <w:lastRenderedPageBreak/>
        <w:t>TABLA Y GRAFICA N</w:t>
      </w:r>
      <w:r>
        <w:rPr>
          <w:rFonts w:cstheme="minorHAnsi"/>
          <w:b/>
          <w:sz w:val="24"/>
        </w:rPr>
        <w:t>º</w:t>
      </w:r>
      <w:r>
        <w:rPr>
          <w:b/>
          <w:sz w:val="24"/>
        </w:rPr>
        <w:t xml:space="preserve"> 7</w:t>
      </w:r>
    </w:p>
    <w:tbl>
      <w:tblPr>
        <w:tblStyle w:val="Cuadrculaclara-nfasis2"/>
        <w:tblpPr w:leftFromText="141" w:rightFromText="141" w:vertAnchor="text" w:horzAnchor="margin" w:tblpXSpec="center" w:tblpY="340"/>
        <w:tblW w:w="0" w:type="auto"/>
        <w:tblLook w:val="04A0"/>
      </w:tblPr>
      <w:tblGrid>
        <w:gridCol w:w="1384"/>
        <w:gridCol w:w="1559"/>
        <w:gridCol w:w="1701"/>
      </w:tblGrid>
      <w:tr w:rsidR="005D12AF" w:rsidRPr="00FC3C89" w:rsidTr="005D12AF">
        <w:trPr>
          <w:cnfStyle w:val="100000000000"/>
          <w:trHeight w:val="300"/>
        </w:trPr>
        <w:tc>
          <w:tcPr>
            <w:cnfStyle w:val="001000000000"/>
            <w:tcW w:w="4644" w:type="dxa"/>
            <w:gridSpan w:val="3"/>
            <w:noWrap/>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NO. DE PERSONAS CON QUIEN VIVE</w:t>
            </w:r>
          </w:p>
        </w:tc>
      </w:tr>
      <w:tr w:rsidR="005D12AF" w:rsidRPr="00FC3C89" w:rsidTr="005D12AF">
        <w:trPr>
          <w:cnfStyle w:val="000000100000"/>
          <w:trHeight w:val="300"/>
        </w:trPr>
        <w:tc>
          <w:tcPr>
            <w:cnfStyle w:val="001000000000"/>
            <w:tcW w:w="1384" w:type="dxa"/>
            <w:noWrap/>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OPCIONES</w:t>
            </w:r>
          </w:p>
        </w:tc>
        <w:tc>
          <w:tcPr>
            <w:tcW w:w="1559" w:type="dxa"/>
            <w:noWrap/>
            <w:hideMark/>
          </w:tcPr>
          <w:p w:rsidR="005D12AF" w:rsidRPr="002C22E8" w:rsidRDefault="005D12AF" w:rsidP="005D12AF">
            <w:pPr>
              <w:spacing w:after="0" w:line="240" w:lineRule="auto"/>
              <w:jc w:val="center"/>
              <w:cnfStyle w:val="000000100000"/>
              <w:rPr>
                <w:b/>
                <w:bCs/>
                <w:sz w:val="24"/>
              </w:rPr>
            </w:pPr>
            <w:r w:rsidRPr="002C22E8">
              <w:rPr>
                <w:b/>
                <w:bCs/>
                <w:sz w:val="24"/>
              </w:rPr>
              <w:t>FRECUENCIA</w:t>
            </w:r>
          </w:p>
        </w:tc>
        <w:tc>
          <w:tcPr>
            <w:tcW w:w="1701" w:type="dxa"/>
            <w:noWrap/>
            <w:hideMark/>
          </w:tcPr>
          <w:p w:rsidR="005D12AF" w:rsidRPr="002C22E8" w:rsidRDefault="005D12AF" w:rsidP="005D12AF">
            <w:pPr>
              <w:spacing w:after="0" w:line="240" w:lineRule="auto"/>
              <w:jc w:val="center"/>
              <w:cnfStyle w:val="000000100000"/>
              <w:rPr>
                <w:b/>
                <w:bCs/>
                <w:sz w:val="24"/>
              </w:rPr>
            </w:pPr>
            <w:r w:rsidRPr="002C22E8">
              <w:rPr>
                <w:b/>
                <w:bCs/>
                <w:sz w:val="24"/>
              </w:rPr>
              <w:t>PORCENTAJE</w:t>
            </w:r>
          </w:p>
        </w:tc>
      </w:tr>
      <w:tr w:rsidR="005D12AF" w:rsidRPr="00FC3C89" w:rsidTr="005D12AF">
        <w:trPr>
          <w:cnfStyle w:val="000000010000"/>
          <w:trHeight w:val="300"/>
        </w:trPr>
        <w:tc>
          <w:tcPr>
            <w:cnfStyle w:val="001000000000"/>
            <w:tcW w:w="1384" w:type="dxa"/>
            <w:noWrap/>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1-2</w:t>
            </w:r>
          </w:p>
        </w:tc>
        <w:tc>
          <w:tcPr>
            <w:tcW w:w="1559" w:type="dxa"/>
            <w:noWrap/>
            <w:hideMark/>
          </w:tcPr>
          <w:p w:rsidR="005D12AF" w:rsidRPr="002C22E8" w:rsidRDefault="005D12AF" w:rsidP="005D12AF">
            <w:pPr>
              <w:spacing w:after="0" w:line="240" w:lineRule="auto"/>
              <w:jc w:val="center"/>
              <w:cnfStyle w:val="000000010000"/>
              <w:rPr>
                <w:sz w:val="24"/>
              </w:rPr>
            </w:pPr>
            <w:r w:rsidRPr="002C22E8">
              <w:rPr>
                <w:sz w:val="24"/>
              </w:rPr>
              <w:t>7</w:t>
            </w:r>
          </w:p>
        </w:tc>
        <w:tc>
          <w:tcPr>
            <w:tcW w:w="1701" w:type="dxa"/>
            <w:noWrap/>
            <w:vAlign w:val="center"/>
            <w:hideMark/>
          </w:tcPr>
          <w:p w:rsidR="005D12AF" w:rsidRPr="002C22E8" w:rsidRDefault="005D12AF" w:rsidP="005D12AF">
            <w:pPr>
              <w:spacing w:after="0" w:line="240" w:lineRule="auto"/>
              <w:jc w:val="center"/>
              <w:cnfStyle w:val="000000010000"/>
              <w:rPr>
                <w:color w:val="000000"/>
              </w:rPr>
            </w:pPr>
            <w:r w:rsidRPr="002C22E8">
              <w:rPr>
                <w:color w:val="000000"/>
              </w:rPr>
              <w:t>17,5 %</w:t>
            </w:r>
          </w:p>
        </w:tc>
      </w:tr>
      <w:tr w:rsidR="005D12AF" w:rsidRPr="00FC3C89" w:rsidTr="005D12AF">
        <w:trPr>
          <w:cnfStyle w:val="000000100000"/>
          <w:trHeight w:val="300"/>
        </w:trPr>
        <w:tc>
          <w:tcPr>
            <w:cnfStyle w:val="001000000000"/>
            <w:tcW w:w="1384" w:type="dxa"/>
            <w:noWrap/>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3-4</w:t>
            </w:r>
          </w:p>
        </w:tc>
        <w:tc>
          <w:tcPr>
            <w:tcW w:w="1559" w:type="dxa"/>
            <w:noWrap/>
            <w:hideMark/>
          </w:tcPr>
          <w:p w:rsidR="005D12AF" w:rsidRPr="002C22E8" w:rsidRDefault="005D12AF" w:rsidP="005D12AF">
            <w:pPr>
              <w:spacing w:after="0" w:line="240" w:lineRule="auto"/>
              <w:jc w:val="center"/>
              <w:cnfStyle w:val="000000100000"/>
              <w:rPr>
                <w:sz w:val="24"/>
              </w:rPr>
            </w:pPr>
            <w:r w:rsidRPr="002C22E8">
              <w:rPr>
                <w:sz w:val="24"/>
              </w:rPr>
              <w:t>22</w:t>
            </w:r>
          </w:p>
        </w:tc>
        <w:tc>
          <w:tcPr>
            <w:tcW w:w="1701" w:type="dxa"/>
            <w:noWrap/>
            <w:vAlign w:val="center"/>
            <w:hideMark/>
          </w:tcPr>
          <w:p w:rsidR="005D12AF" w:rsidRPr="002C22E8" w:rsidRDefault="005D12AF" w:rsidP="005D12AF">
            <w:pPr>
              <w:spacing w:after="0" w:line="240" w:lineRule="auto"/>
              <w:jc w:val="center"/>
              <w:cnfStyle w:val="000000100000"/>
              <w:rPr>
                <w:color w:val="000000"/>
              </w:rPr>
            </w:pPr>
            <w:r w:rsidRPr="002C22E8">
              <w:rPr>
                <w:color w:val="000000"/>
              </w:rPr>
              <w:t>55 %</w:t>
            </w:r>
          </w:p>
        </w:tc>
      </w:tr>
      <w:tr w:rsidR="005D12AF" w:rsidRPr="00FC3C89" w:rsidTr="005D12AF">
        <w:trPr>
          <w:cnfStyle w:val="000000010000"/>
          <w:trHeight w:val="300"/>
        </w:trPr>
        <w:tc>
          <w:tcPr>
            <w:cnfStyle w:val="001000000000"/>
            <w:tcW w:w="1384" w:type="dxa"/>
            <w:noWrap/>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5-6</w:t>
            </w:r>
          </w:p>
        </w:tc>
        <w:tc>
          <w:tcPr>
            <w:tcW w:w="1559" w:type="dxa"/>
            <w:noWrap/>
            <w:hideMark/>
          </w:tcPr>
          <w:p w:rsidR="005D12AF" w:rsidRPr="002C22E8" w:rsidRDefault="005D12AF" w:rsidP="005D12AF">
            <w:pPr>
              <w:spacing w:after="0" w:line="240" w:lineRule="auto"/>
              <w:jc w:val="center"/>
              <w:cnfStyle w:val="000000010000"/>
              <w:rPr>
                <w:sz w:val="24"/>
              </w:rPr>
            </w:pPr>
            <w:r w:rsidRPr="002C22E8">
              <w:rPr>
                <w:sz w:val="24"/>
              </w:rPr>
              <w:t>9</w:t>
            </w:r>
          </w:p>
        </w:tc>
        <w:tc>
          <w:tcPr>
            <w:tcW w:w="1701" w:type="dxa"/>
            <w:noWrap/>
            <w:vAlign w:val="center"/>
            <w:hideMark/>
          </w:tcPr>
          <w:p w:rsidR="005D12AF" w:rsidRPr="002C22E8" w:rsidRDefault="005D12AF" w:rsidP="005D12AF">
            <w:pPr>
              <w:spacing w:after="0" w:line="240" w:lineRule="auto"/>
              <w:jc w:val="center"/>
              <w:cnfStyle w:val="000000010000"/>
              <w:rPr>
                <w:color w:val="000000"/>
              </w:rPr>
            </w:pPr>
            <w:r w:rsidRPr="002C22E8">
              <w:rPr>
                <w:color w:val="000000"/>
              </w:rPr>
              <w:t>22,5 %</w:t>
            </w:r>
          </w:p>
        </w:tc>
      </w:tr>
      <w:tr w:rsidR="005D12AF" w:rsidRPr="00FC3C89" w:rsidTr="005D12AF">
        <w:trPr>
          <w:cnfStyle w:val="000000100000"/>
          <w:trHeight w:val="300"/>
        </w:trPr>
        <w:tc>
          <w:tcPr>
            <w:cnfStyle w:val="001000000000"/>
            <w:tcW w:w="1384" w:type="dxa"/>
            <w:noWrap/>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7-8</w:t>
            </w:r>
          </w:p>
        </w:tc>
        <w:tc>
          <w:tcPr>
            <w:tcW w:w="1559" w:type="dxa"/>
            <w:noWrap/>
            <w:hideMark/>
          </w:tcPr>
          <w:p w:rsidR="005D12AF" w:rsidRPr="002C22E8" w:rsidRDefault="005D12AF" w:rsidP="005D12AF">
            <w:pPr>
              <w:spacing w:after="0" w:line="240" w:lineRule="auto"/>
              <w:jc w:val="center"/>
              <w:cnfStyle w:val="000000100000"/>
              <w:rPr>
                <w:sz w:val="24"/>
              </w:rPr>
            </w:pPr>
            <w:r w:rsidRPr="002C22E8">
              <w:rPr>
                <w:sz w:val="24"/>
              </w:rPr>
              <w:t>1</w:t>
            </w:r>
          </w:p>
        </w:tc>
        <w:tc>
          <w:tcPr>
            <w:tcW w:w="1701" w:type="dxa"/>
            <w:noWrap/>
            <w:vAlign w:val="center"/>
            <w:hideMark/>
          </w:tcPr>
          <w:p w:rsidR="005D12AF" w:rsidRPr="002C22E8" w:rsidRDefault="005D12AF" w:rsidP="005D12AF">
            <w:pPr>
              <w:spacing w:after="0" w:line="240" w:lineRule="auto"/>
              <w:jc w:val="center"/>
              <w:cnfStyle w:val="000000100000"/>
              <w:rPr>
                <w:color w:val="000000"/>
              </w:rPr>
            </w:pPr>
            <w:r w:rsidRPr="002C22E8">
              <w:rPr>
                <w:color w:val="000000"/>
              </w:rPr>
              <w:t>2,5 %</w:t>
            </w:r>
          </w:p>
        </w:tc>
      </w:tr>
      <w:tr w:rsidR="005D12AF" w:rsidRPr="00FC3C89" w:rsidTr="005D12AF">
        <w:trPr>
          <w:cnfStyle w:val="000000010000"/>
          <w:trHeight w:val="300"/>
        </w:trPr>
        <w:tc>
          <w:tcPr>
            <w:cnfStyle w:val="001000000000"/>
            <w:tcW w:w="1384" w:type="dxa"/>
            <w:noWrap/>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9-10</w:t>
            </w:r>
          </w:p>
        </w:tc>
        <w:tc>
          <w:tcPr>
            <w:tcW w:w="1559" w:type="dxa"/>
            <w:noWrap/>
            <w:hideMark/>
          </w:tcPr>
          <w:p w:rsidR="005D12AF" w:rsidRPr="002C22E8" w:rsidRDefault="005D12AF" w:rsidP="005D12AF">
            <w:pPr>
              <w:spacing w:after="0" w:line="240" w:lineRule="auto"/>
              <w:jc w:val="center"/>
              <w:cnfStyle w:val="000000010000"/>
              <w:rPr>
                <w:sz w:val="24"/>
              </w:rPr>
            </w:pPr>
            <w:r w:rsidRPr="002C22E8">
              <w:rPr>
                <w:sz w:val="24"/>
              </w:rPr>
              <w:t>1</w:t>
            </w:r>
          </w:p>
        </w:tc>
        <w:tc>
          <w:tcPr>
            <w:tcW w:w="1701" w:type="dxa"/>
            <w:noWrap/>
            <w:vAlign w:val="center"/>
            <w:hideMark/>
          </w:tcPr>
          <w:p w:rsidR="005D12AF" w:rsidRPr="002C22E8" w:rsidRDefault="005D12AF" w:rsidP="005D12AF">
            <w:pPr>
              <w:spacing w:after="0" w:line="240" w:lineRule="auto"/>
              <w:jc w:val="center"/>
              <w:cnfStyle w:val="000000010000"/>
              <w:rPr>
                <w:color w:val="000000"/>
              </w:rPr>
            </w:pPr>
            <w:r w:rsidRPr="002C22E8">
              <w:rPr>
                <w:color w:val="000000"/>
              </w:rPr>
              <w:t>2,5 %</w:t>
            </w:r>
          </w:p>
        </w:tc>
      </w:tr>
      <w:tr w:rsidR="005D12AF" w:rsidRPr="00FC3C89" w:rsidTr="005D12AF">
        <w:trPr>
          <w:cnfStyle w:val="000000100000"/>
          <w:trHeight w:val="300"/>
        </w:trPr>
        <w:tc>
          <w:tcPr>
            <w:cnfStyle w:val="001000000000"/>
            <w:tcW w:w="1384" w:type="dxa"/>
            <w:noWrap/>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Más de 10</w:t>
            </w:r>
          </w:p>
        </w:tc>
        <w:tc>
          <w:tcPr>
            <w:tcW w:w="1559" w:type="dxa"/>
            <w:noWrap/>
            <w:hideMark/>
          </w:tcPr>
          <w:p w:rsidR="005D12AF" w:rsidRPr="002C22E8" w:rsidRDefault="005D12AF" w:rsidP="005D12AF">
            <w:pPr>
              <w:spacing w:after="0" w:line="240" w:lineRule="auto"/>
              <w:jc w:val="center"/>
              <w:cnfStyle w:val="000000100000"/>
              <w:rPr>
                <w:sz w:val="24"/>
              </w:rPr>
            </w:pPr>
            <w:r w:rsidRPr="002C22E8">
              <w:rPr>
                <w:sz w:val="24"/>
              </w:rPr>
              <w:t>0</w:t>
            </w:r>
          </w:p>
        </w:tc>
        <w:tc>
          <w:tcPr>
            <w:tcW w:w="1701" w:type="dxa"/>
            <w:noWrap/>
            <w:vAlign w:val="center"/>
            <w:hideMark/>
          </w:tcPr>
          <w:p w:rsidR="005D12AF" w:rsidRPr="002C22E8" w:rsidRDefault="005D12AF" w:rsidP="005D12AF">
            <w:pPr>
              <w:spacing w:after="0" w:line="240" w:lineRule="auto"/>
              <w:jc w:val="center"/>
              <w:cnfStyle w:val="000000100000"/>
              <w:rPr>
                <w:color w:val="000000"/>
              </w:rPr>
            </w:pPr>
            <w:r w:rsidRPr="002C22E8">
              <w:rPr>
                <w:color w:val="000000"/>
              </w:rPr>
              <w:t>0 %</w:t>
            </w:r>
          </w:p>
        </w:tc>
      </w:tr>
      <w:tr w:rsidR="005D12AF" w:rsidRPr="00FC3C89" w:rsidTr="005D12AF">
        <w:trPr>
          <w:cnfStyle w:val="000000010000"/>
          <w:trHeight w:val="300"/>
        </w:trPr>
        <w:tc>
          <w:tcPr>
            <w:cnfStyle w:val="001000000000"/>
            <w:tcW w:w="1384" w:type="dxa"/>
            <w:noWrap/>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TOTAL</w:t>
            </w:r>
          </w:p>
        </w:tc>
        <w:tc>
          <w:tcPr>
            <w:tcW w:w="1559" w:type="dxa"/>
            <w:noWrap/>
            <w:hideMark/>
          </w:tcPr>
          <w:p w:rsidR="005D12AF" w:rsidRPr="002C22E8" w:rsidRDefault="005D12AF" w:rsidP="005D12AF">
            <w:pPr>
              <w:spacing w:after="0" w:line="240" w:lineRule="auto"/>
              <w:jc w:val="center"/>
              <w:cnfStyle w:val="000000010000"/>
              <w:rPr>
                <w:b/>
                <w:bCs/>
                <w:sz w:val="24"/>
              </w:rPr>
            </w:pPr>
            <w:r w:rsidRPr="002C22E8">
              <w:rPr>
                <w:b/>
                <w:bCs/>
                <w:sz w:val="24"/>
              </w:rPr>
              <w:t>40</w:t>
            </w:r>
          </w:p>
        </w:tc>
        <w:tc>
          <w:tcPr>
            <w:tcW w:w="1701" w:type="dxa"/>
            <w:noWrap/>
            <w:hideMark/>
          </w:tcPr>
          <w:p w:rsidR="005D12AF" w:rsidRPr="002C22E8" w:rsidRDefault="005D12AF" w:rsidP="005D12AF">
            <w:pPr>
              <w:spacing w:after="0" w:line="240" w:lineRule="auto"/>
              <w:jc w:val="center"/>
              <w:cnfStyle w:val="000000010000"/>
              <w:rPr>
                <w:b/>
                <w:bCs/>
                <w:sz w:val="24"/>
              </w:rPr>
            </w:pPr>
            <w:r w:rsidRPr="002C22E8">
              <w:rPr>
                <w:b/>
                <w:bCs/>
                <w:sz w:val="24"/>
              </w:rPr>
              <w:t>100 %</w:t>
            </w:r>
          </w:p>
        </w:tc>
      </w:tr>
    </w:tbl>
    <w:p w:rsidR="0040050C" w:rsidRDefault="0040050C" w:rsidP="0040050C">
      <w:pPr>
        <w:rPr>
          <w:sz w:val="24"/>
        </w:rPr>
      </w:pPr>
    </w:p>
    <w:p w:rsidR="0040050C" w:rsidRDefault="0040050C" w:rsidP="005D12AF">
      <w:pPr>
        <w:spacing w:after="0"/>
        <w:rPr>
          <w:sz w:val="24"/>
        </w:rPr>
      </w:pPr>
    </w:p>
    <w:p w:rsidR="0040050C" w:rsidRDefault="0040050C" w:rsidP="0040050C">
      <w:pPr>
        <w:rPr>
          <w:sz w:val="24"/>
        </w:rPr>
      </w:pPr>
    </w:p>
    <w:p w:rsidR="0040050C" w:rsidRPr="002A3671" w:rsidRDefault="0040050C" w:rsidP="0040050C">
      <w:pPr>
        <w:rPr>
          <w:sz w:val="24"/>
        </w:rPr>
      </w:pPr>
    </w:p>
    <w:p w:rsidR="0040050C" w:rsidRDefault="0040050C" w:rsidP="0040050C">
      <w:pPr>
        <w:rPr>
          <w:sz w:val="24"/>
        </w:rPr>
      </w:pPr>
      <w:r>
        <w:rPr>
          <w:sz w:val="24"/>
        </w:rPr>
        <w:tab/>
      </w:r>
    </w:p>
    <w:p w:rsidR="0040050C" w:rsidRDefault="0040050C" w:rsidP="0040050C">
      <w:pPr>
        <w:rPr>
          <w:sz w:val="24"/>
        </w:rPr>
      </w:pPr>
    </w:p>
    <w:p w:rsidR="0040050C" w:rsidRDefault="0040050C" w:rsidP="0040050C">
      <w:pPr>
        <w:rPr>
          <w:sz w:val="24"/>
        </w:rPr>
      </w:pPr>
    </w:p>
    <w:p w:rsidR="0040050C" w:rsidRDefault="0040050C" w:rsidP="0040050C">
      <w:pPr>
        <w:rPr>
          <w:sz w:val="24"/>
        </w:rPr>
      </w:pPr>
      <w:r>
        <w:rPr>
          <w:noProof/>
          <w:sz w:val="24"/>
          <w:lang w:eastAsia="es-SV"/>
        </w:rPr>
        <w:drawing>
          <wp:anchor distT="0" distB="0" distL="114300" distR="114300" simplePos="0" relativeHeight="251665408" behindDoc="0" locked="0" layoutInCell="1" allowOverlap="1">
            <wp:simplePos x="0" y="0"/>
            <wp:positionH relativeFrom="column">
              <wp:posOffset>443865</wp:posOffset>
            </wp:positionH>
            <wp:positionV relativeFrom="paragraph">
              <wp:posOffset>106680</wp:posOffset>
            </wp:positionV>
            <wp:extent cx="4851400" cy="2940050"/>
            <wp:effectExtent l="38100" t="0" r="63500" b="50800"/>
            <wp:wrapNone/>
            <wp:docPr id="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5D12AF" w:rsidRDefault="005D12AF" w:rsidP="0040050C">
      <w:pPr>
        <w:rPr>
          <w:sz w:val="24"/>
        </w:rPr>
      </w:pPr>
    </w:p>
    <w:p w:rsidR="0040050C" w:rsidRDefault="0040050C" w:rsidP="0040050C">
      <w:pPr>
        <w:jc w:val="both"/>
        <w:rPr>
          <w:sz w:val="24"/>
        </w:rPr>
      </w:pPr>
      <w:r>
        <w:rPr>
          <w:sz w:val="24"/>
        </w:rPr>
        <w:t>En la tabla y grafica Nº7, se observa el número de personas con quien vive los sujetos participantes de la investigación, la gran mayoría con un 55% vive con 3-4 personas, se sigue con las personas que viven con 5-6 personas con un 22,5%, con un 17,5% vive con 1-2 personas y finalmente con un 2,5% vive con 7-8 personas y con un mismo porcentaje vive con 9-10 personas. Ninguno de los participantes vive con más de 10 personas.</w:t>
      </w: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Pr="005D12AF" w:rsidRDefault="0040050C" w:rsidP="0040050C">
      <w:pPr>
        <w:rPr>
          <w:b/>
          <w:sz w:val="24"/>
        </w:rPr>
      </w:pPr>
      <w:r>
        <w:rPr>
          <w:b/>
          <w:sz w:val="24"/>
        </w:rPr>
        <w:lastRenderedPageBreak/>
        <w:t>TABLA Y GRAFICA N</w:t>
      </w:r>
      <w:r>
        <w:rPr>
          <w:rFonts w:cstheme="minorHAnsi"/>
          <w:b/>
          <w:sz w:val="24"/>
        </w:rPr>
        <w:t>º</w:t>
      </w:r>
      <w:r>
        <w:rPr>
          <w:b/>
          <w:sz w:val="24"/>
        </w:rPr>
        <w:t xml:space="preserve"> 8</w:t>
      </w:r>
    </w:p>
    <w:tbl>
      <w:tblPr>
        <w:tblStyle w:val="Cuadrculamedia1-nfasis2"/>
        <w:tblpPr w:leftFromText="141" w:rightFromText="141" w:vertAnchor="page" w:horzAnchor="margin" w:tblpXSpec="center" w:tblpY="2161"/>
        <w:tblW w:w="0" w:type="auto"/>
        <w:tblLook w:val="04A0"/>
      </w:tblPr>
      <w:tblGrid>
        <w:gridCol w:w="2376"/>
        <w:gridCol w:w="1701"/>
        <w:gridCol w:w="1701"/>
      </w:tblGrid>
      <w:tr w:rsidR="005D12AF" w:rsidRPr="000735F1" w:rsidTr="005D12AF">
        <w:trPr>
          <w:cnfStyle w:val="100000000000"/>
          <w:trHeight w:val="300"/>
        </w:trPr>
        <w:tc>
          <w:tcPr>
            <w:cnfStyle w:val="001000000000"/>
            <w:tcW w:w="5778" w:type="dxa"/>
            <w:gridSpan w:val="3"/>
            <w:noWrap/>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INGRESOS ECONOMICOS MENSUALES APROXIMADOS</w:t>
            </w:r>
          </w:p>
        </w:tc>
      </w:tr>
      <w:tr w:rsidR="005D12AF" w:rsidRPr="000735F1" w:rsidTr="005D12AF">
        <w:trPr>
          <w:cnfStyle w:val="000000100000"/>
          <w:trHeight w:val="300"/>
        </w:trPr>
        <w:tc>
          <w:tcPr>
            <w:cnfStyle w:val="001000000000"/>
            <w:tcW w:w="2376" w:type="dxa"/>
            <w:noWrap/>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OPCIONES</w:t>
            </w:r>
          </w:p>
        </w:tc>
        <w:tc>
          <w:tcPr>
            <w:tcW w:w="1701" w:type="dxa"/>
            <w:noWrap/>
            <w:hideMark/>
          </w:tcPr>
          <w:p w:rsidR="005D12AF" w:rsidRPr="002C22E8" w:rsidRDefault="005D12AF" w:rsidP="005D12AF">
            <w:pPr>
              <w:spacing w:after="0" w:line="240" w:lineRule="auto"/>
              <w:jc w:val="center"/>
              <w:cnfStyle w:val="000000100000"/>
              <w:rPr>
                <w:b/>
                <w:bCs/>
                <w:sz w:val="24"/>
              </w:rPr>
            </w:pPr>
            <w:r w:rsidRPr="002C22E8">
              <w:rPr>
                <w:b/>
                <w:bCs/>
                <w:sz w:val="24"/>
              </w:rPr>
              <w:t>FRECUENCIA</w:t>
            </w:r>
          </w:p>
        </w:tc>
        <w:tc>
          <w:tcPr>
            <w:tcW w:w="1701" w:type="dxa"/>
            <w:noWrap/>
            <w:hideMark/>
          </w:tcPr>
          <w:p w:rsidR="005D12AF" w:rsidRPr="002C22E8" w:rsidRDefault="005D12AF" w:rsidP="005D12AF">
            <w:pPr>
              <w:spacing w:after="0" w:line="240" w:lineRule="auto"/>
              <w:jc w:val="center"/>
              <w:cnfStyle w:val="000000100000"/>
              <w:rPr>
                <w:b/>
                <w:bCs/>
                <w:sz w:val="24"/>
              </w:rPr>
            </w:pPr>
            <w:r w:rsidRPr="002C22E8">
              <w:rPr>
                <w:b/>
                <w:bCs/>
                <w:sz w:val="24"/>
              </w:rPr>
              <w:t>PORCENTAJE</w:t>
            </w:r>
          </w:p>
        </w:tc>
      </w:tr>
      <w:tr w:rsidR="005D12AF" w:rsidRPr="000735F1" w:rsidTr="005D12AF">
        <w:trPr>
          <w:trHeight w:val="300"/>
        </w:trPr>
        <w:tc>
          <w:tcPr>
            <w:cnfStyle w:val="001000000000"/>
            <w:tcW w:w="2376" w:type="dxa"/>
            <w:noWrap/>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$0-50</w:t>
            </w:r>
          </w:p>
        </w:tc>
        <w:tc>
          <w:tcPr>
            <w:tcW w:w="1701" w:type="dxa"/>
            <w:noWrap/>
            <w:hideMark/>
          </w:tcPr>
          <w:p w:rsidR="005D12AF" w:rsidRPr="002C22E8" w:rsidRDefault="005D12AF" w:rsidP="005D12AF">
            <w:pPr>
              <w:spacing w:after="0" w:line="240" w:lineRule="auto"/>
              <w:jc w:val="center"/>
              <w:cnfStyle w:val="000000000000"/>
              <w:rPr>
                <w:sz w:val="24"/>
              </w:rPr>
            </w:pPr>
            <w:r w:rsidRPr="002C22E8">
              <w:rPr>
                <w:sz w:val="24"/>
              </w:rPr>
              <w:t>5</w:t>
            </w:r>
          </w:p>
        </w:tc>
        <w:tc>
          <w:tcPr>
            <w:tcW w:w="1701" w:type="dxa"/>
            <w:noWrap/>
            <w:hideMark/>
          </w:tcPr>
          <w:p w:rsidR="005D12AF" w:rsidRPr="002C22E8" w:rsidRDefault="005D12AF" w:rsidP="005D12AF">
            <w:pPr>
              <w:spacing w:after="0" w:line="240" w:lineRule="auto"/>
              <w:jc w:val="center"/>
              <w:cnfStyle w:val="000000000000"/>
              <w:rPr>
                <w:sz w:val="24"/>
              </w:rPr>
            </w:pPr>
            <w:r w:rsidRPr="002C22E8">
              <w:rPr>
                <w:sz w:val="24"/>
              </w:rPr>
              <w:t>12 %</w:t>
            </w:r>
          </w:p>
        </w:tc>
      </w:tr>
      <w:tr w:rsidR="005D12AF" w:rsidRPr="000735F1" w:rsidTr="005D12AF">
        <w:trPr>
          <w:cnfStyle w:val="000000100000"/>
          <w:trHeight w:val="300"/>
        </w:trPr>
        <w:tc>
          <w:tcPr>
            <w:cnfStyle w:val="001000000000"/>
            <w:tcW w:w="2376" w:type="dxa"/>
            <w:noWrap/>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$50-100</w:t>
            </w:r>
          </w:p>
        </w:tc>
        <w:tc>
          <w:tcPr>
            <w:tcW w:w="1701" w:type="dxa"/>
            <w:noWrap/>
            <w:hideMark/>
          </w:tcPr>
          <w:p w:rsidR="005D12AF" w:rsidRPr="002C22E8" w:rsidRDefault="005D12AF" w:rsidP="005D12AF">
            <w:pPr>
              <w:spacing w:after="0" w:line="240" w:lineRule="auto"/>
              <w:jc w:val="center"/>
              <w:cnfStyle w:val="000000100000"/>
              <w:rPr>
                <w:sz w:val="24"/>
              </w:rPr>
            </w:pPr>
            <w:r w:rsidRPr="002C22E8">
              <w:rPr>
                <w:sz w:val="24"/>
              </w:rPr>
              <w:t>3</w:t>
            </w:r>
          </w:p>
        </w:tc>
        <w:tc>
          <w:tcPr>
            <w:tcW w:w="1701" w:type="dxa"/>
            <w:noWrap/>
            <w:hideMark/>
          </w:tcPr>
          <w:p w:rsidR="005D12AF" w:rsidRPr="002C22E8" w:rsidRDefault="005D12AF" w:rsidP="005D12AF">
            <w:pPr>
              <w:spacing w:after="0" w:line="240" w:lineRule="auto"/>
              <w:jc w:val="center"/>
              <w:cnfStyle w:val="000000100000"/>
              <w:rPr>
                <w:sz w:val="24"/>
              </w:rPr>
            </w:pPr>
            <w:r w:rsidRPr="002C22E8">
              <w:rPr>
                <w:sz w:val="24"/>
              </w:rPr>
              <w:t>7 %</w:t>
            </w:r>
          </w:p>
        </w:tc>
      </w:tr>
      <w:tr w:rsidR="005D12AF" w:rsidRPr="000735F1" w:rsidTr="005D12AF">
        <w:trPr>
          <w:trHeight w:val="300"/>
        </w:trPr>
        <w:tc>
          <w:tcPr>
            <w:cnfStyle w:val="001000000000"/>
            <w:tcW w:w="2376" w:type="dxa"/>
            <w:noWrap/>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$100-$200</w:t>
            </w:r>
          </w:p>
        </w:tc>
        <w:tc>
          <w:tcPr>
            <w:tcW w:w="1701" w:type="dxa"/>
            <w:noWrap/>
            <w:hideMark/>
          </w:tcPr>
          <w:p w:rsidR="005D12AF" w:rsidRPr="002C22E8" w:rsidRDefault="005D12AF" w:rsidP="005D12AF">
            <w:pPr>
              <w:spacing w:after="0" w:line="240" w:lineRule="auto"/>
              <w:jc w:val="center"/>
              <w:cnfStyle w:val="000000000000"/>
              <w:rPr>
                <w:sz w:val="24"/>
              </w:rPr>
            </w:pPr>
            <w:r w:rsidRPr="002C22E8">
              <w:rPr>
                <w:sz w:val="24"/>
              </w:rPr>
              <w:t>13</w:t>
            </w:r>
          </w:p>
        </w:tc>
        <w:tc>
          <w:tcPr>
            <w:tcW w:w="1701" w:type="dxa"/>
            <w:noWrap/>
            <w:hideMark/>
          </w:tcPr>
          <w:p w:rsidR="005D12AF" w:rsidRPr="002C22E8" w:rsidRDefault="005D12AF" w:rsidP="005D12AF">
            <w:pPr>
              <w:spacing w:after="0" w:line="240" w:lineRule="auto"/>
              <w:jc w:val="center"/>
              <w:cnfStyle w:val="000000000000"/>
              <w:rPr>
                <w:sz w:val="24"/>
              </w:rPr>
            </w:pPr>
            <w:r w:rsidRPr="002C22E8">
              <w:rPr>
                <w:sz w:val="24"/>
              </w:rPr>
              <w:t>33 %</w:t>
            </w:r>
          </w:p>
        </w:tc>
      </w:tr>
      <w:tr w:rsidR="005D12AF" w:rsidRPr="000735F1" w:rsidTr="005D12AF">
        <w:trPr>
          <w:cnfStyle w:val="000000100000"/>
          <w:trHeight w:val="300"/>
        </w:trPr>
        <w:tc>
          <w:tcPr>
            <w:cnfStyle w:val="001000000000"/>
            <w:tcW w:w="2376" w:type="dxa"/>
            <w:noWrap/>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$200-400</w:t>
            </w:r>
          </w:p>
        </w:tc>
        <w:tc>
          <w:tcPr>
            <w:tcW w:w="1701" w:type="dxa"/>
            <w:noWrap/>
            <w:hideMark/>
          </w:tcPr>
          <w:p w:rsidR="005D12AF" w:rsidRPr="002C22E8" w:rsidRDefault="005D12AF" w:rsidP="005D12AF">
            <w:pPr>
              <w:spacing w:after="0" w:line="240" w:lineRule="auto"/>
              <w:jc w:val="center"/>
              <w:cnfStyle w:val="000000100000"/>
              <w:rPr>
                <w:sz w:val="24"/>
              </w:rPr>
            </w:pPr>
            <w:r w:rsidRPr="002C22E8">
              <w:rPr>
                <w:sz w:val="24"/>
              </w:rPr>
              <w:t>12</w:t>
            </w:r>
          </w:p>
        </w:tc>
        <w:tc>
          <w:tcPr>
            <w:tcW w:w="1701" w:type="dxa"/>
            <w:noWrap/>
            <w:hideMark/>
          </w:tcPr>
          <w:p w:rsidR="005D12AF" w:rsidRPr="002C22E8" w:rsidRDefault="005D12AF" w:rsidP="005D12AF">
            <w:pPr>
              <w:spacing w:after="0" w:line="240" w:lineRule="auto"/>
              <w:jc w:val="center"/>
              <w:cnfStyle w:val="000000100000"/>
              <w:rPr>
                <w:sz w:val="24"/>
              </w:rPr>
            </w:pPr>
            <w:r w:rsidRPr="002C22E8">
              <w:rPr>
                <w:sz w:val="24"/>
              </w:rPr>
              <w:t>30 %</w:t>
            </w:r>
          </w:p>
        </w:tc>
      </w:tr>
      <w:tr w:rsidR="005D12AF" w:rsidRPr="000735F1" w:rsidTr="005D12AF">
        <w:trPr>
          <w:trHeight w:val="300"/>
        </w:trPr>
        <w:tc>
          <w:tcPr>
            <w:cnfStyle w:val="001000000000"/>
            <w:tcW w:w="2376" w:type="dxa"/>
            <w:noWrap/>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Más de $400</w:t>
            </w:r>
          </w:p>
        </w:tc>
        <w:tc>
          <w:tcPr>
            <w:tcW w:w="1701" w:type="dxa"/>
            <w:noWrap/>
            <w:hideMark/>
          </w:tcPr>
          <w:p w:rsidR="005D12AF" w:rsidRPr="002C22E8" w:rsidRDefault="005D12AF" w:rsidP="005D12AF">
            <w:pPr>
              <w:spacing w:after="0" w:line="240" w:lineRule="auto"/>
              <w:jc w:val="center"/>
              <w:cnfStyle w:val="000000000000"/>
              <w:rPr>
                <w:sz w:val="24"/>
              </w:rPr>
            </w:pPr>
            <w:r w:rsidRPr="002C22E8">
              <w:rPr>
                <w:sz w:val="24"/>
              </w:rPr>
              <w:t>7</w:t>
            </w:r>
          </w:p>
        </w:tc>
        <w:tc>
          <w:tcPr>
            <w:tcW w:w="1701" w:type="dxa"/>
            <w:noWrap/>
            <w:hideMark/>
          </w:tcPr>
          <w:p w:rsidR="005D12AF" w:rsidRPr="002C22E8" w:rsidRDefault="005D12AF" w:rsidP="005D12AF">
            <w:pPr>
              <w:spacing w:after="0" w:line="240" w:lineRule="auto"/>
              <w:jc w:val="center"/>
              <w:cnfStyle w:val="000000000000"/>
              <w:rPr>
                <w:sz w:val="24"/>
              </w:rPr>
            </w:pPr>
            <w:r w:rsidRPr="002C22E8">
              <w:rPr>
                <w:sz w:val="24"/>
              </w:rPr>
              <w:t>18 %</w:t>
            </w:r>
          </w:p>
        </w:tc>
      </w:tr>
      <w:tr w:rsidR="005D12AF" w:rsidRPr="000735F1" w:rsidTr="005D12AF">
        <w:trPr>
          <w:cnfStyle w:val="000000100000"/>
          <w:trHeight w:val="300"/>
        </w:trPr>
        <w:tc>
          <w:tcPr>
            <w:cnfStyle w:val="001000000000"/>
            <w:tcW w:w="2376" w:type="dxa"/>
            <w:noWrap/>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TOTAL</w:t>
            </w:r>
          </w:p>
        </w:tc>
        <w:tc>
          <w:tcPr>
            <w:tcW w:w="1701" w:type="dxa"/>
            <w:noWrap/>
            <w:hideMark/>
          </w:tcPr>
          <w:p w:rsidR="005D12AF" w:rsidRPr="002C22E8" w:rsidRDefault="005D12AF" w:rsidP="005D12AF">
            <w:pPr>
              <w:spacing w:after="0" w:line="240" w:lineRule="auto"/>
              <w:jc w:val="center"/>
              <w:cnfStyle w:val="000000100000"/>
              <w:rPr>
                <w:b/>
                <w:bCs/>
                <w:sz w:val="24"/>
              </w:rPr>
            </w:pPr>
            <w:r w:rsidRPr="002C22E8">
              <w:rPr>
                <w:b/>
                <w:bCs/>
                <w:sz w:val="24"/>
              </w:rPr>
              <w:t>40</w:t>
            </w:r>
          </w:p>
        </w:tc>
        <w:tc>
          <w:tcPr>
            <w:tcW w:w="1701" w:type="dxa"/>
            <w:noWrap/>
            <w:hideMark/>
          </w:tcPr>
          <w:p w:rsidR="005D12AF" w:rsidRPr="002C22E8" w:rsidRDefault="005D12AF" w:rsidP="005D12AF">
            <w:pPr>
              <w:spacing w:after="0" w:line="240" w:lineRule="auto"/>
              <w:jc w:val="center"/>
              <w:cnfStyle w:val="000000100000"/>
              <w:rPr>
                <w:b/>
                <w:bCs/>
                <w:sz w:val="24"/>
              </w:rPr>
            </w:pPr>
            <w:r w:rsidRPr="002C22E8">
              <w:rPr>
                <w:b/>
                <w:bCs/>
                <w:sz w:val="24"/>
              </w:rPr>
              <w:t>100 %</w:t>
            </w:r>
          </w:p>
        </w:tc>
      </w:tr>
    </w:tbl>
    <w:p w:rsidR="0040050C" w:rsidRDefault="0040050C" w:rsidP="005D12AF">
      <w:pPr>
        <w:spacing w:after="0"/>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5D12AF" w:rsidP="0040050C">
      <w:pPr>
        <w:rPr>
          <w:sz w:val="24"/>
        </w:rPr>
      </w:pPr>
      <w:r>
        <w:rPr>
          <w:noProof/>
          <w:sz w:val="24"/>
          <w:lang w:eastAsia="es-SV"/>
        </w:rPr>
        <w:drawing>
          <wp:anchor distT="0" distB="0" distL="114300" distR="114300" simplePos="0" relativeHeight="251666432" behindDoc="0" locked="0" layoutInCell="1" allowOverlap="1">
            <wp:simplePos x="0" y="0"/>
            <wp:positionH relativeFrom="column">
              <wp:posOffset>837565</wp:posOffset>
            </wp:positionH>
            <wp:positionV relativeFrom="paragraph">
              <wp:posOffset>206375</wp:posOffset>
            </wp:positionV>
            <wp:extent cx="4432300" cy="2609215"/>
            <wp:effectExtent l="76200" t="76200" r="101600" b="57785"/>
            <wp:wrapNone/>
            <wp:docPr id="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5D12AF" w:rsidRDefault="005D12AF" w:rsidP="0040050C">
      <w:pPr>
        <w:jc w:val="both"/>
        <w:rPr>
          <w:sz w:val="24"/>
        </w:rPr>
      </w:pPr>
    </w:p>
    <w:p w:rsidR="0040050C" w:rsidRDefault="0040050C" w:rsidP="0040050C">
      <w:pPr>
        <w:jc w:val="both"/>
        <w:rPr>
          <w:sz w:val="24"/>
        </w:rPr>
      </w:pPr>
      <w:r>
        <w:rPr>
          <w:sz w:val="24"/>
        </w:rPr>
        <w:t>Para conocer el nivel económico de las personas participantes se les pregunto cuales eran los ingresos económicos mensuales aproximados, obteniendo como resultado que un 33% su ingreso económico es de $100 a $200, seguido de un 30%  con un ingreso de $200 a $400, con un 18% mas de $400, un 12% de $0 a $50 y finalmente con un 7% tiene un ingreso de $50 a $100.</w:t>
      </w:r>
    </w:p>
    <w:p w:rsidR="0040050C" w:rsidRDefault="0040050C" w:rsidP="0040050C">
      <w:pPr>
        <w:rPr>
          <w:sz w:val="24"/>
        </w:rPr>
      </w:pPr>
    </w:p>
    <w:p w:rsidR="0040050C" w:rsidRDefault="0040050C" w:rsidP="0040050C">
      <w:pPr>
        <w:rPr>
          <w:sz w:val="24"/>
        </w:rPr>
      </w:pPr>
    </w:p>
    <w:p w:rsidR="00021AE3" w:rsidRDefault="00021AE3" w:rsidP="0040050C">
      <w:pPr>
        <w:rPr>
          <w:sz w:val="24"/>
        </w:rPr>
      </w:pPr>
    </w:p>
    <w:p w:rsidR="0040050C" w:rsidRDefault="0040050C" w:rsidP="0040050C">
      <w:pPr>
        <w:rPr>
          <w:sz w:val="24"/>
        </w:rPr>
      </w:pPr>
    </w:p>
    <w:p w:rsidR="005D12AF" w:rsidRDefault="005D12AF" w:rsidP="0040050C">
      <w:pPr>
        <w:rPr>
          <w:sz w:val="24"/>
        </w:rPr>
      </w:pPr>
    </w:p>
    <w:p w:rsidR="0040050C" w:rsidRDefault="0040050C" w:rsidP="0040050C">
      <w:pPr>
        <w:rPr>
          <w:b/>
          <w:sz w:val="24"/>
        </w:rPr>
      </w:pPr>
      <w:r>
        <w:rPr>
          <w:b/>
          <w:sz w:val="24"/>
        </w:rPr>
        <w:lastRenderedPageBreak/>
        <w:t>TABLA Y GRAFICA N</w:t>
      </w:r>
      <w:r>
        <w:rPr>
          <w:rFonts w:cstheme="minorHAnsi"/>
          <w:b/>
          <w:sz w:val="24"/>
        </w:rPr>
        <w:t>º</w:t>
      </w:r>
      <w:r>
        <w:rPr>
          <w:b/>
          <w:sz w:val="24"/>
        </w:rPr>
        <w:t xml:space="preserve"> 9</w:t>
      </w:r>
    </w:p>
    <w:tbl>
      <w:tblPr>
        <w:tblStyle w:val="Cuadrculamedia1-nfasis3"/>
        <w:tblpPr w:leftFromText="141" w:rightFromText="141" w:vertAnchor="text" w:horzAnchor="margin" w:tblpXSpec="center" w:tblpY="428"/>
        <w:tblW w:w="0" w:type="auto"/>
        <w:tblLook w:val="04A0"/>
      </w:tblPr>
      <w:tblGrid>
        <w:gridCol w:w="2235"/>
        <w:gridCol w:w="1559"/>
        <w:gridCol w:w="1701"/>
      </w:tblGrid>
      <w:tr w:rsidR="005D12AF" w:rsidRPr="002C22E8" w:rsidTr="005D12AF">
        <w:trPr>
          <w:cnfStyle w:val="100000000000"/>
          <w:trHeight w:val="300"/>
        </w:trPr>
        <w:tc>
          <w:tcPr>
            <w:cnfStyle w:val="001000000000"/>
            <w:tcW w:w="5495" w:type="dxa"/>
            <w:gridSpan w:val="3"/>
            <w:noWrap/>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HACE CUANTO TIEMPO SE ENCUENTRA DESEMPLEADO/A</w:t>
            </w:r>
          </w:p>
        </w:tc>
      </w:tr>
      <w:tr w:rsidR="005D12AF" w:rsidRPr="002C22E8" w:rsidTr="005D12AF">
        <w:trPr>
          <w:cnfStyle w:val="000000100000"/>
          <w:trHeight w:val="300"/>
        </w:trPr>
        <w:tc>
          <w:tcPr>
            <w:cnfStyle w:val="001000000000"/>
            <w:tcW w:w="2235" w:type="dxa"/>
            <w:noWrap/>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OPCIONES</w:t>
            </w:r>
          </w:p>
        </w:tc>
        <w:tc>
          <w:tcPr>
            <w:tcW w:w="1559" w:type="dxa"/>
            <w:noWrap/>
            <w:hideMark/>
          </w:tcPr>
          <w:p w:rsidR="005D12AF" w:rsidRPr="002C22E8" w:rsidRDefault="005D12AF" w:rsidP="005D12AF">
            <w:pPr>
              <w:spacing w:after="0" w:line="240" w:lineRule="auto"/>
              <w:jc w:val="center"/>
              <w:cnfStyle w:val="000000100000"/>
              <w:rPr>
                <w:b/>
                <w:bCs/>
                <w:sz w:val="24"/>
              </w:rPr>
            </w:pPr>
            <w:r w:rsidRPr="002C22E8">
              <w:rPr>
                <w:b/>
                <w:bCs/>
                <w:sz w:val="24"/>
              </w:rPr>
              <w:t>FRECUENCIA</w:t>
            </w:r>
          </w:p>
        </w:tc>
        <w:tc>
          <w:tcPr>
            <w:tcW w:w="1701" w:type="dxa"/>
            <w:noWrap/>
            <w:hideMark/>
          </w:tcPr>
          <w:p w:rsidR="005D12AF" w:rsidRPr="002C22E8" w:rsidRDefault="005D12AF" w:rsidP="005D12AF">
            <w:pPr>
              <w:spacing w:after="0" w:line="240" w:lineRule="auto"/>
              <w:jc w:val="center"/>
              <w:cnfStyle w:val="000000100000"/>
              <w:rPr>
                <w:b/>
                <w:bCs/>
                <w:sz w:val="24"/>
              </w:rPr>
            </w:pPr>
            <w:r w:rsidRPr="002C22E8">
              <w:rPr>
                <w:b/>
                <w:bCs/>
                <w:sz w:val="24"/>
              </w:rPr>
              <w:t>PORCENTAJE</w:t>
            </w:r>
          </w:p>
        </w:tc>
      </w:tr>
      <w:tr w:rsidR="005D12AF" w:rsidRPr="002C22E8" w:rsidTr="005D12AF">
        <w:trPr>
          <w:trHeight w:val="300"/>
        </w:trPr>
        <w:tc>
          <w:tcPr>
            <w:cnfStyle w:val="001000000000"/>
            <w:tcW w:w="2235" w:type="dxa"/>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3 meses – 6 meses</w:t>
            </w:r>
          </w:p>
        </w:tc>
        <w:tc>
          <w:tcPr>
            <w:tcW w:w="1559" w:type="dxa"/>
            <w:noWrap/>
            <w:hideMark/>
          </w:tcPr>
          <w:p w:rsidR="005D12AF" w:rsidRPr="002C22E8" w:rsidRDefault="005D12AF" w:rsidP="005D12AF">
            <w:pPr>
              <w:spacing w:after="0" w:line="240" w:lineRule="auto"/>
              <w:jc w:val="center"/>
              <w:cnfStyle w:val="000000000000"/>
              <w:rPr>
                <w:sz w:val="24"/>
              </w:rPr>
            </w:pPr>
            <w:r w:rsidRPr="002C22E8">
              <w:rPr>
                <w:sz w:val="24"/>
              </w:rPr>
              <w:t>16</w:t>
            </w:r>
          </w:p>
        </w:tc>
        <w:tc>
          <w:tcPr>
            <w:tcW w:w="1701" w:type="dxa"/>
            <w:noWrap/>
            <w:hideMark/>
          </w:tcPr>
          <w:p w:rsidR="005D12AF" w:rsidRDefault="005D12AF" w:rsidP="005D12AF">
            <w:pPr>
              <w:spacing w:after="0" w:line="240" w:lineRule="auto"/>
              <w:jc w:val="center"/>
              <w:cnfStyle w:val="000000000000"/>
              <w:rPr>
                <w:color w:val="000000"/>
              </w:rPr>
            </w:pPr>
            <w:r>
              <w:rPr>
                <w:color w:val="000000"/>
              </w:rPr>
              <w:t>40 %</w:t>
            </w:r>
          </w:p>
        </w:tc>
      </w:tr>
      <w:tr w:rsidR="005D12AF" w:rsidRPr="002C22E8" w:rsidTr="005D12AF">
        <w:trPr>
          <w:cnfStyle w:val="000000100000"/>
          <w:trHeight w:val="300"/>
        </w:trPr>
        <w:tc>
          <w:tcPr>
            <w:cnfStyle w:val="001000000000"/>
            <w:tcW w:w="2235" w:type="dxa"/>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6 meses – 1 año</w:t>
            </w:r>
          </w:p>
        </w:tc>
        <w:tc>
          <w:tcPr>
            <w:tcW w:w="1559" w:type="dxa"/>
            <w:noWrap/>
            <w:hideMark/>
          </w:tcPr>
          <w:p w:rsidR="005D12AF" w:rsidRPr="002C22E8" w:rsidRDefault="005D12AF" w:rsidP="005D12AF">
            <w:pPr>
              <w:spacing w:after="0" w:line="240" w:lineRule="auto"/>
              <w:jc w:val="center"/>
              <w:cnfStyle w:val="000000100000"/>
              <w:rPr>
                <w:sz w:val="24"/>
              </w:rPr>
            </w:pPr>
            <w:r w:rsidRPr="002C22E8">
              <w:rPr>
                <w:sz w:val="24"/>
              </w:rPr>
              <w:t>7</w:t>
            </w:r>
          </w:p>
        </w:tc>
        <w:tc>
          <w:tcPr>
            <w:tcW w:w="1701" w:type="dxa"/>
            <w:noWrap/>
            <w:hideMark/>
          </w:tcPr>
          <w:p w:rsidR="005D12AF" w:rsidRDefault="005D12AF" w:rsidP="005D12AF">
            <w:pPr>
              <w:spacing w:after="0" w:line="240" w:lineRule="auto"/>
              <w:jc w:val="center"/>
              <w:cnfStyle w:val="000000100000"/>
              <w:rPr>
                <w:color w:val="000000"/>
              </w:rPr>
            </w:pPr>
            <w:r>
              <w:rPr>
                <w:color w:val="000000"/>
              </w:rPr>
              <w:t>17,5 %</w:t>
            </w:r>
          </w:p>
        </w:tc>
      </w:tr>
      <w:tr w:rsidR="005D12AF" w:rsidRPr="002C22E8" w:rsidTr="005D12AF">
        <w:trPr>
          <w:trHeight w:val="300"/>
        </w:trPr>
        <w:tc>
          <w:tcPr>
            <w:cnfStyle w:val="001000000000"/>
            <w:tcW w:w="2235" w:type="dxa"/>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1 año – 5 años</w:t>
            </w:r>
          </w:p>
        </w:tc>
        <w:tc>
          <w:tcPr>
            <w:tcW w:w="1559" w:type="dxa"/>
            <w:noWrap/>
            <w:hideMark/>
          </w:tcPr>
          <w:p w:rsidR="005D12AF" w:rsidRPr="002C22E8" w:rsidRDefault="005D12AF" w:rsidP="005D12AF">
            <w:pPr>
              <w:spacing w:after="0" w:line="240" w:lineRule="auto"/>
              <w:jc w:val="center"/>
              <w:cnfStyle w:val="000000000000"/>
              <w:rPr>
                <w:sz w:val="24"/>
              </w:rPr>
            </w:pPr>
            <w:r w:rsidRPr="002C22E8">
              <w:rPr>
                <w:sz w:val="24"/>
              </w:rPr>
              <w:t>14</w:t>
            </w:r>
          </w:p>
        </w:tc>
        <w:tc>
          <w:tcPr>
            <w:tcW w:w="1701" w:type="dxa"/>
            <w:noWrap/>
            <w:hideMark/>
          </w:tcPr>
          <w:p w:rsidR="005D12AF" w:rsidRDefault="005D12AF" w:rsidP="005D12AF">
            <w:pPr>
              <w:spacing w:after="0" w:line="240" w:lineRule="auto"/>
              <w:jc w:val="center"/>
              <w:cnfStyle w:val="000000000000"/>
              <w:rPr>
                <w:color w:val="000000"/>
              </w:rPr>
            </w:pPr>
            <w:r>
              <w:rPr>
                <w:color w:val="000000"/>
              </w:rPr>
              <w:t>35 %</w:t>
            </w:r>
          </w:p>
        </w:tc>
      </w:tr>
      <w:tr w:rsidR="005D12AF" w:rsidRPr="002C22E8" w:rsidTr="005D12AF">
        <w:trPr>
          <w:cnfStyle w:val="000000100000"/>
          <w:trHeight w:val="300"/>
        </w:trPr>
        <w:tc>
          <w:tcPr>
            <w:cnfStyle w:val="001000000000"/>
            <w:tcW w:w="2235" w:type="dxa"/>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Más de 5 años</w:t>
            </w:r>
          </w:p>
        </w:tc>
        <w:tc>
          <w:tcPr>
            <w:tcW w:w="1559" w:type="dxa"/>
            <w:noWrap/>
            <w:hideMark/>
          </w:tcPr>
          <w:p w:rsidR="005D12AF" w:rsidRPr="002C22E8" w:rsidRDefault="005D12AF" w:rsidP="005D12AF">
            <w:pPr>
              <w:spacing w:after="0" w:line="240" w:lineRule="auto"/>
              <w:jc w:val="center"/>
              <w:cnfStyle w:val="000000100000"/>
              <w:rPr>
                <w:sz w:val="24"/>
              </w:rPr>
            </w:pPr>
            <w:r w:rsidRPr="002C22E8">
              <w:rPr>
                <w:sz w:val="24"/>
              </w:rPr>
              <w:t>3</w:t>
            </w:r>
          </w:p>
        </w:tc>
        <w:tc>
          <w:tcPr>
            <w:tcW w:w="1701" w:type="dxa"/>
            <w:noWrap/>
            <w:hideMark/>
          </w:tcPr>
          <w:p w:rsidR="005D12AF" w:rsidRDefault="005D12AF" w:rsidP="005D12AF">
            <w:pPr>
              <w:spacing w:after="0" w:line="240" w:lineRule="auto"/>
              <w:jc w:val="center"/>
              <w:cnfStyle w:val="000000100000"/>
              <w:rPr>
                <w:color w:val="000000"/>
              </w:rPr>
            </w:pPr>
            <w:r>
              <w:rPr>
                <w:color w:val="000000"/>
              </w:rPr>
              <w:t>7,5 %</w:t>
            </w:r>
          </w:p>
        </w:tc>
      </w:tr>
      <w:tr w:rsidR="005D12AF" w:rsidRPr="002C22E8" w:rsidTr="005D12AF">
        <w:trPr>
          <w:trHeight w:val="300"/>
        </w:trPr>
        <w:tc>
          <w:tcPr>
            <w:cnfStyle w:val="001000000000"/>
            <w:tcW w:w="2235" w:type="dxa"/>
            <w:noWrap/>
            <w:hideMark/>
          </w:tcPr>
          <w:p w:rsidR="005D12AF" w:rsidRPr="002C22E8" w:rsidRDefault="005D12AF" w:rsidP="005D12AF">
            <w:pPr>
              <w:spacing w:after="0" w:line="240" w:lineRule="auto"/>
              <w:jc w:val="center"/>
              <w:rPr>
                <w:rFonts w:asciiTheme="minorHAnsi" w:hAnsiTheme="minorHAnsi"/>
                <w:sz w:val="24"/>
              </w:rPr>
            </w:pPr>
            <w:r w:rsidRPr="002C22E8">
              <w:rPr>
                <w:rFonts w:asciiTheme="minorHAnsi" w:hAnsiTheme="minorHAnsi"/>
                <w:sz w:val="24"/>
              </w:rPr>
              <w:t>TOTAL</w:t>
            </w:r>
          </w:p>
        </w:tc>
        <w:tc>
          <w:tcPr>
            <w:tcW w:w="1559" w:type="dxa"/>
            <w:noWrap/>
            <w:hideMark/>
          </w:tcPr>
          <w:p w:rsidR="005D12AF" w:rsidRPr="002C22E8" w:rsidRDefault="005D12AF" w:rsidP="005D12AF">
            <w:pPr>
              <w:spacing w:after="0" w:line="240" w:lineRule="auto"/>
              <w:jc w:val="center"/>
              <w:cnfStyle w:val="000000000000"/>
              <w:rPr>
                <w:b/>
                <w:bCs/>
                <w:sz w:val="24"/>
              </w:rPr>
            </w:pPr>
            <w:r w:rsidRPr="002C22E8">
              <w:rPr>
                <w:b/>
                <w:bCs/>
                <w:sz w:val="24"/>
              </w:rPr>
              <w:t>40</w:t>
            </w:r>
          </w:p>
        </w:tc>
        <w:tc>
          <w:tcPr>
            <w:tcW w:w="1701" w:type="dxa"/>
            <w:noWrap/>
            <w:hideMark/>
          </w:tcPr>
          <w:p w:rsidR="005D12AF" w:rsidRPr="002C22E8" w:rsidRDefault="005D12AF" w:rsidP="005D12AF">
            <w:pPr>
              <w:spacing w:after="0" w:line="240" w:lineRule="auto"/>
              <w:jc w:val="center"/>
              <w:cnfStyle w:val="000000000000"/>
              <w:rPr>
                <w:b/>
                <w:bCs/>
                <w:sz w:val="24"/>
              </w:rPr>
            </w:pPr>
            <w:r w:rsidRPr="002C22E8">
              <w:rPr>
                <w:b/>
                <w:bCs/>
                <w:sz w:val="24"/>
              </w:rPr>
              <w:t>100 %</w:t>
            </w:r>
          </w:p>
        </w:tc>
      </w:tr>
    </w:tbl>
    <w:p w:rsidR="0040050C" w:rsidRDefault="0040050C" w:rsidP="0040050C">
      <w:pPr>
        <w:rPr>
          <w:sz w:val="24"/>
        </w:rPr>
      </w:pPr>
    </w:p>
    <w:p w:rsidR="0040050C" w:rsidRDefault="0040050C" w:rsidP="0040050C">
      <w:pPr>
        <w:rPr>
          <w:sz w:val="24"/>
        </w:rPr>
      </w:pPr>
    </w:p>
    <w:p w:rsidR="0040050C" w:rsidRDefault="0040050C" w:rsidP="005D12AF">
      <w:pPr>
        <w:spacing w:after="0"/>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5D12AF" w:rsidP="0040050C">
      <w:pPr>
        <w:rPr>
          <w:sz w:val="24"/>
        </w:rPr>
      </w:pPr>
      <w:r>
        <w:rPr>
          <w:noProof/>
          <w:sz w:val="24"/>
          <w:lang w:eastAsia="es-SV"/>
        </w:rPr>
        <w:drawing>
          <wp:anchor distT="0" distB="0" distL="114300" distR="114300" simplePos="0" relativeHeight="251667456" behindDoc="0" locked="0" layoutInCell="1" allowOverlap="1">
            <wp:simplePos x="0" y="0"/>
            <wp:positionH relativeFrom="column">
              <wp:posOffset>456565</wp:posOffset>
            </wp:positionH>
            <wp:positionV relativeFrom="paragraph">
              <wp:posOffset>5080</wp:posOffset>
            </wp:positionV>
            <wp:extent cx="4812030" cy="3581400"/>
            <wp:effectExtent l="76200" t="38100" r="64770" b="19050"/>
            <wp:wrapNone/>
            <wp:docPr id="8"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rPr>
          <w:sz w:val="24"/>
        </w:rPr>
      </w:pPr>
    </w:p>
    <w:p w:rsidR="0040050C" w:rsidRDefault="0040050C" w:rsidP="0040050C">
      <w:pPr>
        <w:jc w:val="both"/>
        <w:rPr>
          <w:sz w:val="24"/>
        </w:rPr>
      </w:pPr>
    </w:p>
    <w:p w:rsidR="005D12AF" w:rsidRDefault="005D12AF" w:rsidP="0040050C">
      <w:pPr>
        <w:jc w:val="both"/>
        <w:rPr>
          <w:sz w:val="24"/>
        </w:rPr>
      </w:pPr>
    </w:p>
    <w:p w:rsidR="005D12AF" w:rsidRDefault="005D12AF" w:rsidP="0040050C">
      <w:pPr>
        <w:jc w:val="both"/>
        <w:rPr>
          <w:sz w:val="24"/>
        </w:rPr>
      </w:pPr>
    </w:p>
    <w:p w:rsidR="005D12AF" w:rsidRDefault="005D12AF" w:rsidP="0040050C">
      <w:pPr>
        <w:jc w:val="both"/>
        <w:rPr>
          <w:sz w:val="24"/>
        </w:rPr>
      </w:pPr>
    </w:p>
    <w:p w:rsidR="0040050C" w:rsidRPr="002A3671" w:rsidRDefault="0040050C" w:rsidP="0040050C">
      <w:pPr>
        <w:jc w:val="both"/>
        <w:rPr>
          <w:sz w:val="24"/>
        </w:rPr>
      </w:pPr>
      <w:r>
        <w:rPr>
          <w:sz w:val="24"/>
        </w:rPr>
        <w:t>En esta tabla y grafica se expone el tiempo de estar desempleado de los participantes siendo este un factor importante para conocer las características psicosociales de los desempleados/as, se obtuvo como resultado que el 40% tiene de 3 a 6 meses de estar desempleado/a, seguido de un 35% que tiene de 1 a 5 años, con un 17,5% tiene de 6 meses a 1 años y un 7,5%  tiene mas de 5 años de estar desempleado/a.</w:t>
      </w:r>
    </w:p>
    <w:p w:rsidR="0040050C" w:rsidRDefault="0040050C" w:rsidP="00071D43">
      <w:pPr>
        <w:rPr>
          <w:sz w:val="24"/>
          <w:szCs w:val="24"/>
        </w:rPr>
      </w:pPr>
    </w:p>
    <w:p w:rsidR="00EB10AF" w:rsidRDefault="00EB10AF" w:rsidP="00EB10AF">
      <w:pPr>
        <w:jc w:val="center"/>
      </w:pPr>
    </w:p>
    <w:p w:rsidR="00EB10AF" w:rsidRDefault="00EB10AF" w:rsidP="00EB10AF">
      <w:pPr>
        <w:jc w:val="center"/>
      </w:pPr>
    </w:p>
    <w:p w:rsidR="00EB10AF" w:rsidRDefault="00EB10AF" w:rsidP="00EB10AF">
      <w:pPr>
        <w:jc w:val="center"/>
      </w:pPr>
    </w:p>
    <w:p w:rsidR="00EB10AF" w:rsidRDefault="00EB10AF" w:rsidP="00EB10AF">
      <w:pPr>
        <w:jc w:val="center"/>
      </w:pPr>
    </w:p>
    <w:p w:rsidR="00EB10AF" w:rsidRDefault="00EB10AF" w:rsidP="00EB10AF">
      <w:pPr>
        <w:jc w:val="center"/>
      </w:pPr>
    </w:p>
    <w:p w:rsidR="00EB10AF" w:rsidRDefault="00EB10AF" w:rsidP="00EB10AF">
      <w:pPr>
        <w:jc w:val="center"/>
      </w:pPr>
    </w:p>
    <w:p w:rsidR="00EB10AF" w:rsidRDefault="00EB10AF" w:rsidP="00EB10AF">
      <w:pPr>
        <w:jc w:val="center"/>
      </w:pPr>
    </w:p>
    <w:p w:rsidR="00EB10AF" w:rsidRDefault="00EB10AF" w:rsidP="00050951">
      <w:pPr>
        <w:jc w:val="center"/>
        <w:rPr>
          <w:b/>
          <w:sz w:val="72"/>
          <w:szCs w:val="72"/>
        </w:rPr>
      </w:pPr>
      <w:r w:rsidRPr="0010697A">
        <w:rPr>
          <w:b/>
          <w:sz w:val="72"/>
          <w:szCs w:val="72"/>
        </w:rPr>
        <w:t>Resultados cuantitativos de:</w:t>
      </w:r>
    </w:p>
    <w:p w:rsidR="00EB10AF" w:rsidRPr="0010697A" w:rsidRDefault="00EB10AF" w:rsidP="00EB10AF">
      <w:pPr>
        <w:jc w:val="center"/>
        <w:rPr>
          <w:b/>
          <w:sz w:val="72"/>
          <w:szCs w:val="72"/>
        </w:rPr>
      </w:pPr>
    </w:p>
    <w:p w:rsidR="00EB10AF" w:rsidRDefault="00EB10AF" w:rsidP="00EB10AF">
      <w:pPr>
        <w:jc w:val="center"/>
        <w:rPr>
          <w:b/>
          <w:sz w:val="96"/>
          <w:szCs w:val="96"/>
        </w:rPr>
      </w:pPr>
      <w:r>
        <w:rPr>
          <w:b/>
          <w:sz w:val="96"/>
          <w:szCs w:val="96"/>
        </w:rPr>
        <w:t xml:space="preserve">II.  </w:t>
      </w:r>
      <w:r w:rsidRPr="0010697A">
        <w:rPr>
          <w:b/>
          <w:sz w:val="96"/>
          <w:szCs w:val="96"/>
        </w:rPr>
        <w:t>ANTECEDENTES PERSONALES</w:t>
      </w:r>
    </w:p>
    <w:p w:rsidR="00EB10AF" w:rsidRDefault="00EB10AF" w:rsidP="00EB10AF">
      <w:pPr>
        <w:jc w:val="center"/>
        <w:rPr>
          <w:b/>
          <w:sz w:val="96"/>
          <w:szCs w:val="96"/>
        </w:rPr>
      </w:pPr>
    </w:p>
    <w:p w:rsidR="00EB10AF" w:rsidRDefault="00EB10AF" w:rsidP="00EB10AF">
      <w:pPr>
        <w:jc w:val="center"/>
        <w:rPr>
          <w:b/>
          <w:sz w:val="96"/>
          <w:szCs w:val="96"/>
        </w:rPr>
      </w:pPr>
    </w:p>
    <w:p w:rsidR="00EB10AF" w:rsidRDefault="00EB10AF" w:rsidP="00EB10AF">
      <w:pPr>
        <w:jc w:val="center"/>
        <w:rPr>
          <w:b/>
        </w:rPr>
      </w:pPr>
    </w:p>
    <w:p w:rsidR="00EB10AF" w:rsidRPr="00EB10AF" w:rsidRDefault="00EB10AF" w:rsidP="00EB10AF">
      <w:pPr>
        <w:jc w:val="center"/>
        <w:rPr>
          <w:b/>
        </w:rPr>
      </w:pPr>
    </w:p>
    <w:p w:rsidR="00EB10AF" w:rsidRDefault="00EB10AF" w:rsidP="00EB10AF">
      <w:pPr>
        <w:rPr>
          <w:b/>
          <w:sz w:val="24"/>
        </w:rPr>
      </w:pPr>
      <w:r>
        <w:rPr>
          <w:b/>
          <w:sz w:val="24"/>
        </w:rPr>
        <w:lastRenderedPageBreak/>
        <w:t>TABLA Y GRAFICA N</w:t>
      </w:r>
      <w:r>
        <w:rPr>
          <w:rFonts w:cstheme="minorHAnsi"/>
          <w:b/>
          <w:sz w:val="24"/>
        </w:rPr>
        <w:t>º</w:t>
      </w:r>
      <w:r>
        <w:rPr>
          <w:b/>
          <w:sz w:val="24"/>
        </w:rPr>
        <w:t xml:space="preserve"> 10</w:t>
      </w:r>
    </w:p>
    <w:tbl>
      <w:tblPr>
        <w:tblStyle w:val="Sombreadoclaro-nfasis5"/>
        <w:tblpPr w:leftFromText="141" w:rightFromText="141" w:vertAnchor="page" w:horzAnchor="margin" w:tblpY="2362"/>
        <w:tblW w:w="9404" w:type="dxa"/>
        <w:tblLook w:val="04A0"/>
      </w:tblPr>
      <w:tblGrid>
        <w:gridCol w:w="6638"/>
        <w:gridCol w:w="1369"/>
        <w:gridCol w:w="1397"/>
      </w:tblGrid>
      <w:tr w:rsidR="00EB10AF" w:rsidTr="00EB10AF">
        <w:trPr>
          <w:cnfStyle w:val="100000000000"/>
          <w:trHeight w:val="300"/>
        </w:trPr>
        <w:tc>
          <w:tcPr>
            <w:cnfStyle w:val="001000000000"/>
            <w:tcW w:w="9404" w:type="dxa"/>
            <w:gridSpan w:val="3"/>
            <w:noWrap/>
            <w:vAlign w:val="center"/>
            <w:hideMark/>
          </w:tcPr>
          <w:p w:rsidR="00EB10AF" w:rsidRDefault="00EB10AF" w:rsidP="00EB10AF">
            <w:pPr>
              <w:spacing w:after="0" w:line="240" w:lineRule="auto"/>
              <w:ind w:firstLineChars="200" w:firstLine="442"/>
              <w:jc w:val="center"/>
              <w:rPr>
                <w:b w:val="0"/>
                <w:bCs w:val="0"/>
                <w:color w:val="000000"/>
              </w:rPr>
            </w:pPr>
            <w:r>
              <w:rPr>
                <w:color w:val="000000"/>
              </w:rPr>
              <w:t>1.</w:t>
            </w:r>
            <w:r>
              <w:rPr>
                <w:color w:val="000000"/>
                <w:sz w:val="14"/>
                <w:szCs w:val="14"/>
              </w:rPr>
              <w:t> </w:t>
            </w:r>
            <w:r>
              <w:rPr>
                <w:color w:val="000000"/>
              </w:rPr>
              <w:t>¿A qué motivo atribuye la  falta de empleo?</w:t>
            </w:r>
          </w:p>
        </w:tc>
      </w:tr>
      <w:tr w:rsidR="00EB10AF" w:rsidTr="00EB10AF">
        <w:trPr>
          <w:cnfStyle w:val="000000100000"/>
          <w:trHeight w:val="300"/>
        </w:trPr>
        <w:tc>
          <w:tcPr>
            <w:cnfStyle w:val="001000000000"/>
            <w:tcW w:w="6638" w:type="dxa"/>
            <w:noWrap/>
            <w:vAlign w:val="center"/>
            <w:hideMark/>
          </w:tcPr>
          <w:p w:rsidR="00EB10AF" w:rsidRDefault="00EB10AF" w:rsidP="00EB10AF">
            <w:pPr>
              <w:spacing w:after="0" w:line="240" w:lineRule="auto"/>
              <w:jc w:val="center"/>
              <w:rPr>
                <w:b w:val="0"/>
                <w:bCs w:val="0"/>
                <w:color w:val="000000"/>
              </w:rPr>
            </w:pPr>
            <w:r>
              <w:rPr>
                <w:color w:val="000000"/>
              </w:rPr>
              <w:t>OPCIONES</w:t>
            </w:r>
          </w:p>
        </w:tc>
        <w:tc>
          <w:tcPr>
            <w:tcW w:w="1369" w:type="dxa"/>
            <w:noWrap/>
            <w:vAlign w:val="center"/>
            <w:hideMark/>
          </w:tcPr>
          <w:p w:rsidR="00EB10AF" w:rsidRDefault="00EB10AF" w:rsidP="00EB10AF">
            <w:pPr>
              <w:spacing w:after="0" w:line="240" w:lineRule="auto"/>
              <w:jc w:val="center"/>
              <w:cnfStyle w:val="000000100000"/>
              <w:rPr>
                <w:b/>
                <w:bCs/>
                <w:color w:val="000000"/>
              </w:rPr>
            </w:pPr>
            <w:r>
              <w:rPr>
                <w:b/>
                <w:bCs/>
                <w:color w:val="000000"/>
              </w:rPr>
              <w:t>FRECUENCIA</w:t>
            </w:r>
          </w:p>
        </w:tc>
        <w:tc>
          <w:tcPr>
            <w:tcW w:w="1397" w:type="dxa"/>
            <w:noWrap/>
            <w:vAlign w:val="center"/>
            <w:hideMark/>
          </w:tcPr>
          <w:p w:rsidR="00EB10AF" w:rsidRDefault="00EB10AF" w:rsidP="00EB10AF">
            <w:pPr>
              <w:spacing w:after="0" w:line="240" w:lineRule="auto"/>
              <w:jc w:val="center"/>
              <w:cnfStyle w:val="000000100000"/>
              <w:rPr>
                <w:b/>
                <w:bCs/>
                <w:color w:val="000000"/>
              </w:rPr>
            </w:pPr>
            <w:r>
              <w:rPr>
                <w:b/>
                <w:bCs/>
                <w:color w:val="000000"/>
              </w:rPr>
              <w:t>PORCENTAJE</w:t>
            </w:r>
          </w:p>
        </w:tc>
      </w:tr>
      <w:tr w:rsidR="00EB10AF" w:rsidTr="00EB10AF">
        <w:trPr>
          <w:trHeight w:val="300"/>
        </w:trPr>
        <w:tc>
          <w:tcPr>
            <w:cnfStyle w:val="001000000000"/>
            <w:tcW w:w="6638" w:type="dxa"/>
            <w:noWrap/>
            <w:vAlign w:val="center"/>
            <w:hideMark/>
          </w:tcPr>
          <w:p w:rsidR="00EB10AF" w:rsidRDefault="00EB10AF" w:rsidP="00EB10AF">
            <w:pPr>
              <w:spacing w:after="0" w:line="240" w:lineRule="auto"/>
              <w:jc w:val="center"/>
              <w:rPr>
                <w:color w:val="000000"/>
              </w:rPr>
            </w:pPr>
            <w:r>
              <w:rPr>
                <w:color w:val="000000"/>
              </w:rPr>
              <w:t>Falta de oportunidades</w:t>
            </w:r>
          </w:p>
        </w:tc>
        <w:tc>
          <w:tcPr>
            <w:tcW w:w="1369" w:type="dxa"/>
            <w:noWrap/>
            <w:vAlign w:val="center"/>
            <w:hideMark/>
          </w:tcPr>
          <w:p w:rsidR="00EB10AF" w:rsidRDefault="00EB10AF" w:rsidP="00EB10AF">
            <w:pPr>
              <w:spacing w:after="0" w:line="240" w:lineRule="auto"/>
              <w:jc w:val="center"/>
              <w:cnfStyle w:val="000000000000"/>
              <w:rPr>
                <w:color w:val="000000"/>
              </w:rPr>
            </w:pPr>
            <w:r>
              <w:rPr>
                <w:color w:val="000000"/>
              </w:rPr>
              <w:t>19</w:t>
            </w:r>
          </w:p>
        </w:tc>
        <w:tc>
          <w:tcPr>
            <w:tcW w:w="1397" w:type="dxa"/>
            <w:noWrap/>
            <w:vAlign w:val="center"/>
            <w:hideMark/>
          </w:tcPr>
          <w:p w:rsidR="00EB10AF" w:rsidRDefault="00EB10AF" w:rsidP="00EB10AF">
            <w:pPr>
              <w:spacing w:after="0" w:line="240" w:lineRule="auto"/>
              <w:jc w:val="center"/>
              <w:cnfStyle w:val="000000000000"/>
              <w:rPr>
                <w:color w:val="000000"/>
              </w:rPr>
            </w:pPr>
            <w:r>
              <w:rPr>
                <w:color w:val="000000"/>
              </w:rPr>
              <w:t>42 %</w:t>
            </w:r>
          </w:p>
        </w:tc>
      </w:tr>
      <w:tr w:rsidR="00EB10AF" w:rsidTr="00EB10AF">
        <w:trPr>
          <w:cnfStyle w:val="000000100000"/>
          <w:trHeight w:val="300"/>
        </w:trPr>
        <w:tc>
          <w:tcPr>
            <w:cnfStyle w:val="001000000000"/>
            <w:tcW w:w="6638" w:type="dxa"/>
            <w:noWrap/>
            <w:vAlign w:val="center"/>
            <w:hideMark/>
          </w:tcPr>
          <w:p w:rsidR="00EB10AF" w:rsidRDefault="00EB10AF" w:rsidP="00EB10AF">
            <w:pPr>
              <w:spacing w:after="0" w:line="240" w:lineRule="auto"/>
              <w:jc w:val="center"/>
              <w:rPr>
                <w:color w:val="000000"/>
              </w:rPr>
            </w:pPr>
            <w:r>
              <w:rPr>
                <w:color w:val="000000"/>
              </w:rPr>
              <w:t>Poca remuneración económica en los trabajos que encuentra</w:t>
            </w:r>
          </w:p>
        </w:tc>
        <w:tc>
          <w:tcPr>
            <w:tcW w:w="1369" w:type="dxa"/>
            <w:noWrap/>
            <w:vAlign w:val="center"/>
            <w:hideMark/>
          </w:tcPr>
          <w:p w:rsidR="00EB10AF" w:rsidRDefault="00EB10AF" w:rsidP="00EB10AF">
            <w:pPr>
              <w:spacing w:after="0" w:line="240" w:lineRule="auto"/>
              <w:jc w:val="center"/>
              <w:cnfStyle w:val="000000100000"/>
              <w:rPr>
                <w:color w:val="000000"/>
              </w:rPr>
            </w:pPr>
            <w:r>
              <w:rPr>
                <w:color w:val="000000"/>
              </w:rPr>
              <w:t>13</w:t>
            </w:r>
          </w:p>
        </w:tc>
        <w:tc>
          <w:tcPr>
            <w:tcW w:w="1397" w:type="dxa"/>
            <w:noWrap/>
            <w:vAlign w:val="center"/>
            <w:hideMark/>
          </w:tcPr>
          <w:p w:rsidR="00EB10AF" w:rsidRDefault="00EB10AF" w:rsidP="00EB10AF">
            <w:pPr>
              <w:spacing w:after="0" w:line="240" w:lineRule="auto"/>
              <w:jc w:val="center"/>
              <w:cnfStyle w:val="000000100000"/>
              <w:rPr>
                <w:color w:val="000000"/>
              </w:rPr>
            </w:pPr>
            <w:r>
              <w:rPr>
                <w:color w:val="000000"/>
              </w:rPr>
              <w:t>29 %</w:t>
            </w:r>
          </w:p>
        </w:tc>
      </w:tr>
      <w:tr w:rsidR="00EB10AF" w:rsidTr="00EB10AF">
        <w:trPr>
          <w:trHeight w:val="300"/>
        </w:trPr>
        <w:tc>
          <w:tcPr>
            <w:cnfStyle w:val="001000000000"/>
            <w:tcW w:w="6638" w:type="dxa"/>
            <w:noWrap/>
            <w:vAlign w:val="center"/>
            <w:hideMark/>
          </w:tcPr>
          <w:p w:rsidR="00EB10AF" w:rsidRDefault="00EB10AF" w:rsidP="00EB10AF">
            <w:pPr>
              <w:spacing w:after="0" w:line="240" w:lineRule="auto"/>
              <w:jc w:val="center"/>
              <w:rPr>
                <w:color w:val="000000"/>
              </w:rPr>
            </w:pPr>
            <w:r>
              <w:rPr>
                <w:color w:val="000000"/>
              </w:rPr>
              <w:t>Percibe que necesita mayor preparación académica y/o práctica (falta de educación y/o experiencia profesional)</w:t>
            </w:r>
          </w:p>
        </w:tc>
        <w:tc>
          <w:tcPr>
            <w:tcW w:w="1369" w:type="dxa"/>
            <w:noWrap/>
            <w:vAlign w:val="center"/>
            <w:hideMark/>
          </w:tcPr>
          <w:p w:rsidR="00EB10AF" w:rsidRDefault="00EB10AF" w:rsidP="00EB10AF">
            <w:pPr>
              <w:spacing w:after="0" w:line="240" w:lineRule="auto"/>
              <w:jc w:val="center"/>
              <w:cnfStyle w:val="000000000000"/>
              <w:rPr>
                <w:color w:val="000000"/>
              </w:rPr>
            </w:pPr>
            <w:r>
              <w:rPr>
                <w:color w:val="000000"/>
              </w:rPr>
              <w:t>4</w:t>
            </w:r>
          </w:p>
        </w:tc>
        <w:tc>
          <w:tcPr>
            <w:tcW w:w="1397" w:type="dxa"/>
            <w:noWrap/>
            <w:vAlign w:val="center"/>
            <w:hideMark/>
          </w:tcPr>
          <w:p w:rsidR="00EB10AF" w:rsidRDefault="00EB10AF" w:rsidP="00EB10AF">
            <w:pPr>
              <w:spacing w:after="0" w:line="240" w:lineRule="auto"/>
              <w:jc w:val="center"/>
              <w:cnfStyle w:val="000000000000"/>
              <w:rPr>
                <w:color w:val="000000"/>
              </w:rPr>
            </w:pPr>
            <w:r>
              <w:rPr>
                <w:color w:val="000000"/>
              </w:rPr>
              <w:t>9 %</w:t>
            </w:r>
          </w:p>
        </w:tc>
      </w:tr>
      <w:tr w:rsidR="00EB10AF" w:rsidTr="00EB10AF">
        <w:trPr>
          <w:cnfStyle w:val="000000100000"/>
          <w:trHeight w:val="300"/>
        </w:trPr>
        <w:tc>
          <w:tcPr>
            <w:cnfStyle w:val="001000000000"/>
            <w:tcW w:w="6638" w:type="dxa"/>
            <w:noWrap/>
            <w:vAlign w:val="center"/>
            <w:hideMark/>
          </w:tcPr>
          <w:p w:rsidR="00EB10AF" w:rsidRDefault="00EB10AF" w:rsidP="00EB10AF">
            <w:pPr>
              <w:spacing w:after="0" w:line="240" w:lineRule="auto"/>
              <w:jc w:val="center"/>
              <w:rPr>
                <w:color w:val="000000"/>
              </w:rPr>
            </w:pPr>
            <w:r>
              <w:rPr>
                <w:color w:val="000000"/>
              </w:rPr>
              <w:t>No posee las características/cualidades personales requeridas</w:t>
            </w:r>
          </w:p>
        </w:tc>
        <w:tc>
          <w:tcPr>
            <w:tcW w:w="1369" w:type="dxa"/>
            <w:noWrap/>
            <w:vAlign w:val="center"/>
            <w:hideMark/>
          </w:tcPr>
          <w:p w:rsidR="00EB10AF" w:rsidRDefault="00EB10AF" w:rsidP="00EB10AF">
            <w:pPr>
              <w:spacing w:after="0" w:line="240" w:lineRule="auto"/>
              <w:jc w:val="center"/>
              <w:cnfStyle w:val="000000100000"/>
              <w:rPr>
                <w:color w:val="000000"/>
              </w:rPr>
            </w:pPr>
            <w:r>
              <w:rPr>
                <w:color w:val="000000"/>
              </w:rPr>
              <w:t>1</w:t>
            </w:r>
          </w:p>
        </w:tc>
        <w:tc>
          <w:tcPr>
            <w:tcW w:w="1397" w:type="dxa"/>
            <w:noWrap/>
            <w:vAlign w:val="center"/>
            <w:hideMark/>
          </w:tcPr>
          <w:p w:rsidR="00EB10AF" w:rsidRDefault="00EB10AF" w:rsidP="00EB10AF">
            <w:pPr>
              <w:spacing w:after="0" w:line="240" w:lineRule="auto"/>
              <w:jc w:val="center"/>
              <w:cnfStyle w:val="000000100000"/>
              <w:rPr>
                <w:color w:val="000000"/>
              </w:rPr>
            </w:pPr>
            <w:r>
              <w:rPr>
                <w:color w:val="000000"/>
              </w:rPr>
              <w:t>2 %</w:t>
            </w:r>
          </w:p>
        </w:tc>
      </w:tr>
      <w:tr w:rsidR="00EB10AF" w:rsidTr="00EB10AF">
        <w:trPr>
          <w:trHeight w:val="300"/>
        </w:trPr>
        <w:tc>
          <w:tcPr>
            <w:cnfStyle w:val="001000000000"/>
            <w:tcW w:w="6638" w:type="dxa"/>
            <w:noWrap/>
            <w:vAlign w:val="center"/>
            <w:hideMark/>
          </w:tcPr>
          <w:p w:rsidR="00EB10AF" w:rsidRDefault="00EB10AF" w:rsidP="00EB10AF">
            <w:pPr>
              <w:spacing w:after="0" w:line="240" w:lineRule="auto"/>
              <w:jc w:val="center"/>
              <w:rPr>
                <w:color w:val="000000"/>
              </w:rPr>
            </w:pPr>
            <w:r>
              <w:rPr>
                <w:color w:val="000000"/>
              </w:rPr>
              <w:t>Crisis económica a nivel nacional</w:t>
            </w:r>
          </w:p>
        </w:tc>
        <w:tc>
          <w:tcPr>
            <w:tcW w:w="1369" w:type="dxa"/>
            <w:noWrap/>
            <w:vAlign w:val="center"/>
            <w:hideMark/>
          </w:tcPr>
          <w:p w:rsidR="00EB10AF" w:rsidRDefault="00EB10AF" w:rsidP="00EB10AF">
            <w:pPr>
              <w:spacing w:after="0" w:line="240" w:lineRule="auto"/>
              <w:jc w:val="center"/>
              <w:cnfStyle w:val="000000000000"/>
              <w:rPr>
                <w:color w:val="000000"/>
              </w:rPr>
            </w:pPr>
            <w:r>
              <w:rPr>
                <w:color w:val="000000"/>
              </w:rPr>
              <w:t>8</w:t>
            </w:r>
          </w:p>
        </w:tc>
        <w:tc>
          <w:tcPr>
            <w:tcW w:w="1397" w:type="dxa"/>
            <w:noWrap/>
            <w:vAlign w:val="center"/>
            <w:hideMark/>
          </w:tcPr>
          <w:p w:rsidR="00EB10AF" w:rsidRDefault="00EB10AF" w:rsidP="00EB10AF">
            <w:pPr>
              <w:spacing w:after="0" w:line="240" w:lineRule="auto"/>
              <w:jc w:val="center"/>
              <w:cnfStyle w:val="000000000000"/>
              <w:rPr>
                <w:color w:val="000000"/>
              </w:rPr>
            </w:pPr>
            <w:r>
              <w:rPr>
                <w:color w:val="000000"/>
              </w:rPr>
              <w:t>18 %</w:t>
            </w:r>
          </w:p>
        </w:tc>
      </w:tr>
      <w:tr w:rsidR="00EB10AF" w:rsidRPr="00F23ED1" w:rsidTr="00EB10AF">
        <w:trPr>
          <w:cnfStyle w:val="000000100000"/>
          <w:trHeight w:val="300"/>
        </w:trPr>
        <w:tc>
          <w:tcPr>
            <w:cnfStyle w:val="001000000000"/>
            <w:tcW w:w="6638" w:type="dxa"/>
            <w:noWrap/>
            <w:vAlign w:val="center"/>
            <w:hideMark/>
          </w:tcPr>
          <w:p w:rsidR="00EB10AF" w:rsidRPr="00F23ED1" w:rsidRDefault="00EB10AF" w:rsidP="00EB10AF">
            <w:pPr>
              <w:spacing w:after="0" w:line="240" w:lineRule="auto"/>
              <w:jc w:val="center"/>
              <w:rPr>
                <w:b w:val="0"/>
                <w:color w:val="000000"/>
              </w:rPr>
            </w:pPr>
            <w:r w:rsidRPr="00F23ED1">
              <w:rPr>
                <w:color w:val="000000"/>
              </w:rPr>
              <w:t>TOTAL</w:t>
            </w:r>
          </w:p>
        </w:tc>
        <w:tc>
          <w:tcPr>
            <w:tcW w:w="1369" w:type="dxa"/>
            <w:noWrap/>
            <w:vAlign w:val="center"/>
            <w:hideMark/>
          </w:tcPr>
          <w:p w:rsidR="00EB10AF" w:rsidRPr="00F23ED1" w:rsidRDefault="00EB10AF" w:rsidP="00EB10AF">
            <w:pPr>
              <w:spacing w:after="0" w:line="240" w:lineRule="auto"/>
              <w:jc w:val="center"/>
              <w:cnfStyle w:val="000000100000"/>
              <w:rPr>
                <w:b/>
                <w:color w:val="000000"/>
              </w:rPr>
            </w:pPr>
            <w:r w:rsidRPr="00F23ED1">
              <w:rPr>
                <w:b/>
                <w:color w:val="000000"/>
              </w:rPr>
              <w:t>45</w:t>
            </w:r>
          </w:p>
        </w:tc>
        <w:tc>
          <w:tcPr>
            <w:tcW w:w="1397" w:type="dxa"/>
            <w:noWrap/>
            <w:vAlign w:val="center"/>
            <w:hideMark/>
          </w:tcPr>
          <w:p w:rsidR="00EB10AF" w:rsidRPr="00F23ED1" w:rsidRDefault="00EB10AF" w:rsidP="00EB10AF">
            <w:pPr>
              <w:spacing w:after="0" w:line="240" w:lineRule="auto"/>
              <w:jc w:val="center"/>
              <w:cnfStyle w:val="000000100000"/>
              <w:rPr>
                <w:b/>
                <w:color w:val="000000"/>
              </w:rPr>
            </w:pPr>
            <w:r w:rsidRPr="00F23ED1">
              <w:rPr>
                <w:b/>
                <w:color w:val="000000"/>
              </w:rPr>
              <w:t>100</w:t>
            </w:r>
            <w:r>
              <w:rPr>
                <w:b/>
                <w:color w:val="000000"/>
              </w:rPr>
              <w:t xml:space="preserve"> %</w:t>
            </w:r>
          </w:p>
        </w:tc>
      </w:tr>
    </w:tbl>
    <w:p w:rsidR="00EB10AF" w:rsidRDefault="00EB10AF" w:rsidP="00EB10AF">
      <w:pPr>
        <w:spacing w:after="0"/>
        <w:rPr>
          <w:b/>
          <w:sz w:val="24"/>
        </w:rPr>
      </w:pPr>
    </w:p>
    <w:p w:rsidR="00EB10AF" w:rsidRPr="00EB10AF" w:rsidRDefault="00EB10AF" w:rsidP="00EB10AF">
      <w:pPr>
        <w:rPr>
          <w:b/>
          <w:sz w:val="24"/>
        </w:rPr>
      </w:pPr>
    </w:p>
    <w:p w:rsidR="00EB10AF" w:rsidRPr="00F23ED1" w:rsidRDefault="00EB10AF" w:rsidP="00EB10AF">
      <w:pPr>
        <w:rPr>
          <w:b/>
        </w:rPr>
      </w:pPr>
    </w:p>
    <w:p w:rsidR="00EB10AF" w:rsidRPr="00F4618F" w:rsidRDefault="00EB10AF" w:rsidP="00EB10AF"/>
    <w:p w:rsidR="00EB10AF" w:rsidRPr="00F4618F" w:rsidRDefault="00EB10AF" w:rsidP="00EB10AF"/>
    <w:p w:rsidR="00EB10AF" w:rsidRPr="00F4618F" w:rsidRDefault="00EB10AF" w:rsidP="00EB10AF"/>
    <w:p w:rsidR="00EB10AF" w:rsidRPr="00F4618F" w:rsidRDefault="00EB10AF" w:rsidP="00EB10AF"/>
    <w:p w:rsidR="002638B3" w:rsidRDefault="002638B3" w:rsidP="00EB10AF">
      <w:pPr>
        <w:jc w:val="both"/>
        <w:rPr>
          <w:sz w:val="24"/>
        </w:rPr>
      </w:pPr>
      <w:r>
        <w:rPr>
          <w:noProof/>
          <w:sz w:val="24"/>
          <w:lang w:eastAsia="es-SV"/>
        </w:rPr>
        <w:drawing>
          <wp:anchor distT="0" distB="0" distL="114300" distR="114300" simplePos="0" relativeHeight="251710464" behindDoc="0" locked="0" layoutInCell="1" allowOverlap="1">
            <wp:simplePos x="0" y="0"/>
            <wp:positionH relativeFrom="column">
              <wp:posOffset>608965</wp:posOffset>
            </wp:positionH>
            <wp:positionV relativeFrom="paragraph">
              <wp:posOffset>26670</wp:posOffset>
            </wp:positionV>
            <wp:extent cx="4460240" cy="3491865"/>
            <wp:effectExtent l="19050" t="0" r="16510" b="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2638B3" w:rsidRDefault="002638B3" w:rsidP="00EB10AF">
      <w:pPr>
        <w:jc w:val="both"/>
        <w:rPr>
          <w:sz w:val="24"/>
        </w:rPr>
      </w:pPr>
    </w:p>
    <w:p w:rsidR="002638B3" w:rsidRDefault="002638B3" w:rsidP="00EB10AF">
      <w:pPr>
        <w:jc w:val="both"/>
        <w:rPr>
          <w:sz w:val="24"/>
        </w:rPr>
      </w:pPr>
    </w:p>
    <w:p w:rsidR="002638B3" w:rsidRDefault="002638B3" w:rsidP="00EB10AF">
      <w:pPr>
        <w:jc w:val="both"/>
        <w:rPr>
          <w:sz w:val="24"/>
        </w:rPr>
      </w:pPr>
    </w:p>
    <w:p w:rsidR="002638B3" w:rsidRDefault="002638B3" w:rsidP="00EB10AF">
      <w:pPr>
        <w:jc w:val="both"/>
        <w:rPr>
          <w:sz w:val="24"/>
        </w:rPr>
      </w:pPr>
    </w:p>
    <w:p w:rsidR="002638B3" w:rsidRDefault="002638B3" w:rsidP="00EB10AF">
      <w:pPr>
        <w:jc w:val="both"/>
        <w:rPr>
          <w:sz w:val="24"/>
        </w:rPr>
      </w:pPr>
    </w:p>
    <w:p w:rsidR="002638B3" w:rsidRDefault="002638B3" w:rsidP="00EB10AF">
      <w:pPr>
        <w:jc w:val="both"/>
        <w:rPr>
          <w:sz w:val="24"/>
        </w:rPr>
      </w:pPr>
    </w:p>
    <w:p w:rsidR="002638B3" w:rsidRDefault="002638B3" w:rsidP="00EB10AF">
      <w:pPr>
        <w:jc w:val="both"/>
        <w:rPr>
          <w:sz w:val="24"/>
        </w:rPr>
      </w:pPr>
    </w:p>
    <w:p w:rsidR="002638B3" w:rsidRDefault="002638B3" w:rsidP="00EB10AF">
      <w:pPr>
        <w:jc w:val="both"/>
        <w:rPr>
          <w:sz w:val="24"/>
        </w:rPr>
      </w:pPr>
    </w:p>
    <w:p w:rsidR="002638B3" w:rsidRDefault="002638B3" w:rsidP="00EB10AF">
      <w:pPr>
        <w:jc w:val="both"/>
        <w:rPr>
          <w:sz w:val="24"/>
        </w:rPr>
      </w:pPr>
    </w:p>
    <w:p w:rsidR="002638B3" w:rsidRDefault="002638B3" w:rsidP="00EB10AF">
      <w:pPr>
        <w:jc w:val="both"/>
        <w:rPr>
          <w:sz w:val="24"/>
        </w:rPr>
      </w:pPr>
    </w:p>
    <w:p w:rsidR="00EB10AF" w:rsidRPr="006144E1" w:rsidRDefault="00EB10AF" w:rsidP="00EB10AF">
      <w:pPr>
        <w:jc w:val="both"/>
        <w:rPr>
          <w:sz w:val="24"/>
        </w:rPr>
      </w:pPr>
      <w:r w:rsidRPr="006144E1">
        <w:rPr>
          <w:sz w:val="24"/>
        </w:rPr>
        <w:t xml:space="preserve">Los participantes de la investigación respondieron que en cuanto al motivo al cual atribuyen el desempleo, el 42% expreso  que  la falta  de oportunidades es el motivo principal por la que considera que se encuentra desempleado, seguido de un 29%  que consideró  que se debe a la poca remuneración económica  en los trabajos que encuentra, seguido en  tercer lugar  con un 18% se lo atribuyen a la crisis económica a nivel  nacional.  Con un 9% se encuentra la atribución a que percibe que necesita mayor preparación académica y/o práctica y finalmente con un 2% el no poseer las características/cualidades personales requeridas para desempeñarse un trabajo.  </w:t>
      </w:r>
    </w:p>
    <w:p w:rsidR="00EB10AF" w:rsidRPr="006144E1" w:rsidRDefault="00EB10AF" w:rsidP="00EB10AF">
      <w:pPr>
        <w:jc w:val="both"/>
        <w:rPr>
          <w:sz w:val="24"/>
        </w:rPr>
      </w:pPr>
    </w:p>
    <w:p w:rsidR="00EB10AF" w:rsidRPr="00EB10AF" w:rsidRDefault="00EB10AF" w:rsidP="00EB10AF">
      <w:pPr>
        <w:rPr>
          <w:b/>
          <w:sz w:val="24"/>
        </w:rPr>
      </w:pPr>
      <w:r>
        <w:rPr>
          <w:b/>
          <w:sz w:val="24"/>
        </w:rPr>
        <w:lastRenderedPageBreak/>
        <w:t>TABLA N</w:t>
      </w:r>
      <w:r>
        <w:rPr>
          <w:rFonts w:cstheme="minorHAnsi"/>
          <w:b/>
          <w:sz w:val="24"/>
        </w:rPr>
        <w:t>º</w:t>
      </w:r>
      <w:r>
        <w:rPr>
          <w:b/>
          <w:sz w:val="24"/>
        </w:rPr>
        <w:t xml:space="preserve"> 11</w:t>
      </w:r>
    </w:p>
    <w:tbl>
      <w:tblPr>
        <w:tblStyle w:val="Cuadrculaclara-nfasis4"/>
        <w:tblpPr w:leftFromText="141" w:rightFromText="141" w:vertAnchor="text" w:tblpY="1"/>
        <w:tblW w:w="0" w:type="auto"/>
        <w:tblLook w:val="04A0"/>
      </w:tblPr>
      <w:tblGrid>
        <w:gridCol w:w="1130"/>
        <w:gridCol w:w="708"/>
        <w:gridCol w:w="1289"/>
        <w:gridCol w:w="709"/>
      </w:tblGrid>
      <w:tr w:rsidR="00EB10AF" w:rsidRPr="00E15A69" w:rsidTr="00EB10AF">
        <w:trPr>
          <w:cnfStyle w:val="100000000000"/>
          <w:trHeight w:val="300"/>
        </w:trPr>
        <w:tc>
          <w:tcPr>
            <w:cnfStyle w:val="001000000000"/>
            <w:tcW w:w="3794" w:type="dxa"/>
            <w:gridSpan w:val="4"/>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2. ¿Cuántos trabajos ha tenido?</w:t>
            </w:r>
          </w:p>
        </w:tc>
      </w:tr>
      <w:tr w:rsidR="00EB10AF" w:rsidRPr="00E15A69" w:rsidTr="00EB10AF">
        <w:trPr>
          <w:cnfStyle w:val="000000100000"/>
          <w:trHeight w:val="300"/>
        </w:trPr>
        <w:tc>
          <w:tcPr>
            <w:cnfStyle w:val="001000000000"/>
            <w:tcW w:w="1101" w:type="dxa"/>
            <w:noWrap/>
            <w:vAlign w:val="center"/>
            <w:hideMark/>
          </w:tcPr>
          <w:p w:rsidR="00EB10AF" w:rsidRPr="00E15A69" w:rsidRDefault="00EB10AF" w:rsidP="00EB10AF">
            <w:pPr>
              <w:spacing w:after="0" w:line="240" w:lineRule="auto"/>
              <w:jc w:val="center"/>
              <w:rPr>
                <w:rFonts w:asciiTheme="minorHAnsi" w:hAnsiTheme="minorHAnsi"/>
                <w:b w:val="0"/>
                <w:sz w:val="24"/>
                <w:szCs w:val="24"/>
              </w:rPr>
            </w:pPr>
            <w:r w:rsidRPr="00E15A69">
              <w:rPr>
                <w:rFonts w:asciiTheme="minorHAnsi" w:hAnsiTheme="minorHAnsi"/>
                <w:sz w:val="24"/>
                <w:szCs w:val="24"/>
              </w:rPr>
              <w:t>Formales</w:t>
            </w:r>
          </w:p>
        </w:tc>
        <w:tc>
          <w:tcPr>
            <w:tcW w:w="708" w:type="dxa"/>
            <w:noWrap/>
            <w:vAlign w:val="center"/>
            <w:hideMark/>
          </w:tcPr>
          <w:p w:rsidR="00EB10AF" w:rsidRPr="00E15A69" w:rsidRDefault="00EB10AF" w:rsidP="00EB10AF">
            <w:pPr>
              <w:spacing w:after="0" w:line="240" w:lineRule="auto"/>
              <w:jc w:val="center"/>
              <w:cnfStyle w:val="000000100000"/>
              <w:rPr>
                <w:b/>
                <w:sz w:val="24"/>
                <w:szCs w:val="24"/>
              </w:rPr>
            </w:pPr>
            <w:r w:rsidRPr="00E15A69">
              <w:rPr>
                <w:b/>
                <w:sz w:val="24"/>
                <w:szCs w:val="24"/>
              </w:rPr>
              <w:t>No.</w:t>
            </w:r>
          </w:p>
        </w:tc>
        <w:tc>
          <w:tcPr>
            <w:tcW w:w="1276" w:type="dxa"/>
            <w:noWrap/>
            <w:vAlign w:val="center"/>
            <w:hideMark/>
          </w:tcPr>
          <w:p w:rsidR="00EB10AF" w:rsidRPr="00E15A69" w:rsidRDefault="00EB10AF" w:rsidP="00EB10AF">
            <w:pPr>
              <w:spacing w:after="0" w:line="240" w:lineRule="auto"/>
              <w:jc w:val="center"/>
              <w:cnfStyle w:val="000000100000"/>
              <w:rPr>
                <w:b/>
                <w:bCs/>
                <w:sz w:val="24"/>
                <w:szCs w:val="24"/>
              </w:rPr>
            </w:pPr>
            <w:r w:rsidRPr="00E15A69">
              <w:rPr>
                <w:b/>
                <w:bCs/>
                <w:sz w:val="24"/>
                <w:szCs w:val="24"/>
              </w:rPr>
              <w:t>Informales</w:t>
            </w:r>
          </w:p>
        </w:tc>
        <w:tc>
          <w:tcPr>
            <w:tcW w:w="709" w:type="dxa"/>
            <w:noWrap/>
            <w:vAlign w:val="center"/>
            <w:hideMark/>
          </w:tcPr>
          <w:p w:rsidR="00EB10AF" w:rsidRPr="00E15A69" w:rsidRDefault="00EB10AF" w:rsidP="00EB10AF">
            <w:pPr>
              <w:spacing w:after="0" w:line="240" w:lineRule="auto"/>
              <w:jc w:val="center"/>
              <w:cnfStyle w:val="000000100000"/>
              <w:rPr>
                <w:b/>
                <w:sz w:val="24"/>
                <w:szCs w:val="24"/>
              </w:rPr>
            </w:pPr>
            <w:r w:rsidRPr="00E15A69">
              <w:rPr>
                <w:b/>
                <w:sz w:val="24"/>
                <w:szCs w:val="24"/>
              </w:rPr>
              <w:t>No.</w:t>
            </w:r>
          </w:p>
        </w:tc>
      </w:tr>
      <w:tr w:rsidR="00EB10AF" w:rsidRPr="00E15A69" w:rsidTr="00EB10AF">
        <w:trPr>
          <w:cnfStyle w:val="000000010000"/>
          <w:trHeight w:val="300"/>
        </w:trPr>
        <w:tc>
          <w:tcPr>
            <w:cnfStyle w:val="001000000000"/>
            <w:tcW w:w="1101"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0</w:t>
            </w:r>
          </w:p>
        </w:tc>
        <w:tc>
          <w:tcPr>
            <w:tcW w:w="708"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9</w:t>
            </w:r>
          </w:p>
        </w:tc>
        <w:tc>
          <w:tcPr>
            <w:tcW w:w="1276" w:type="dxa"/>
            <w:noWrap/>
            <w:vAlign w:val="center"/>
            <w:hideMark/>
          </w:tcPr>
          <w:p w:rsidR="00EB10AF" w:rsidRPr="00E15A69" w:rsidRDefault="00EB10AF" w:rsidP="00EB10AF">
            <w:pPr>
              <w:spacing w:after="0" w:line="240" w:lineRule="auto"/>
              <w:jc w:val="center"/>
              <w:cnfStyle w:val="000000010000"/>
              <w:rPr>
                <w:b/>
                <w:sz w:val="24"/>
                <w:szCs w:val="24"/>
              </w:rPr>
            </w:pPr>
            <w:r w:rsidRPr="00E15A69">
              <w:rPr>
                <w:b/>
                <w:sz w:val="24"/>
                <w:szCs w:val="24"/>
              </w:rPr>
              <w:t>0</w:t>
            </w:r>
          </w:p>
        </w:tc>
        <w:tc>
          <w:tcPr>
            <w:tcW w:w="709"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8</w:t>
            </w:r>
          </w:p>
        </w:tc>
      </w:tr>
      <w:tr w:rsidR="00EB10AF" w:rsidRPr="00E15A69" w:rsidTr="00EB10AF">
        <w:trPr>
          <w:cnfStyle w:val="000000100000"/>
          <w:trHeight w:val="300"/>
        </w:trPr>
        <w:tc>
          <w:tcPr>
            <w:cnfStyle w:val="001000000000"/>
            <w:tcW w:w="1101"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1</w:t>
            </w:r>
          </w:p>
        </w:tc>
        <w:tc>
          <w:tcPr>
            <w:tcW w:w="708"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6</w:t>
            </w:r>
          </w:p>
        </w:tc>
        <w:tc>
          <w:tcPr>
            <w:tcW w:w="1276" w:type="dxa"/>
            <w:noWrap/>
            <w:vAlign w:val="center"/>
            <w:hideMark/>
          </w:tcPr>
          <w:p w:rsidR="00EB10AF" w:rsidRPr="00E15A69" w:rsidRDefault="00EB10AF" w:rsidP="00EB10AF">
            <w:pPr>
              <w:spacing w:after="0" w:line="240" w:lineRule="auto"/>
              <w:jc w:val="center"/>
              <w:cnfStyle w:val="000000100000"/>
              <w:rPr>
                <w:b/>
                <w:sz w:val="24"/>
                <w:szCs w:val="24"/>
              </w:rPr>
            </w:pPr>
            <w:r w:rsidRPr="00E15A69">
              <w:rPr>
                <w:b/>
                <w:sz w:val="24"/>
                <w:szCs w:val="24"/>
              </w:rPr>
              <w:t>1</w:t>
            </w:r>
          </w:p>
        </w:tc>
        <w:tc>
          <w:tcPr>
            <w:tcW w:w="709"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8</w:t>
            </w:r>
          </w:p>
        </w:tc>
      </w:tr>
      <w:tr w:rsidR="00EB10AF" w:rsidRPr="00E15A69" w:rsidTr="00EB10AF">
        <w:trPr>
          <w:cnfStyle w:val="000000010000"/>
          <w:trHeight w:val="300"/>
        </w:trPr>
        <w:tc>
          <w:tcPr>
            <w:cnfStyle w:val="001000000000"/>
            <w:tcW w:w="1101"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2</w:t>
            </w:r>
          </w:p>
        </w:tc>
        <w:tc>
          <w:tcPr>
            <w:tcW w:w="708"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8</w:t>
            </w:r>
          </w:p>
        </w:tc>
        <w:tc>
          <w:tcPr>
            <w:tcW w:w="1276" w:type="dxa"/>
            <w:noWrap/>
            <w:vAlign w:val="center"/>
            <w:hideMark/>
          </w:tcPr>
          <w:p w:rsidR="00EB10AF" w:rsidRPr="00E15A69" w:rsidRDefault="00EB10AF" w:rsidP="00EB10AF">
            <w:pPr>
              <w:spacing w:after="0" w:line="240" w:lineRule="auto"/>
              <w:jc w:val="center"/>
              <w:cnfStyle w:val="000000010000"/>
              <w:rPr>
                <w:b/>
                <w:sz w:val="24"/>
                <w:szCs w:val="24"/>
              </w:rPr>
            </w:pPr>
            <w:r w:rsidRPr="00E15A69">
              <w:rPr>
                <w:b/>
                <w:sz w:val="24"/>
                <w:szCs w:val="24"/>
              </w:rPr>
              <w:t>2</w:t>
            </w:r>
          </w:p>
        </w:tc>
        <w:tc>
          <w:tcPr>
            <w:tcW w:w="709"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6</w:t>
            </w:r>
          </w:p>
        </w:tc>
      </w:tr>
      <w:tr w:rsidR="00EB10AF" w:rsidRPr="00E15A69" w:rsidTr="00EB10AF">
        <w:trPr>
          <w:cnfStyle w:val="000000100000"/>
          <w:trHeight w:val="300"/>
        </w:trPr>
        <w:tc>
          <w:tcPr>
            <w:cnfStyle w:val="001000000000"/>
            <w:tcW w:w="1101"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3</w:t>
            </w:r>
          </w:p>
        </w:tc>
        <w:tc>
          <w:tcPr>
            <w:tcW w:w="708"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8</w:t>
            </w:r>
          </w:p>
        </w:tc>
        <w:tc>
          <w:tcPr>
            <w:tcW w:w="1276" w:type="dxa"/>
            <w:noWrap/>
            <w:vAlign w:val="center"/>
            <w:hideMark/>
          </w:tcPr>
          <w:p w:rsidR="00EB10AF" w:rsidRPr="00E15A69" w:rsidRDefault="00EB10AF" w:rsidP="00EB10AF">
            <w:pPr>
              <w:spacing w:after="0" w:line="240" w:lineRule="auto"/>
              <w:jc w:val="center"/>
              <w:cnfStyle w:val="000000100000"/>
              <w:rPr>
                <w:b/>
                <w:sz w:val="24"/>
                <w:szCs w:val="24"/>
              </w:rPr>
            </w:pPr>
            <w:r w:rsidRPr="00E15A69">
              <w:rPr>
                <w:b/>
                <w:sz w:val="24"/>
                <w:szCs w:val="24"/>
              </w:rPr>
              <w:t>3</w:t>
            </w:r>
          </w:p>
        </w:tc>
        <w:tc>
          <w:tcPr>
            <w:tcW w:w="709"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9</w:t>
            </w:r>
          </w:p>
        </w:tc>
      </w:tr>
      <w:tr w:rsidR="00EB10AF" w:rsidRPr="00E15A69" w:rsidTr="00EB10AF">
        <w:trPr>
          <w:cnfStyle w:val="000000010000"/>
          <w:trHeight w:val="300"/>
        </w:trPr>
        <w:tc>
          <w:tcPr>
            <w:cnfStyle w:val="001000000000"/>
            <w:tcW w:w="1101"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4</w:t>
            </w:r>
          </w:p>
        </w:tc>
        <w:tc>
          <w:tcPr>
            <w:tcW w:w="708"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6</w:t>
            </w:r>
          </w:p>
        </w:tc>
        <w:tc>
          <w:tcPr>
            <w:tcW w:w="1276" w:type="dxa"/>
            <w:noWrap/>
            <w:vAlign w:val="center"/>
            <w:hideMark/>
          </w:tcPr>
          <w:p w:rsidR="00EB10AF" w:rsidRPr="00E15A69" w:rsidRDefault="00EB10AF" w:rsidP="00EB10AF">
            <w:pPr>
              <w:spacing w:after="0" w:line="240" w:lineRule="auto"/>
              <w:jc w:val="center"/>
              <w:cnfStyle w:val="000000010000"/>
              <w:rPr>
                <w:b/>
                <w:sz w:val="24"/>
                <w:szCs w:val="24"/>
              </w:rPr>
            </w:pPr>
            <w:r w:rsidRPr="00E15A69">
              <w:rPr>
                <w:b/>
                <w:sz w:val="24"/>
                <w:szCs w:val="24"/>
              </w:rPr>
              <w:t>4</w:t>
            </w:r>
          </w:p>
        </w:tc>
        <w:tc>
          <w:tcPr>
            <w:tcW w:w="709"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5</w:t>
            </w:r>
          </w:p>
        </w:tc>
      </w:tr>
      <w:tr w:rsidR="00EB10AF" w:rsidRPr="00E15A69" w:rsidTr="00EB10AF">
        <w:trPr>
          <w:cnfStyle w:val="000000100000"/>
          <w:trHeight w:val="300"/>
        </w:trPr>
        <w:tc>
          <w:tcPr>
            <w:cnfStyle w:val="001000000000"/>
            <w:tcW w:w="1101"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5</w:t>
            </w:r>
          </w:p>
        </w:tc>
        <w:tc>
          <w:tcPr>
            <w:tcW w:w="708"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3</w:t>
            </w:r>
          </w:p>
        </w:tc>
        <w:tc>
          <w:tcPr>
            <w:tcW w:w="1276" w:type="dxa"/>
            <w:noWrap/>
            <w:vAlign w:val="center"/>
            <w:hideMark/>
          </w:tcPr>
          <w:p w:rsidR="00EB10AF" w:rsidRPr="00E15A69" w:rsidRDefault="00EB10AF" w:rsidP="00EB10AF">
            <w:pPr>
              <w:spacing w:after="0" w:line="240" w:lineRule="auto"/>
              <w:jc w:val="center"/>
              <w:cnfStyle w:val="000000100000"/>
              <w:rPr>
                <w:b/>
                <w:sz w:val="24"/>
                <w:szCs w:val="24"/>
              </w:rPr>
            </w:pPr>
            <w:r w:rsidRPr="00E15A69">
              <w:rPr>
                <w:b/>
                <w:sz w:val="24"/>
                <w:szCs w:val="24"/>
              </w:rPr>
              <w:t>7</w:t>
            </w:r>
          </w:p>
        </w:tc>
        <w:tc>
          <w:tcPr>
            <w:tcW w:w="709"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1</w:t>
            </w:r>
          </w:p>
        </w:tc>
      </w:tr>
      <w:tr w:rsidR="00EB10AF" w:rsidRPr="00E15A69" w:rsidTr="00EB10AF">
        <w:trPr>
          <w:cnfStyle w:val="000000010000"/>
          <w:trHeight w:val="300"/>
        </w:trPr>
        <w:tc>
          <w:tcPr>
            <w:cnfStyle w:val="001000000000"/>
            <w:tcW w:w="1101" w:type="dxa"/>
            <w:noWrap/>
            <w:vAlign w:val="center"/>
            <w:hideMark/>
          </w:tcPr>
          <w:p w:rsidR="00EB10AF" w:rsidRPr="00E15A69" w:rsidRDefault="00EB10AF" w:rsidP="00EB10AF">
            <w:pPr>
              <w:spacing w:after="0" w:line="240" w:lineRule="auto"/>
              <w:jc w:val="center"/>
              <w:rPr>
                <w:rFonts w:asciiTheme="minorHAnsi" w:hAnsiTheme="minorHAnsi"/>
                <w:sz w:val="24"/>
                <w:szCs w:val="24"/>
              </w:rPr>
            </w:pPr>
          </w:p>
        </w:tc>
        <w:tc>
          <w:tcPr>
            <w:tcW w:w="708" w:type="dxa"/>
            <w:noWrap/>
            <w:vAlign w:val="center"/>
            <w:hideMark/>
          </w:tcPr>
          <w:p w:rsidR="00EB10AF" w:rsidRPr="00E15A69" w:rsidRDefault="00EB10AF" w:rsidP="00EB10AF">
            <w:pPr>
              <w:spacing w:after="0" w:line="240" w:lineRule="auto"/>
              <w:jc w:val="center"/>
              <w:cnfStyle w:val="000000010000"/>
              <w:rPr>
                <w:sz w:val="24"/>
                <w:szCs w:val="24"/>
              </w:rPr>
            </w:pPr>
          </w:p>
        </w:tc>
        <w:tc>
          <w:tcPr>
            <w:tcW w:w="1276" w:type="dxa"/>
            <w:noWrap/>
            <w:vAlign w:val="center"/>
            <w:hideMark/>
          </w:tcPr>
          <w:p w:rsidR="00EB10AF" w:rsidRPr="00E15A69" w:rsidRDefault="00EB10AF" w:rsidP="00EB10AF">
            <w:pPr>
              <w:spacing w:after="0" w:line="240" w:lineRule="auto"/>
              <w:jc w:val="center"/>
              <w:cnfStyle w:val="000000010000"/>
              <w:rPr>
                <w:b/>
                <w:sz w:val="24"/>
                <w:szCs w:val="24"/>
              </w:rPr>
            </w:pPr>
            <w:r w:rsidRPr="00E15A69">
              <w:rPr>
                <w:b/>
                <w:sz w:val="24"/>
                <w:szCs w:val="24"/>
              </w:rPr>
              <w:t>8</w:t>
            </w:r>
          </w:p>
        </w:tc>
        <w:tc>
          <w:tcPr>
            <w:tcW w:w="709"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1</w:t>
            </w:r>
          </w:p>
        </w:tc>
      </w:tr>
      <w:tr w:rsidR="00EB10AF" w:rsidRPr="00E15A69" w:rsidTr="00EB10AF">
        <w:trPr>
          <w:cnfStyle w:val="000000100000"/>
          <w:trHeight w:val="300"/>
        </w:trPr>
        <w:tc>
          <w:tcPr>
            <w:cnfStyle w:val="001000000000"/>
            <w:tcW w:w="1101" w:type="dxa"/>
            <w:noWrap/>
            <w:vAlign w:val="center"/>
            <w:hideMark/>
          </w:tcPr>
          <w:p w:rsidR="00EB10AF" w:rsidRPr="00E15A69" w:rsidRDefault="00EB10AF" w:rsidP="00EB10AF">
            <w:pPr>
              <w:spacing w:after="0" w:line="240" w:lineRule="auto"/>
              <w:jc w:val="center"/>
              <w:rPr>
                <w:rFonts w:asciiTheme="minorHAnsi" w:hAnsiTheme="minorHAnsi"/>
                <w:sz w:val="24"/>
                <w:szCs w:val="24"/>
              </w:rPr>
            </w:pPr>
          </w:p>
        </w:tc>
        <w:tc>
          <w:tcPr>
            <w:tcW w:w="708" w:type="dxa"/>
            <w:noWrap/>
            <w:vAlign w:val="center"/>
            <w:hideMark/>
          </w:tcPr>
          <w:p w:rsidR="00EB10AF" w:rsidRPr="00E15A69" w:rsidRDefault="00EB10AF" w:rsidP="00EB10AF">
            <w:pPr>
              <w:spacing w:after="0" w:line="240" w:lineRule="auto"/>
              <w:jc w:val="center"/>
              <w:cnfStyle w:val="000000100000"/>
              <w:rPr>
                <w:sz w:val="24"/>
                <w:szCs w:val="24"/>
              </w:rPr>
            </w:pPr>
          </w:p>
        </w:tc>
        <w:tc>
          <w:tcPr>
            <w:tcW w:w="1276" w:type="dxa"/>
            <w:noWrap/>
            <w:vAlign w:val="center"/>
            <w:hideMark/>
          </w:tcPr>
          <w:p w:rsidR="00EB10AF" w:rsidRPr="00E15A69" w:rsidRDefault="00EB10AF" w:rsidP="00EB10AF">
            <w:pPr>
              <w:spacing w:after="0" w:line="240" w:lineRule="auto"/>
              <w:jc w:val="center"/>
              <w:cnfStyle w:val="000000100000"/>
              <w:rPr>
                <w:b/>
                <w:sz w:val="24"/>
                <w:szCs w:val="24"/>
              </w:rPr>
            </w:pPr>
            <w:r w:rsidRPr="00E15A69">
              <w:rPr>
                <w:b/>
                <w:sz w:val="24"/>
                <w:szCs w:val="24"/>
              </w:rPr>
              <w:t>9</w:t>
            </w:r>
          </w:p>
        </w:tc>
        <w:tc>
          <w:tcPr>
            <w:tcW w:w="709"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1</w:t>
            </w:r>
          </w:p>
        </w:tc>
      </w:tr>
      <w:tr w:rsidR="00EB10AF" w:rsidRPr="00E15A69" w:rsidTr="00EB10AF">
        <w:trPr>
          <w:cnfStyle w:val="000000010000"/>
          <w:trHeight w:val="300"/>
        </w:trPr>
        <w:tc>
          <w:tcPr>
            <w:cnfStyle w:val="001000000000"/>
            <w:tcW w:w="1101" w:type="dxa"/>
            <w:noWrap/>
            <w:vAlign w:val="center"/>
            <w:hideMark/>
          </w:tcPr>
          <w:p w:rsidR="00EB10AF" w:rsidRPr="00E15A69" w:rsidRDefault="00EB10AF" w:rsidP="00EB10AF">
            <w:pPr>
              <w:spacing w:after="0" w:line="240" w:lineRule="auto"/>
              <w:jc w:val="center"/>
              <w:rPr>
                <w:rFonts w:asciiTheme="minorHAnsi" w:hAnsiTheme="minorHAnsi"/>
                <w:sz w:val="24"/>
                <w:szCs w:val="24"/>
              </w:rPr>
            </w:pPr>
          </w:p>
        </w:tc>
        <w:tc>
          <w:tcPr>
            <w:tcW w:w="708" w:type="dxa"/>
            <w:noWrap/>
            <w:vAlign w:val="center"/>
            <w:hideMark/>
          </w:tcPr>
          <w:p w:rsidR="00EB10AF" w:rsidRPr="00E15A69" w:rsidRDefault="00EB10AF" w:rsidP="00EB10AF">
            <w:pPr>
              <w:spacing w:after="0" w:line="240" w:lineRule="auto"/>
              <w:jc w:val="center"/>
              <w:cnfStyle w:val="000000010000"/>
              <w:rPr>
                <w:sz w:val="24"/>
                <w:szCs w:val="24"/>
              </w:rPr>
            </w:pPr>
          </w:p>
        </w:tc>
        <w:tc>
          <w:tcPr>
            <w:tcW w:w="1276" w:type="dxa"/>
            <w:noWrap/>
            <w:vAlign w:val="center"/>
            <w:hideMark/>
          </w:tcPr>
          <w:p w:rsidR="00EB10AF" w:rsidRPr="00E15A69" w:rsidRDefault="00EB10AF" w:rsidP="00EB10AF">
            <w:pPr>
              <w:spacing w:after="0" w:line="240" w:lineRule="auto"/>
              <w:jc w:val="center"/>
              <w:cnfStyle w:val="000000010000"/>
              <w:rPr>
                <w:b/>
                <w:sz w:val="24"/>
                <w:szCs w:val="24"/>
              </w:rPr>
            </w:pPr>
            <w:r w:rsidRPr="00E15A69">
              <w:rPr>
                <w:b/>
                <w:sz w:val="24"/>
                <w:szCs w:val="24"/>
              </w:rPr>
              <w:t>13</w:t>
            </w:r>
          </w:p>
        </w:tc>
        <w:tc>
          <w:tcPr>
            <w:tcW w:w="709"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1</w:t>
            </w:r>
          </w:p>
        </w:tc>
      </w:tr>
      <w:tr w:rsidR="00EB10AF" w:rsidRPr="00E15A69" w:rsidTr="00EB10AF">
        <w:trPr>
          <w:cnfStyle w:val="000000100000"/>
          <w:trHeight w:val="300"/>
        </w:trPr>
        <w:tc>
          <w:tcPr>
            <w:cnfStyle w:val="001000000000"/>
            <w:tcW w:w="1101" w:type="dxa"/>
            <w:noWrap/>
            <w:vAlign w:val="center"/>
            <w:hideMark/>
          </w:tcPr>
          <w:p w:rsidR="00EB10AF" w:rsidRPr="00E15A69" w:rsidRDefault="00EB10AF" w:rsidP="00EB10AF">
            <w:pPr>
              <w:spacing w:after="0" w:line="240" w:lineRule="auto"/>
              <w:jc w:val="center"/>
              <w:rPr>
                <w:rFonts w:asciiTheme="minorHAnsi" w:hAnsiTheme="minorHAnsi"/>
                <w:b w:val="0"/>
                <w:sz w:val="24"/>
                <w:szCs w:val="24"/>
              </w:rPr>
            </w:pPr>
            <w:r w:rsidRPr="00E15A69">
              <w:rPr>
                <w:rFonts w:asciiTheme="minorHAnsi" w:hAnsiTheme="minorHAnsi"/>
                <w:sz w:val="24"/>
                <w:szCs w:val="24"/>
              </w:rPr>
              <w:t>Total</w:t>
            </w:r>
          </w:p>
        </w:tc>
        <w:tc>
          <w:tcPr>
            <w:tcW w:w="708" w:type="dxa"/>
            <w:noWrap/>
            <w:vAlign w:val="center"/>
            <w:hideMark/>
          </w:tcPr>
          <w:p w:rsidR="00EB10AF" w:rsidRPr="00E15A69" w:rsidRDefault="00EB10AF" w:rsidP="00EB10AF">
            <w:pPr>
              <w:spacing w:after="0" w:line="240" w:lineRule="auto"/>
              <w:jc w:val="center"/>
              <w:cnfStyle w:val="000000100000"/>
              <w:rPr>
                <w:b/>
                <w:sz w:val="24"/>
                <w:szCs w:val="24"/>
              </w:rPr>
            </w:pPr>
            <w:r w:rsidRPr="00E15A69">
              <w:rPr>
                <w:b/>
                <w:sz w:val="24"/>
                <w:szCs w:val="24"/>
              </w:rPr>
              <w:t>40</w:t>
            </w:r>
          </w:p>
        </w:tc>
        <w:tc>
          <w:tcPr>
            <w:tcW w:w="1276" w:type="dxa"/>
            <w:noWrap/>
            <w:vAlign w:val="center"/>
            <w:hideMark/>
          </w:tcPr>
          <w:p w:rsidR="00EB10AF" w:rsidRPr="00E15A69" w:rsidRDefault="00EB10AF" w:rsidP="00EB10AF">
            <w:pPr>
              <w:spacing w:after="0" w:line="240" w:lineRule="auto"/>
              <w:jc w:val="center"/>
              <w:cnfStyle w:val="000000100000"/>
              <w:rPr>
                <w:b/>
                <w:sz w:val="24"/>
                <w:szCs w:val="24"/>
              </w:rPr>
            </w:pPr>
            <w:r w:rsidRPr="00E15A69">
              <w:rPr>
                <w:b/>
                <w:sz w:val="24"/>
                <w:szCs w:val="24"/>
              </w:rPr>
              <w:t>Total</w:t>
            </w:r>
          </w:p>
        </w:tc>
        <w:tc>
          <w:tcPr>
            <w:tcW w:w="709" w:type="dxa"/>
            <w:noWrap/>
            <w:vAlign w:val="center"/>
            <w:hideMark/>
          </w:tcPr>
          <w:p w:rsidR="00EB10AF" w:rsidRPr="00E15A69" w:rsidRDefault="00EB10AF" w:rsidP="00EB10AF">
            <w:pPr>
              <w:spacing w:after="0" w:line="240" w:lineRule="auto"/>
              <w:jc w:val="center"/>
              <w:cnfStyle w:val="000000100000"/>
              <w:rPr>
                <w:b/>
                <w:sz w:val="24"/>
                <w:szCs w:val="24"/>
              </w:rPr>
            </w:pPr>
            <w:r w:rsidRPr="00E15A69">
              <w:rPr>
                <w:b/>
                <w:sz w:val="24"/>
                <w:szCs w:val="24"/>
              </w:rPr>
              <w:t>40</w:t>
            </w:r>
          </w:p>
        </w:tc>
      </w:tr>
    </w:tbl>
    <w:p w:rsidR="00EB10AF" w:rsidRDefault="00EB10AF" w:rsidP="00EB10AF">
      <w:pPr>
        <w:spacing w:after="0"/>
        <w:jc w:val="both"/>
        <w:rPr>
          <w:sz w:val="24"/>
        </w:rPr>
      </w:pPr>
    </w:p>
    <w:p w:rsidR="00EB10AF" w:rsidRPr="00A373AF" w:rsidRDefault="00EB10AF" w:rsidP="00EB10AF">
      <w:pPr>
        <w:jc w:val="both"/>
        <w:rPr>
          <w:sz w:val="24"/>
        </w:rPr>
      </w:pPr>
      <w:r>
        <w:rPr>
          <w:sz w:val="24"/>
        </w:rPr>
        <w:t>En esta</w:t>
      </w:r>
      <w:r w:rsidRPr="00A373AF">
        <w:rPr>
          <w:sz w:val="24"/>
        </w:rPr>
        <w:t xml:space="preserve"> </w:t>
      </w:r>
      <w:r>
        <w:rPr>
          <w:sz w:val="24"/>
        </w:rPr>
        <w:t>tabla</w:t>
      </w:r>
      <w:r w:rsidRPr="00A373AF">
        <w:rPr>
          <w:sz w:val="24"/>
        </w:rPr>
        <w:t xml:space="preserve"> se puede observar el número de empleos formales e informales, que los participantes de la investigación han tenido.   </w:t>
      </w:r>
    </w:p>
    <w:p w:rsidR="00021AE3" w:rsidRDefault="00EB10AF" w:rsidP="002638B3">
      <w:pPr>
        <w:jc w:val="both"/>
        <w:rPr>
          <w:sz w:val="24"/>
        </w:rPr>
      </w:pPr>
      <w:r w:rsidRPr="00A373AF">
        <w:rPr>
          <w:sz w:val="24"/>
        </w:rPr>
        <w:t xml:space="preserve">Cabe mencionar que todos expresaron tener alguna experiencia laboral en algunos casos ha sido solo una experiencia informal, también se puede notar que los participantes de la investigación han tenido mas trabajos informales que formales. </w:t>
      </w:r>
    </w:p>
    <w:p w:rsidR="002638B3" w:rsidRPr="002638B3" w:rsidRDefault="002638B3" w:rsidP="002638B3">
      <w:pPr>
        <w:jc w:val="both"/>
        <w:rPr>
          <w:sz w:val="24"/>
        </w:rPr>
      </w:pPr>
    </w:p>
    <w:p w:rsidR="00EB10AF" w:rsidRDefault="00EB10AF" w:rsidP="002638B3">
      <w:pPr>
        <w:jc w:val="right"/>
      </w:pPr>
      <w:r>
        <w:rPr>
          <w:b/>
          <w:sz w:val="24"/>
        </w:rPr>
        <w:t>TABLA  N</w:t>
      </w:r>
      <w:r>
        <w:rPr>
          <w:rFonts w:cstheme="minorHAnsi"/>
          <w:b/>
          <w:sz w:val="24"/>
        </w:rPr>
        <w:t>º</w:t>
      </w:r>
      <w:r>
        <w:rPr>
          <w:b/>
          <w:sz w:val="24"/>
        </w:rPr>
        <w:t xml:space="preserve"> 12</w:t>
      </w:r>
    </w:p>
    <w:tbl>
      <w:tblPr>
        <w:tblStyle w:val="Cuadrculaclara-nfasis6"/>
        <w:tblW w:w="0" w:type="auto"/>
        <w:jc w:val="center"/>
        <w:tblLook w:val="04A0"/>
      </w:tblPr>
      <w:tblGrid>
        <w:gridCol w:w="460"/>
        <w:gridCol w:w="3594"/>
        <w:gridCol w:w="3639"/>
      </w:tblGrid>
      <w:tr w:rsidR="00EB10AF" w:rsidRPr="00E15A69" w:rsidTr="00EB10AF">
        <w:trPr>
          <w:cnfStyle w:val="100000000000"/>
          <w:trHeight w:val="300"/>
          <w:jc w:val="center"/>
        </w:trPr>
        <w:tc>
          <w:tcPr>
            <w:cnfStyle w:val="001000000000"/>
            <w:tcW w:w="7693" w:type="dxa"/>
            <w:gridSpan w:val="3"/>
            <w:noWrap/>
            <w:vAlign w:val="center"/>
            <w:hideMark/>
          </w:tcPr>
          <w:p w:rsidR="00EB10AF" w:rsidRPr="00E15A69" w:rsidRDefault="00EB10AF" w:rsidP="00EB10AF">
            <w:pPr>
              <w:spacing w:after="0" w:line="240" w:lineRule="auto"/>
              <w:jc w:val="center"/>
              <w:rPr>
                <w:rFonts w:asciiTheme="minorHAnsi" w:hAnsiTheme="minorHAnsi"/>
                <w:b w:val="0"/>
                <w:sz w:val="24"/>
                <w:szCs w:val="24"/>
              </w:rPr>
            </w:pPr>
            <w:r w:rsidRPr="00E15A69">
              <w:rPr>
                <w:rFonts w:asciiTheme="minorHAnsi" w:hAnsiTheme="minorHAnsi"/>
                <w:sz w:val="24"/>
                <w:szCs w:val="24"/>
              </w:rPr>
              <w:t>3. ¿En qué lugar fue su última experiencia laboral?</w:t>
            </w:r>
          </w:p>
        </w:tc>
      </w:tr>
      <w:tr w:rsidR="00EB10AF" w:rsidRPr="00E15A69" w:rsidTr="00EB10AF">
        <w:trPr>
          <w:cnfStyle w:val="00000010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1</w:t>
            </w:r>
          </w:p>
        </w:tc>
        <w:tc>
          <w:tcPr>
            <w:tcW w:w="3594" w:type="dxa"/>
            <w:noWrap/>
            <w:vAlign w:val="center"/>
            <w:hideMark/>
          </w:tcPr>
          <w:p w:rsidR="00EB10AF" w:rsidRPr="00E15A69" w:rsidRDefault="00EB10AF" w:rsidP="00EB10AF">
            <w:pPr>
              <w:spacing w:after="0" w:line="240" w:lineRule="auto"/>
              <w:jc w:val="center"/>
              <w:cnfStyle w:val="000000100000"/>
              <w:rPr>
                <w:b/>
                <w:sz w:val="24"/>
                <w:szCs w:val="24"/>
              </w:rPr>
            </w:pPr>
            <w:r w:rsidRPr="00E15A69">
              <w:rPr>
                <w:b/>
                <w:sz w:val="24"/>
                <w:szCs w:val="24"/>
              </w:rPr>
              <w:t>Lugar</w:t>
            </w:r>
          </w:p>
        </w:tc>
        <w:tc>
          <w:tcPr>
            <w:tcW w:w="3639" w:type="dxa"/>
            <w:noWrap/>
            <w:vAlign w:val="center"/>
            <w:hideMark/>
          </w:tcPr>
          <w:p w:rsidR="00EB10AF" w:rsidRPr="00E15A69" w:rsidRDefault="00EB10AF" w:rsidP="00EB10AF">
            <w:pPr>
              <w:spacing w:after="0" w:line="240" w:lineRule="auto"/>
              <w:jc w:val="center"/>
              <w:cnfStyle w:val="000000100000"/>
              <w:rPr>
                <w:b/>
                <w:sz w:val="24"/>
                <w:szCs w:val="24"/>
              </w:rPr>
            </w:pPr>
            <w:r w:rsidRPr="00E15A69">
              <w:rPr>
                <w:b/>
                <w:sz w:val="24"/>
                <w:szCs w:val="24"/>
              </w:rPr>
              <w:t>Actividad que desempeñaba</w:t>
            </w:r>
          </w:p>
        </w:tc>
      </w:tr>
      <w:tr w:rsidR="00EB10AF" w:rsidRPr="00E15A69" w:rsidTr="00EB10AF">
        <w:trPr>
          <w:cnfStyle w:val="00000001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2</w:t>
            </w:r>
          </w:p>
        </w:tc>
        <w:tc>
          <w:tcPr>
            <w:tcW w:w="3594"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Alvarezi S.A de C.V.</w:t>
            </w:r>
          </w:p>
        </w:tc>
        <w:tc>
          <w:tcPr>
            <w:tcW w:w="3639"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Administrador de local</w:t>
            </w:r>
          </w:p>
        </w:tc>
      </w:tr>
      <w:tr w:rsidR="00EB10AF" w:rsidRPr="00E15A69" w:rsidTr="00EB10AF">
        <w:trPr>
          <w:cnfStyle w:val="00000010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3</w:t>
            </w:r>
          </w:p>
        </w:tc>
        <w:tc>
          <w:tcPr>
            <w:tcW w:w="3594"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Asociación El Balsamo</w:t>
            </w:r>
          </w:p>
        </w:tc>
        <w:tc>
          <w:tcPr>
            <w:tcW w:w="3639"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Aseo</w:t>
            </w:r>
          </w:p>
        </w:tc>
      </w:tr>
      <w:tr w:rsidR="00EB10AF" w:rsidRPr="00E15A69" w:rsidTr="00EB10AF">
        <w:trPr>
          <w:cnfStyle w:val="00000001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4</w:t>
            </w:r>
          </w:p>
        </w:tc>
        <w:tc>
          <w:tcPr>
            <w:tcW w:w="3594"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Call Center</w:t>
            </w:r>
          </w:p>
        </w:tc>
        <w:tc>
          <w:tcPr>
            <w:tcW w:w="3639"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Asistente Administrativo</w:t>
            </w:r>
          </w:p>
        </w:tc>
      </w:tr>
      <w:tr w:rsidR="00EB10AF" w:rsidRPr="00E15A69" w:rsidTr="00EB10AF">
        <w:trPr>
          <w:cnfStyle w:val="00000010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5</w:t>
            </w:r>
          </w:p>
        </w:tc>
        <w:tc>
          <w:tcPr>
            <w:tcW w:w="3594"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Calles Impresores</w:t>
            </w:r>
          </w:p>
        </w:tc>
        <w:tc>
          <w:tcPr>
            <w:tcW w:w="3639"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Atención al Cliente</w:t>
            </w:r>
          </w:p>
        </w:tc>
      </w:tr>
      <w:tr w:rsidR="00EB10AF" w:rsidRPr="00E15A69" w:rsidTr="00EB10AF">
        <w:trPr>
          <w:cnfStyle w:val="00000001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6</w:t>
            </w:r>
          </w:p>
        </w:tc>
        <w:tc>
          <w:tcPr>
            <w:tcW w:w="3594"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Car Wash</w:t>
            </w:r>
          </w:p>
        </w:tc>
        <w:tc>
          <w:tcPr>
            <w:tcW w:w="3639"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Atención al cliente, inventarios</w:t>
            </w:r>
          </w:p>
        </w:tc>
      </w:tr>
      <w:tr w:rsidR="00EB10AF" w:rsidRPr="00E15A69" w:rsidTr="00EB10AF">
        <w:trPr>
          <w:cnfStyle w:val="00000010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7</w:t>
            </w:r>
          </w:p>
        </w:tc>
        <w:tc>
          <w:tcPr>
            <w:tcW w:w="3594"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Casa</w:t>
            </w:r>
          </w:p>
        </w:tc>
        <w:tc>
          <w:tcPr>
            <w:tcW w:w="3639"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Cocinera</w:t>
            </w:r>
          </w:p>
        </w:tc>
      </w:tr>
      <w:tr w:rsidR="00EB10AF" w:rsidRPr="00E15A69" w:rsidTr="00EB10AF">
        <w:trPr>
          <w:cnfStyle w:val="00000001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8</w:t>
            </w:r>
          </w:p>
        </w:tc>
        <w:tc>
          <w:tcPr>
            <w:tcW w:w="3594"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Cibercafe</w:t>
            </w:r>
          </w:p>
        </w:tc>
        <w:tc>
          <w:tcPr>
            <w:tcW w:w="3639"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Dependiente de tienda</w:t>
            </w:r>
          </w:p>
        </w:tc>
      </w:tr>
      <w:tr w:rsidR="00EB10AF" w:rsidRPr="00E15A69" w:rsidTr="00EB10AF">
        <w:trPr>
          <w:cnfStyle w:val="00000010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9</w:t>
            </w:r>
          </w:p>
        </w:tc>
        <w:tc>
          <w:tcPr>
            <w:tcW w:w="3594"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Comedor</w:t>
            </w:r>
          </w:p>
        </w:tc>
        <w:tc>
          <w:tcPr>
            <w:tcW w:w="3639"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Diseñador Grafico</w:t>
            </w:r>
          </w:p>
        </w:tc>
      </w:tr>
      <w:tr w:rsidR="00EB10AF" w:rsidRPr="00E15A69" w:rsidTr="00EB10AF">
        <w:trPr>
          <w:cnfStyle w:val="00000001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10</w:t>
            </w:r>
          </w:p>
        </w:tc>
        <w:tc>
          <w:tcPr>
            <w:tcW w:w="3594"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Despacho Juridico</w:t>
            </w:r>
          </w:p>
        </w:tc>
        <w:tc>
          <w:tcPr>
            <w:tcW w:w="3639"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Ejecutivo de ventas</w:t>
            </w:r>
          </w:p>
        </w:tc>
      </w:tr>
      <w:tr w:rsidR="00EB10AF" w:rsidRPr="00E15A69" w:rsidTr="00EB10AF">
        <w:trPr>
          <w:cnfStyle w:val="00000010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11</w:t>
            </w:r>
          </w:p>
        </w:tc>
        <w:tc>
          <w:tcPr>
            <w:tcW w:w="3594"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Fotografías Mina</w:t>
            </w:r>
          </w:p>
        </w:tc>
        <w:tc>
          <w:tcPr>
            <w:tcW w:w="3639"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Encargado de negocio, Ventas</w:t>
            </w:r>
          </w:p>
        </w:tc>
      </w:tr>
      <w:tr w:rsidR="00EB10AF" w:rsidRPr="00E15A69" w:rsidTr="00EB10AF">
        <w:trPr>
          <w:cnfStyle w:val="00000001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12</w:t>
            </w:r>
          </w:p>
        </w:tc>
        <w:tc>
          <w:tcPr>
            <w:tcW w:w="3594"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Institución Privada</w:t>
            </w:r>
          </w:p>
        </w:tc>
        <w:tc>
          <w:tcPr>
            <w:tcW w:w="3639"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Gestor de Excursiones</w:t>
            </w:r>
          </w:p>
        </w:tc>
      </w:tr>
      <w:tr w:rsidR="00EB10AF" w:rsidRPr="00E15A69" w:rsidTr="00EB10AF">
        <w:trPr>
          <w:cnfStyle w:val="00000010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13</w:t>
            </w:r>
          </w:p>
        </w:tc>
        <w:tc>
          <w:tcPr>
            <w:tcW w:w="3594"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Lindisa</w:t>
            </w:r>
          </w:p>
        </w:tc>
        <w:tc>
          <w:tcPr>
            <w:tcW w:w="3639"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Lavar carros y cambio de llantas</w:t>
            </w:r>
          </w:p>
        </w:tc>
      </w:tr>
      <w:tr w:rsidR="00EB10AF" w:rsidRPr="00E15A69" w:rsidTr="00EB10AF">
        <w:trPr>
          <w:cnfStyle w:val="00000001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14</w:t>
            </w:r>
          </w:p>
        </w:tc>
        <w:tc>
          <w:tcPr>
            <w:tcW w:w="3594"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Ministerio de Medio Ambiente</w:t>
            </w:r>
          </w:p>
        </w:tc>
        <w:tc>
          <w:tcPr>
            <w:tcW w:w="3639" w:type="dxa"/>
            <w:noWrap/>
            <w:vAlign w:val="center"/>
            <w:hideMark/>
          </w:tcPr>
          <w:p w:rsidR="00EB10AF" w:rsidRPr="00E15A69" w:rsidRDefault="00EB10AF" w:rsidP="00EB10AF">
            <w:pPr>
              <w:spacing w:after="0" w:line="240" w:lineRule="auto"/>
              <w:jc w:val="center"/>
              <w:cnfStyle w:val="000000010000"/>
              <w:rPr>
                <w:sz w:val="24"/>
                <w:szCs w:val="24"/>
              </w:rPr>
            </w:pPr>
            <w:r>
              <w:rPr>
                <w:sz w:val="24"/>
                <w:szCs w:val="24"/>
              </w:rPr>
              <w:t>Transportista de m</w:t>
            </w:r>
            <w:r w:rsidRPr="00E15A69">
              <w:rPr>
                <w:sz w:val="24"/>
                <w:szCs w:val="24"/>
              </w:rPr>
              <w:t xml:space="preserve">aquina </w:t>
            </w:r>
          </w:p>
        </w:tc>
      </w:tr>
      <w:tr w:rsidR="00EB10AF" w:rsidRPr="00E15A69" w:rsidTr="00EB10AF">
        <w:trPr>
          <w:cnfStyle w:val="00000010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15</w:t>
            </w:r>
          </w:p>
        </w:tc>
        <w:tc>
          <w:tcPr>
            <w:tcW w:w="3594"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Mister Café</w:t>
            </w:r>
          </w:p>
        </w:tc>
        <w:tc>
          <w:tcPr>
            <w:tcW w:w="3639"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Mesero</w:t>
            </w:r>
          </w:p>
        </w:tc>
      </w:tr>
      <w:tr w:rsidR="00EB10AF" w:rsidRPr="00E15A69" w:rsidTr="00EB10AF">
        <w:trPr>
          <w:cnfStyle w:val="00000001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16</w:t>
            </w:r>
          </w:p>
        </w:tc>
        <w:tc>
          <w:tcPr>
            <w:tcW w:w="3594"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Panadería</w:t>
            </w:r>
          </w:p>
        </w:tc>
        <w:tc>
          <w:tcPr>
            <w:tcW w:w="3639"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Panadero</w:t>
            </w:r>
          </w:p>
        </w:tc>
      </w:tr>
      <w:tr w:rsidR="00EB10AF" w:rsidRPr="00E15A69" w:rsidTr="00EB10AF">
        <w:trPr>
          <w:cnfStyle w:val="00000010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17</w:t>
            </w:r>
          </w:p>
        </w:tc>
        <w:tc>
          <w:tcPr>
            <w:tcW w:w="3594"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Papeliza S.A. de C.V.</w:t>
            </w:r>
          </w:p>
        </w:tc>
        <w:tc>
          <w:tcPr>
            <w:tcW w:w="3639"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Profesor</w:t>
            </w:r>
          </w:p>
        </w:tc>
      </w:tr>
      <w:tr w:rsidR="00EB10AF" w:rsidRPr="00E15A69" w:rsidTr="00EB10AF">
        <w:trPr>
          <w:cnfStyle w:val="00000001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18</w:t>
            </w:r>
          </w:p>
        </w:tc>
        <w:tc>
          <w:tcPr>
            <w:tcW w:w="3594"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Productos Alimenticios</w:t>
            </w:r>
          </w:p>
        </w:tc>
        <w:tc>
          <w:tcPr>
            <w:tcW w:w="3639"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Secretaria</w:t>
            </w:r>
          </w:p>
        </w:tc>
      </w:tr>
      <w:tr w:rsidR="00EB10AF" w:rsidRPr="00E15A69" w:rsidTr="00EB10AF">
        <w:trPr>
          <w:cnfStyle w:val="00000010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19</w:t>
            </w:r>
          </w:p>
        </w:tc>
        <w:tc>
          <w:tcPr>
            <w:tcW w:w="3594"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Restaurante de Comida Rapida</w:t>
            </w:r>
          </w:p>
        </w:tc>
        <w:tc>
          <w:tcPr>
            <w:tcW w:w="3639"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Vendedor</w:t>
            </w:r>
          </w:p>
        </w:tc>
      </w:tr>
      <w:tr w:rsidR="00EB10AF" w:rsidRPr="00E15A69" w:rsidTr="00EB10AF">
        <w:trPr>
          <w:cnfStyle w:val="00000001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20</w:t>
            </w:r>
          </w:p>
        </w:tc>
        <w:tc>
          <w:tcPr>
            <w:tcW w:w="3594"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Universidad Dem Fidel Castro</w:t>
            </w:r>
          </w:p>
        </w:tc>
        <w:tc>
          <w:tcPr>
            <w:tcW w:w="3639" w:type="dxa"/>
            <w:noWrap/>
            <w:vAlign w:val="center"/>
            <w:hideMark/>
          </w:tcPr>
          <w:p w:rsidR="00EB10AF" w:rsidRPr="00E15A69" w:rsidRDefault="00EB10AF" w:rsidP="00EB10AF">
            <w:pPr>
              <w:spacing w:after="0" w:line="240" w:lineRule="auto"/>
              <w:jc w:val="center"/>
              <w:cnfStyle w:val="000000010000"/>
              <w:rPr>
                <w:sz w:val="24"/>
                <w:szCs w:val="24"/>
              </w:rPr>
            </w:pPr>
            <w:r>
              <w:rPr>
                <w:sz w:val="24"/>
                <w:szCs w:val="24"/>
              </w:rPr>
              <w:t xml:space="preserve">No respondió </w:t>
            </w:r>
          </w:p>
        </w:tc>
      </w:tr>
      <w:tr w:rsidR="00EB10AF" w:rsidRPr="00E15A69" w:rsidTr="00EB10AF">
        <w:trPr>
          <w:cnfStyle w:val="00000010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21</w:t>
            </w:r>
          </w:p>
        </w:tc>
        <w:tc>
          <w:tcPr>
            <w:tcW w:w="3594"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CNR</w:t>
            </w:r>
          </w:p>
        </w:tc>
        <w:tc>
          <w:tcPr>
            <w:tcW w:w="3639"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Asistente de calificación</w:t>
            </w:r>
          </w:p>
        </w:tc>
      </w:tr>
      <w:tr w:rsidR="00EB10AF" w:rsidRPr="00E15A69" w:rsidTr="00EB10AF">
        <w:trPr>
          <w:cnfStyle w:val="00000001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22</w:t>
            </w:r>
          </w:p>
        </w:tc>
        <w:tc>
          <w:tcPr>
            <w:tcW w:w="3594"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Impresa Repuestos</w:t>
            </w:r>
          </w:p>
        </w:tc>
        <w:tc>
          <w:tcPr>
            <w:tcW w:w="3639"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Bodeguero</w:t>
            </w:r>
          </w:p>
        </w:tc>
      </w:tr>
      <w:tr w:rsidR="00EB10AF" w:rsidRPr="00E15A69" w:rsidTr="00EB10AF">
        <w:trPr>
          <w:cnfStyle w:val="00000010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23</w:t>
            </w:r>
          </w:p>
        </w:tc>
        <w:tc>
          <w:tcPr>
            <w:tcW w:w="3594"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Wall Mart El Salvador</w:t>
            </w:r>
          </w:p>
        </w:tc>
        <w:tc>
          <w:tcPr>
            <w:tcW w:w="3639"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Jefa de cajeros</w:t>
            </w:r>
          </w:p>
        </w:tc>
      </w:tr>
      <w:tr w:rsidR="00EB10AF" w:rsidRPr="00E15A69" w:rsidTr="00EB10AF">
        <w:trPr>
          <w:cnfStyle w:val="00000001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lastRenderedPageBreak/>
              <w:t>24</w:t>
            </w:r>
          </w:p>
        </w:tc>
        <w:tc>
          <w:tcPr>
            <w:tcW w:w="3594"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Casa</w:t>
            </w:r>
          </w:p>
        </w:tc>
        <w:tc>
          <w:tcPr>
            <w:tcW w:w="3639"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Niñera</w:t>
            </w:r>
          </w:p>
        </w:tc>
      </w:tr>
      <w:tr w:rsidR="00EB10AF" w:rsidRPr="00E15A69" w:rsidTr="00EB10AF">
        <w:trPr>
          <w:cnfStyle w:val="00000010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25</w:t>
            </w:r>
          </w:p>
        </w:tc>
        <w:tc>
          <w:tcPr>
            <w:tcW w:w="3594"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Océano Idiomas</w:t>
            </w:r>
          </w:p>
        </w:tc>
        <w:tc>
          <w:tcPr>
            <w:tcW w:w="3639"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Asesora</w:t>
            </w:r>
          </w:p>
        </w:tc>
      </w:tr>
      <w:tr w:rsidR="00EB10AF" w:rsidRPr="00E15A69" w:rsidTr="00EB10AF">
        <w:trPr>
          <w:cnfStyle w:val="00000001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26</w:t>
            </w:r>
          </w:p>
        </w:tc>
        <w:tc>
          <w:tcPr>
            <w:tcW w:w="3594"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Panadería</w:t>
            </w:r>
          </w:p>
        </w:tc>
        <w:tc>
          <w:tcPr>
            <w:tcW w:w="3639"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Encargado de ventas</w:t>
            </w:r>
          </w:p>
        </w:tc>
      </w:tr>
      <w:tr w:rsidR="00EB10AF" w:rsidRPr="00E15A69" w:rsidTr="00EB10AF">
        <w:trPr>
          <w:cnfStyle w:val="00000010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27</w:t>
            </w:r>
          </w:p>
        </w:tc>
        <w:tc>
          <w:tcPr>
            <w:tcW w:w="3594"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Lido</w:t>
            </w:r>
          </w:p>
        </w:tc>
        <w:tc>
          <w:tcPr>
            <w:tcW w:w="3639"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Encargado de archivo</w:t>
            </w:r>
          </w:p>
        </w:tc>
      </w:tr>
      <w:tr w:rsidR="00EB10AF" w:rsidRPr="00E15A69" w:rsidTr="00EB10AF">
        <w:trPr>
          <w:cnfStyle w:val="00000001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28</w:t>
            </w:r>
          </w:p>
        </w:tc>
        <w:tc>
          <w:tcPr>
            <w:tcW w:w="3594"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Fabrica de tortillas para tacos</w:t>
            </w:r>
          </w:p>
        </w:tc>
        <w:tc>
          <w:tcPr>
            <w:tcW w:w="3639"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Distribuidor</w:t>
            </w:r>
          </w:p>
        </w:tc>
      </w:tr>
      <w:tr w:rsidR="00EB10AF" w:rsidRPr="00E15A69" w:rsidTr="00EB10AF">
        <w:trPr>
          <w:cnfStyle w:val="00000010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29</w:t>
            </w:r>
          </w:p>
        </w:tc>
        <w:tc>
          <w:tcPr>
            <w:tcW w:w="3594"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Editorial</w:t>
            </w:r>
          </w:p>
        </w:tc>
        <w:tc>
          <w:tcPr>
            <w:tcW w:w="3639"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Vendedor</w:t>
            </w:r>
          </w:p>
        </w:tc>
      </w:tr>
      <w:tr w:rsidR="00EB10AF" w:rsidRPr="00E15A69" w:rsidTr="00EB10AF">
        <w:trPr>
          <w:cnfStyle w:val="00000001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30</w:t>
            </w:r>
          </w:p>
        </w:tc>
        <w:tc>
          <w:tcPr>
            <w:tcW w:w="3594"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Smart Group Segurity</w:t>
            </w:r>
          </w:p>
        </w:tc>
        <w:tc>
          <w:tcPr>
            <w:tcW w:w="3639"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Asesor de seguridad electrónica</w:t>
            </w:r>
          </w:p>
        </w:tc>
      </w:tr>
      <w:tr w:rsidR="00EB10AF" w:rsidRPr="00E15A69" w:rsidTr="00EB10AF">
        <w:trPr>
          <w:cnfStyle w:val="00000010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31</w:t>
            </w:r>
          </w:p>
        </w:tc>
        <w:tc>
          <w:tcPr>
            <w:tcW w:w="3594"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Casa Instrumental</w:t>
            </w:r>
          </w:p>
        </w:tc>
        <w:tc>
          <w:tcPr>
            <w:tcW w:w="3639"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Bodeguero</w:t>
            </w:r>
          </w:p>
        </w:tc>
      </w:tr>
      <w:tr w:rsidR="00EB10AF" w:rsidRPr="00E15A69" w:rsidTr="00EB10AF">
        <w:trPr>
          <w:cnfStyle w:val="00000001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32</w:t>
            </w:r>
          </w:p>
        </w:tc>
        <w:tc>
          <w:tcPr>
            <w:tcW w:w="3594"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Corporación Salvadoreña de Inversiones</w:t>
            </w:r>
          </w:p>
        </w:tc>
        <w:tc>
          <w:tcPr>
            <w:tcW w:w="3639"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Servicios varios</w:t>
            </w:r>
          </w:p>
        </w:tc>
      </w:tr>
      <w:tr w:rsidR="00EB10AF" w:rsidRPr="00E15A69" w:rsidTr="00EB10AF">
        <w:trPr>
          <w:cnfStyle w:val="00000010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33</w:t>
            </w:r>
          </w:p>
        </w:tc>
        <w:tc>
          <w:tcPr>
            <w:tcW w:w="3594"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Fabrica de productos plásticos</w:t>
            </w:r>
          </w:p>
        </w:tc>
        <w:tc>
          <w:tcPr>
            <w:tcW w:w="3639"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Obrero</w:t>
            </w:r>
          </w:p>
        </w:tc>
      </w:tr>
      <w:tr w:rsidR="00EB10AF" w:rsidRPr="00E15A69" w:rsidTr="00EB10AF">
        <w:trPr>
          <w:cnfStyle w:val="00000001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34</w:t>
            </w:r>
          </w:p>
        </w:tc>
        <w:tc>
          <w:tcPr>
            <w:tcW w:w="3594"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Casa</w:t>
            </w:r>
          </w:p>
        </w:tc>
        <w:tc>
          <w:tcPr>
            <w:tcW w:w="3639"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Niñera</w:t>
            </w:r>
          </w:p>
        </w:tc>
      </w:tr>
      <w:tr w:rsidR="00EB10AF" w:rsidRPr="00E15A69" w:rsidTr="00EB10AF">
        <w:trPr>
          <w:cnfStyle w:val="00000010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35</w:t>
            </w:r>
          </w:p>
        </w:tc>
        <w:tc>
          <w:tcPr>
            <w:tcW w:w="3594"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Movistar</w:t>
            </w:r>
          </w:p>
        </w:tc>
        <w:tc>
          <w:tcPr>
            <w:tcW w:w="3639"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Vendedor</w:t>
            </w:r>
          </w:p>
        </w:tc>
      </w:tr>
      <w:tr w:rsidR="00EB10AF" w:rsidRPr="00E15A69" w:rsidTr="00EB10AF">
        <w:trPr>
          <w:cnfStyle w:val="00000001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36</w:t>
            </w:r>
          </w:p>
        </w:tc>
        <w:tc>
          <w:tcPr>
            <w:tcW w:w="3594"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Sportline América</w:t>
            </w:r>
          </w:p>
        </w:tc>
        <w:tc>
          <w:tcPr>
            <w:tcW w:w="3639"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Vendedor</w:t>
            </w:r>
          </w:p>
        </w:tc>
      </w:tr>
      <w:tr w:rsidR="00EB10AF" w:rsidRPr="00E15A69" w:rsidTr="00EB10AF">
        <w:trPr>
          <w:cnfStyle w:val="00000010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37</w:t>
            </w:r>
          </w:p>
        </w:tc>
        <w:tc>
          <w:tcPr>
            <w:tcW w:w="3594"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Panadería</w:t>
            </w:r>
          </w:p>
        </w:tc>
        <w:tc>
          <w:tcPr>
            <w:tcW w:w="3639"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Atención al cliente y ventas</w:t>
            </w:r>
          </w:p>
        </w:tc>
      </w:tr>
      <w:tr w:rsidR="00EB10AF" w:rsidRPr="00E15A69" w:rsidTr="00EB10AF">
        <w:trPr>
          <w:cnfStyle w:val="00000001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38</w:t>
            </w:r>
          </w:p>
        </w:tc>
        <w:tc>
          <w:tcPr>
            <w:tcW w:w="3594"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Pollo Campestre</w:t>
            </w:r>
          </w:p>
        </w:tc>
        <w:tc>
          <w:tcPr>
            <w:tcW w:w="3639"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Cocinero</w:t>
            </w:r>
          </w:p>
        </w:tc>
      </w:tr>
      <w:tr w:rsidR="00EB10AF" w:rsidRPr="00E15A69" w:rsidTr="00EB10AF">
        <w:trPr>
          <w:cnfStyle w:val="00000010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39</w:t>
            </w:r>
          </w:p>
        </w:tc>
        <w:tc>
          <w:tcPr>
            <w:tcW w:w="3594"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Bufet de abogados</w:t>
            </w:r>
          </w:p>
        </w:tc>
        <w:tc>
          <w:tcPr>
            <w:tcW w:w="3639" w:type="dxa"/>
            <w:noWrap/>
            <w:vAlign w:val="center"/>
            <w:hideMark/>
          </w:tcPr>
          <w:p w:rsidR="00EB10AF" w:rsidRPr="00E15A69" w:rsidRDefault="00EB10AF" w:rsidP="00EB10AF">
            <w:pPr>
              <w:spacing w:after="0" w:line="240" w:lineRule="auto"/>
              <w:jc w:val="center"/>
              <w:cnfStyle w:val="000000100000"/>
              <w:rPr>
                <w:sz w:val="24"/>
                <w:szCs w:val="24"/>
              </w:rPr>
            </w:pPr>
            <w:r w:rsidRPr="00E15A69">
              <w:rPr>
                <w:sz w:val="24"/>
                <w:szCs w:val="24"/>
              </w:rPr>
              <w:t>Oficios varios</w:t>
            </w:r>
          </w:p>
        </w:tc>
      </w:tr>
      <w:tr w:rsidR="00EB10AF" w:rsidRPr="00E15A69" w:rsidTr="00EB10AF">
        <w:trPr>
          <w:cnfStyle w:val="000000010000"/>
          <w:trHeight w:val="300"/>
          <w:jc w:val="center"/>
        </w:trPr>
        <w:tc>
          <w:tcPr>
            <w:cnfStyle w:val="001000000000"/>
            <w:tcW w:w="460" w:type="dxa"/>
            <w:noWrap/>
            <w:vAlign w:val="center"/>
            <w:hideMark/>
          </w:tcPr>
          <w:p w:rsidR="00EB10AF" w:rsidRPr="00E15A69" w:rsidRDefault="00EB10AF" w:rsidP="00EB10AF">
            <w:pPr>
              <w:spacing w:after="0" w:line="240" w:lineRule="auto"/>
              <w:jc w:val="center"/>
              <w:rPr>
                <w:rFonts w:asciiTheme="minorHAnsi" w:hAnsiTheme="minorHAnsi"/>
                <w:sz w:val="24"/>
                <w:szCs w:val="24"/>
              </w:rPr>
            </w:pPr>
            <w:r w:rsidRPr="00E15A69">
              <w:rPr>
                <w:rFonts w:asciiTheme="minorHAnsi" w:hAnsiTheme="minorHAnsi"/>
                <w:sz w:val="24"/>
                <w:szCs w:val="24"/>
              </w:rPr>
              <w:t>40</w:t>
            </w:r>
          </w:p>
        </w:tc>
        <w:tc>
          <w:tcPr>
            <w:tcW w:w="3594"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Panetiere</w:t>
            </w:r>
          </w:p>
        </w:tc>
        <w:tc>
          <w:tcPr>
            <w:tcW w:w="3639" w:type="dxa"/>
            <w:noWrap/>
            <w:vAlign w:val="center"/>
            <w:hideMark/>
          </w:tcPr>
          <w:p w:rsidR="00EB10AF" w:rsidRPr="00E15A69" w:rsidRDefault="00EB10AF" w:rsidP="00EB10AF">
            <w:pPr>
              <w:spacing w:after="0" w:line="240" w:lineRule="auto"/>
              <w:jc w:val="center"/>
              <w:cnfStyle w:val="000000010000"/>
              <w:rPr>
                <w:sz w:val="24"/>
                <w:szCs w:val="24"/>
              </w:rPr>
            </w:pPr>
            <w:r w:rsidRPr="00E15A69">
              <w:rPr>
                <w:sz w:val="24"/>
                <w:szCs w:val="24"/>
              </w:rPr>
              <w:t>Atención al cliente</w:t>
            </w:r>
          </w:p>
        </w:tc>
      </w:tr>
    </w:tbl>
    <w:p w:rsidR="00EB10AF" w:rsidRDefault="00EB10AF" w:rsidP="00EB10AF">
      <w:pPr>
        <w:spacing w:after="0"/>
      </w:pPr>
    </w:p>
    <w:p w:rsidR="00EB10AF" w:rsidRDefault="00EB10AF" w:rsidP="00EB10AF">
      <w:pPr>
        <w:jc w:val="both"/>
      </w:pPr>
      <w:r>
        <w:t xml:space="preserve">En esta </w:t>
      </w:r>
      <w:r>
        <w:rPr>
          <w:sz w:val="24"/>
        </w:rPr>
        <w:t>tabla</w:t>
      </w:r>
      <w:r>
        <w:t xml:space="preserve"> podemos observar los lugares y los cargos que los participantes de la investigación, en su mayoría han trabajado en negocios del sector comercio, es decir el sector privado de nuestro país y solo una pequeña minoría tuvo su ultima experiencia laboral en el área domestica y solo una dos personas dijo haber tenido su ultimo empleo en el sector publico del país.</w:t>
      </w:r>
    </w:p>
    <w:p w:rsidR="00EB10AF" w:rsidRPr="00EB10AF" w:rsidRDefault="00EB10AF" w:rsidP="00EB10AF">
      <w:pPr>
        <w:rPr>
          <w:b/>
          <w:sz w:val="24"/>
        </w:rPr>
      </w:pPr>
      <w:r>
        <w:rPr>
          <w:b/>
          <w:sz w:val="24"/>
        </w:rPr>
        <w:t>TABLA N</w:t>
      </w:r>
      <w:r>
        <w:rPr>
          <w:rFonts w:cstheme="minorHAnsi"/>
          <w:b/>
          <w:sz w:val="24"/>
        </w:rPr>
        <w:t>º</w:t>
      </w:r>
      <w:r>
        <w:rPr>
          <w:b/>
          <w:sz w:val="24"/>
        </w:rPr>
        <w:t xml:space="preserve"> 13</w:t>
      </w:r>
    </w:p>
    <w:tbl>
      <w:tblPr>
        <w:tblStyle w:val="Cuadrculaclara-nfasis1"/>
        <w:tblpPr w:leftFromText="141" w:rightFromText="141" w:vertAnchor="text" w:tblpY="1"/>
        <w:tblW w:w="0" w:type="auto"/>
        <w:tblLook w:val="04A0"/>
      </w:tblPr>
      <w:tblGrid>
        <w:gridCol w:w="2660"/>
        <w:gridCol w:w="1984"/>
      </w:tblGrid>
      <w:tr w:rsidR="00EB10AF" w:rsidRPr="008051AB" w:rsidTr="00EB10AF">
        <w:trPr>
          <w:cnfStyle w:val="100000000000"/>
          <w:trHeight w:val="300"/>
        </w:trPr>
        <w:tc>
          <w:tcPr>
            <w:cnfStyle w:val="001000000000"/>
            <w:tcW w:w="4644" w:type="dxa"/>
            <w:gridSpan w:val="2"/>
            <w:noWrap/>
            <w:vAlign w:val="center"/>
            <w:hideMark/>
          </w:tcPr>
          <w:p w:rsidR="00EB10AF" w:rsidRPr="008051AB" w:rsidRDefault="00EB10AF" w:rsidP="00EB10AF">
            <w:pPr>
              <w:spacing w:after="0" w:line="240" w:lineRule="auto"/>
              <w:jc w:val="center"/>
              <w:rPr>
                <w:rFonts w:asciiTheme="minorHAnsi" w:hAnsiTheme="minorHAnsi"/>
                <w:b w:val="0"/>
                <w:bCs w:val="0"/>
                <w:sz w:val="24"/>
              </w:rPr>
            </w:pPr>
            <w:r w:rsidRPr="008051AB">
              <w:rPr>
                <w:rFonts w:asciiTheme="minorHAnsi" w:hAnsiTheme="minorHAnsi"/>
                <w:bCs w:val="0"/>
                <w:sz w:val="24"/>
              </w:rPr>
              <w:t>4. ¿Cuánto tiempo laboró en su último empleo</w:t>
            </w:r>
            <w:r w:rsidRPr="008051AB">
              <w:rPr>
                <w:rFonts w:asciiTheme="minorHAnsi" w:hAnsiTheme="minorHAnsi"/>
                <w:b w:val="0"/>
                <w:bCs w:val="0"/>
                <w:sz w:val="24"/>
              </w:rPr>
              <w:t>?</w:t>
            </w:r>
          </w:p>
        </w:tc>
      </w:tr>
      <w:tr w:rsidR="00EB10AF" w:rsidRPr="008051AB" w:rsidTr="00EB10AF">
        <w:trPr>
          <w:cnfStyle w:val="000000100000"/>
          <w:trHeight w:val="300"/>
        </w:trPr>
        <w:tc>
          <w:tcPr>
            <w:cnfStyle w:val="001000000000"/>
            <w:tcW w:w="2660" w:type="dxa"/>
            <w:noWrap/>
            <w:vAlign w:val="center"/>
            <w:hideMark/>
          </w:tcPr>
          <w:p w:rsidR="00EB10AF" w:rsidRPr="008051AB" w:rsidRDefault="00EB10AF" w:rsidP="00EB10AF">
            <w:pPr>
              <w:spacing w:after="0" w:line="240" w:lineRule="auto"/>
              <w:jc w:val="center"/>
              <w:rPr>
                <w:rFonts w:asciiTheme="minorHAnsi" w:hAnsiTheme="minorHAnsi"/>
                <w:bCs w:val="0"/>
                <w:sz w:val="24"/>
              </w:rPr>
            </w:pPr>
            <w:r w:rsidRPr="008051AB">
              <w:rPr>
                <w:rFonts w:asciiTheme="minorHAnsi" w:hAnsiTheme="minorHAnsi"/>
                <w:bCs w:val="0"/>
                <w:sz w:val="24"/>
              </w:rPr>
              <w:t>RANGOS</w:t>
            </w:r>
          </w:p>
        </w:tc>
        <w:tc>
          <w:tcPr>
            <w:tcW w:w="1984" w:type="dxa"/>
            <w:noWrap/>
            <w:vAlign w:val="center"/>
            <w:hideMark/>
          </w:tcPr>
          <w:p w:rsidR="00EB10AF" w:rsidRPr="008051AB" w:rsidRDefault="00EB10AF" w:rsidP="00EB10AF">
            <w:pPr>
              <w:spacing w:after="0" w:line="240" w:lineRule="auto"/>
              <w:jc w:val="center"/>
              <w:cnfStyle w:val="000000100000"/>
              <w:rPr>
                <w:b/>
                <w:bCs/>
                <w:sz w:val="24"/>
              </w:rPr>
            </w:pPr>
            <w:r w:rsidRPr="008051AB">
              <w:rPr>
                <w:b/>
                <w:bCs/>
                <w:sz w:val="24"/>
              </w:rPr>
              <w:t>FRECUENCIA</w:t>
            </w:r>
          </w:p>
        </w:tc>
      </w:tr>
      <w:tr w:rsidR="00EB10AF" w:rsidRPr="008051AB" w:rsidTr="00EB10AF">
        <w:trPr>
          <w:cnfStyle w:val="000000010000"/>
          <w:trHeight w:val="300"/>
        </w:trPr>
        <w:tc>
          <w:tcPr>
            <w:cnfStyle w:val="001000000000"/>
            <w:tcW w:w="2660" w:type="dxa"/>
            <w:noWrap/>
            <w:vAlign w:val="center"/>
            <w:hideMark/>
          </w:tcPr>
          <w:p w:rsidR="00EB10AF" w:rsidRPr="008051AB" w:rsidRDefault="00EB10AF" w:rsidP="00EB10AF">
            <w:pPr>
              <w:spacing w:after="0" w:line="240" w:lineRule="auto"/>
              <w:jc w:val="center"/>
              <w:rPr>
                <w:rFonts w:asciiTheme="minorHAnsi" w:hAnsiTheme="minorHAnsi"/>
                <w:sz w:val="24"/>
              </w:rPr>
            </w:pPr>
            <w:r w:rsidRPr="008051AB">
              <w:rPr>
                <w:rFonts w:asciiTheme="minorHAnsi" w:hAnsiTheme="minorHAnsi"/>
                <w:sz w:val="24"/>
              </w:rPr>
              <w:t>15 días - 1 mes</w:t>
            </w:r>
          </w:p>
        </w:tc>
        <w:tc>
          <w:tcPr>
            <w:tcW w:w="1984" w:type="dxa"/>
            <w:noWrap/>
            <w:vAlign w:val="center"/>
            <w:hideMark/>
          </w:tcPr>
          <w:p w:rsidR="00EB10AF" w:rsidRPr="008051AB" w:rsidRDefault="00EB10AF" w:rsidP="00EB10AF">
            <w:pPr>
              <w:spacing w:after="0" w:line="240" w:lineRule="auto"/>
              <w:jc w:val="center"/>
              <w:cnfStyle w:val="000000010000"/>
              <w:rPr>
                <w:sz w:val="24"/>
              </w:rPr>
            </w:pPr>
            <w:r w:rsidRPr="008051AB">
              <w:rPr>
                <w:sz w:val="24"/>
              </w:rPr>
              <w:t>4</w:t>
            </w:r>
          </w:p>
        </w:tc>
      </w:tr>
      <w:tr w:rsidR="00EB10AF" w:rsidRPr="008051AB" w:rsidTr="00EB10AF">
        <w:trPr>
          <w:cnfStyle w:val="000000100000"/>
          <w:trHeight w:val="300"/>
        </w:trPr>
        <w:tc>
          <w:tcPr>
            <w:cnfStyle w:val="001000000000"/>
            <w:tcW w:w="2660" w:type="dxa"/>
            <w:noWrap/>
            <w:vAlign w:val="center"/>
            <w:hideMark/>
          </w:tcPr>
          <w:p w:rsidR="00EB10AF" w:rsidRPr="008051AB" w:rsidRDefault="00EB10AF" w:rsidP="00EB10AF">
            <w:pPr>
              <w:spacing w:after="0" w:line="240" w:lineRule="auto"/>
              <w:jc w:val="center"/>
              <w:rPr>
                <w:rFonts w:asciiTheme="minorHAnsi" w:hAnsiTheme="minorHAnsi"/>
                <w:sz w:val="24"/>
              </w:rPr>
            </w:pPr>
            <w:r w:rsidRPr="008051AB">
              <w:rPr>
                <w:rFonts w:asciiTheme="minorHAnsi" w:hAnsiTheme="minorHAnsi"/>
                <w:sz w:val="24"/>
              </w:rPr>
              <w:t>1 mes 1/2 - 3 meses</w:t>
            </w:r>
          </w:p>
        </w:tc>
        <w:tc>
          <w:tcPr>
            <w:tcW w:w="1984" w:type="dxa"/>
            <w:noWrap/>
            <w:vAlign w:val="center"/>
            <w:hideMark/>
          </w:tcPr>
          <w:p w:rsidR="00EB10AF" w:rsidRPr="008051AB" w:rsidRDefault="00EB10AF" w:rsidP="00EB10AF">
            <w:pPr>
              <w:spacing w:after="0" w:line="240" w:lineRule="auto"/>
              <w:jc w:val="center"/>
              <w:cnfStyle w:val="000000100000"/>
              <w:rPr>
                <w:sz w:val="24"/>
              </w:rPr>
            </w:pPr>
            <w:r w:rsidRPr="008051AB">
              <w:rPr>
                <w:sz w:val="24"/>
              </w:rPr>
              <w:t>5</w:t>
            </w:r>
          </w:p>
        </w:tc>
      </w:tr>
      <w:tr w:rsidR="00EB10AF" w:rsidRPr="008051AB" w:rsidTr="00EB10AF">
        <w:trPr>
          <w:cnfStyle w:val="000000010000"/>
          <w:trHeight w:val="300"/>
        </w:trPr>
        <w:tc>
          <w:tcPr>
            <w:cnfStyle w:val="001000000000"/>
            <w:tcW w:w="2660" w:type="dxa"/>
            <w:noWrap/>
            <w:vAlign w:val="center"/>
            <w:hideMark/>
          </w:tcPr>
          <w:p w:rsidR="00EB10AF" w:rsidRPr="008051AB" w:rsidRDefault="00EB10AF" w:rsidP="00EB10AF">
            <w:pPr>
              <w:spacing w:after="0" w:line="240" w:lineRule="auto"/>
              <w:jc w:val="center"/>
              <w:rPr>
                <w:rFonts w:asciiTheme="minorHAnsi" w:hAnsiTheme="minorHAnsi"/>
                <w:sz w:val="24"/>
              </w:rPr>
            </w:pPr>
            <w:r w:rsidRPr="008051AB">
              <w:rPr>
                <w:rFonts w:asciiTheme="minorHAnsi" w:hAnsiTheme="minorHAnsi"/>
                <w:sz w:val="24"/>
              </w:rPr>
              <w:t>3 meses 1/2 - 6 meses</w:t>
            </w:r>
          </w:p>
        </w:tc>
        <w:tc>
          <w:tcPr>
            <w:tcW w:w="1984" w:type="dxa"/>
            <w:noWrap/>
            <w:vAlign w:val="center"/>
            <w:hideMark/>
          </w:tcPr>
          <w:p w:rsidR="00EB10AF" w:rsidRPr="008051AB" w:rsidRDefault="00EB10AF" w:rsidP="00EB10AF">
            <w:pPr>
              <w:spacing w:after="0" w:line="240" w:lineRule="auto"/>
              <w:jc w:val="center"/>
              <w:cnfStyle w:val="000000010000"/>
              <w:rPr>
                <w:sz w:val="24"/>
              </w:rPr>
            </w:pPr>
            <w:r w:rsidRPr="008051AB">
              <w:rPr>
                <w:sz w:val="24"/>
              </w:rPr>
              <w:t>5</w:t>
            </w:r>
          </w:p>
        </w:tc>
      </w:tr>
      <w:tr w:rsidR="00EB10AF" w:rsidRPr="008051AB" w:rsidTr="00EB10AF">
        <w:trPr>
          <w:cnfStyle w:val="000000100000"/>
          <w:trHeight w:val="300"/>
        </w:trPr>
        <w:tc>
          <w:tcPr>
            <w:cnfStyle w:val="001000000000"/>
            <w:tcW w:w="2660" w:type="dxa"/>
            <w:noWrap/>
            <w:vAlign w:val="center"/>
            <w:hideMark/>
          </w:tcPr>
          <w:p w:rsidR="00EB10AF" w:rsidRPr="008051AB" w:rsidRDefault="00EB10AF" w:rsidP="00EB10AF">
            <w:pPr>
              <w:spacing w:after="0" w:line="240" w:lineRule="auto"/>
              <w:jc w:val="center"/>
              <w:rPr>
                <w:rFonts w:asciiTheme="minorHAnsi" w:hAnsiTheme="minorHAnsi"/>
                <w:sz w:val="24"/>
              </w:rPr>
            </w:pPr>
            <w:r w:rsidRPr="008051AB">
              <w:rPr>
                <w:rFonts w:asciiTheme="minorHAnsi" w:hAnsiTheme="minorHAnsi"/>
                <w:sz w:val="24"/>
              </w:rPr>
              <w:t>6 meses 1/2 - 1 año</w:t>
            </w:r>
          </w:p>
        </w:tc>
        <w:tc>
          <w:tcPr>
            <w:tcW w:w="1984" w:type="dxa"/>
            <w:noWrap/>
            <w:vAlign w:val="center"/>
            <w:hideMark/>
          </w:tcPr>
          <w:p w:rsidR="00EB10AF" w:rsidRPr="008051AB" w:rsidRDefault="00EB10AF" w:rsidP="00EB10AF">
            <w:pPr>
              <w:spacing w:after="0" w:line="240" w:lineRule="auto"/>
              <w:jc w:val="center"/>
              <w:cnfStyle w:val="000000100000"/>
              <w:rPr>
                <w:sz w:val="24"/>
              </w:rPr>
            </w:pPr>
            <w:r w:rsidRPr="008051AB">
              <w:rPr>
                <w:sz w:val="24"/>
              </w:rPr>
              <w:t>8</w:t>
            </w:r>
          </w:p>
        </w:tc>
      </w:tr>
      <w:tr w:rsidR="00EB10AF" w:rsidRPr="008051AB" w:rsidTr="00EB10AF">
        <w:trPr>
          <w:cnfStyle w:val="000000010000"/>
          <w:trHeight w:val="300"/>
        </w:trPr>
        <w:tc>
          <w:tcPr>
            <w:cnfStyle w:val="001000000000"/>
            <w:tcW w:w="2660" w:type="dxa"/>
            <w:noWrap/>
            <w:vAlign w:val="center"/>
            <w:hideMark/>
          </w:tcPr>
          <w:p w:rsidR="00EB10AF" w:rsidRPr="008051AB" w:rsidRDefault="00EB10AF" w:rsidP="00EB10AF">
            <w:pPr>
              <w:spacing w:after="0" w:line="240" w:lineRule="auto"/>
              <w:jc w:val="center"/>
              <w:rPr>
                <w:rFonts w:asciiTheme="minorHAnsi" w:hAnsiTheme="minorHAnsi"/>
                <w:sz w:val="24"/>
              </w:rPr>
            </w:pPr>
            <w:r w:rsidRPr="008051AB">
              <w:rPr>
                <w:rFonts w:asciiTheme="minorHAnsi" w:hAnsiTheme="minorHAnsi"/>
                <w:sz w:val="24"/>
              </w:rPr>
              <w:t>1 año 1/2 - 3 años</w:t>
            </w:r>
          </w:p>
        </w:tc>
        <w:tc>
          <w:tcPr>
            <w:tcW w:w="1984" w:type="dxa"/>
            <w:noWrap/>
            <w:vAlign w:val="center"/>
            <w:hideMark/>
          </w:tcPr>
          <w:p w:rsidR="00EB10AF" w:rsidRPr="008051AB" w:rsidRDefault="00EB10AF" w:rsidP="00EB10AF">
            <w:pPr>
              <w:spacing w:after="0" w:line="240" w:lineRule="auto"/>
              <w:jc w:val="center"/>
              <w:cnfStyle w:val="000000010000"/>
              <w:rPr>
                <w:sz w:val="24"/>
              </w:rPr>
            </w:pPr>
            <w:r w:rsidRPr="008051AB">
              <w:rPr>
                <w:sz w:val="24"/>
              </w:rPr>
              <w:t>9</w:t>
            </w:r>
          </w:p>
        </w:tc>
      </w:tr>
      <w:tr w:rsidR="00EB10AF" w:rsidRPr="008051AB" w:rsidTr="00EB10AF">
        <w:trPr>
          <w:cnfStyle w:val="000000100000"/>
          <w:trHeight w:val="300"/>
        </w:trPr>
        <w:tc>
          <w:tcPr>
            <w:cnfStyle w:val="001000000000"/>
            <w:tcW w:w="2660" w:type="dxa"/>
            <w:noWrap/>
            <w:vAlign w:val="center"/>
            <w:hideMark/>
          </w:tcPr>
          <w:p w:rsidR="00EB10AF" w:rsidRPr="008051AB" w:rsidRDefault="00EB10AF" w:rsidP="00EB10AF">
            <w:pPr>
              <w:spacing w:after="0" w:line="240" w:lineRule="auto"/>
              <w:jc w:val="center"/>
              <w:rPr>
                <w:rFonts w:asciiTheme="minorHAnsi" w:hAnsiTheme="minorHAnsi"/>
                <w:sz w:val="24"/>
              </w:rPr>
            </w:pPr>
            <w:r w:rsidRPr="008051AB">
              <w:rPr>
                <w:rFonts w:asciiTheme="minorHAnsi" w:hAnsiTheme="minorHAnsi"/>
                <w:sz w:val="24"/>
              </w:rPr>
              <w:t>3 años 1/2 - 6 años</w:t>
            </w:r>
          </w:p>
        </w:tc>
        <w:tc>
          <w:tcPr>
            <w:tcW w:w="1984" w:type="dxa"/>
            <w:noWrap/>
            <w:vAlign w:val="center"/>
            <w:hideMark/>
          </w:tcPr>
          <w:p w:rsidR="00EB10AF" w:rsidRPr="008051AB" w:rsidRDefault="00EB10AF" w:rsidP="00EB10AF">
            <w:pPr>
              <w:spacing w:after="0" w:line="240" w:lineRule="auto"/>
              <w:jc w:val="center"/>
              <w:cnfStyle w:val="000000100000"/>
              <w:rPr>
                <w:sz w:val="24"/>
              </w:rPr>
            </w:pPr>
            <w:r w:rsidRPr="008051AB">
              <w:rPr>
                <w:sz w:val="24"/>
              </w:rPr>
              <w:t>2</w:t>
            </w:r>
          </w:p>
        </w:tc>
      </w:tr>
      <w:tr w:rsidR="00EB10AF" w:rsidRPr="008051AB" w:rsidTr="00EB10AF">
        <w:trPr>
          <w:cnfStyle w:val="000000010000"/>
          <w:trHeight w:val="300"/>
        </w:trPr>
        <w:tc>
          <w:tcPr>
            <w:cnfStyle w:val="001000000000"/>
            <w:tcW w:w="2660" w:type="dxa"/>
            <w:noWrap/>
            <w:vAlign w:val="center"/>
            <w:hideMark/>
          </w:tcPr>
          <w:p w:rsidR="00EB10AF" w:rsidRPr="008051AB" w:rsidRDefault="00EB10AF" w:rsidP="00EB10AF">
            <w:pPr>
              <w:spacing w:after="0" w:line="240" w:lineRule="auto"/>
              <w:jc w:val="center"/>
              <w:rPr>
                <w:rFonts w:asciiTheme="minorHAnsi" w:hAnsiTheme="minorHAnsi"/>
                <w:sz w:val="24"/>
              </w:rPr>
            </w:pPr>
            <w:r w:rsidRPr="008051AB">
              <w:rPr>
                <w:rFonts w:asciiTheme="minorHAnsi" w:hAnsiTheme="minorHAnsi"/>
                <w:sz w:val="24"/>
              </w:rPr>
              <w:t>6 años 1/2 - 10 años</w:t>
            </w:r>
          </w:p>
        </w:tc>
        <w:tc>
          <w:tcPr>
            <w:tcW w:w="1984" w:type="dxa"/>
            <w:noWrap/>
            <w:vAlign w:val="center"/>
            <w:hideMark/>
          </w:tcPr>
          <w:p w:rsidR="00EB10AF" w:rsidRPr="008051AB" w:rsidRDefault="00EB10AF" w:rsidP="00EB10AF">
            <w:pPr>
              <w:spacing w:after="0" w:line="240" w:lineRule="auto"/>
              <w:jc w:val="center"/>
              <w:cnfStyle w:val="000000010000"/>
              <w:rPr>
                <w:sz w:val="24"/>
              </w:rPr>
            </w:pPr>
            <w:r w:rsidRPr="008051AB">
              <w:rPr>
                <w:sz w:val="24"/>
              </w:rPr>
              <w:t>3</w:t>
            </w:r>
          </w:p>
        </w:tc>
      </w:tr>
      <w:tr w:rsidR="00EB10AF" w:rsidRPr="008051AB" w:rsidTr="00EB10AF">
        <w:trPr>
          <w:cnfStyle w:val="000000100000"/>
          <w:trHeight w:val="300"/>
        </w:trPr>
        <w:tc>
          <w:tcPr>
            <w:cnfStyle w:val="001000000000"/>
            <w:tcW w:w="2660" w:type="dxa"/>
            <w:noWrap/>
            <w:vAlign w:val="center"/>
            <w:hideMark/>
          </w:tcPr>
          <w:p w:rsidR="00EB10AF" w:rsidRPr="008051AB" w:rsidRDefault="00EB10AF" w:rsidP="00EB10AF">
            <w:pPr>
              <w:spacing w:after="0" w:line="240" w:lineRule="auto"/>
              <w:jc w:val="center"/>
              <w:rPr>
                <w:rFonts w:asciiTheme="minorHAnsi" w:hAnsiTheme="minorHAnsi"/>
                <w:sz w:val="24"/>
              </w:rPr>
            </w:pPr>
            <w:r w:rsidRPr="008051AB">
              <w:rPr>
                <w:rFonts w:asciiTheme="minorHAnsi" w:hAnsiTheme="minorHAnsi"/>
                <w:sz w:val="24"/>
              </w:rPr>
              <w:t>mas de 10 años</w:t>
            </w:r>
          </w:p>
        </w:tc>
        <w:tc>
          <w:tcPr>
            <w:tcW w:w="1984" w:type="dxa"/>
            <w:noWrap/>
            <w:vAlign w:val="center"/>
            <w:hideMark/>
          </w:tcPr>
          <w:p w:rsidR="00EB10AF" w:rsidRPr="008051AB" w:rsidRDefault="00EB10AF" w:rsidP="00EB10AF">
            <w:pPr>
              <w:spacing w:after="0" w:line="240" w:lineRule="auto"/>
              <w:jc w:val="center"/>
              <w:cnfStyle w:val="000000100000"/>
              <w:rPr>
                <w:sz w:val="24"/>
              </w:rPr>
            </w:pPr>
            <w:r w:rsidRPr="008051AB">
              <w:rPr>
                <w:sz w:val="24"/>
              </w:rPr>
              <w:t>2</w:t>
            </w:r>
          </w:p>
        </w:tc>
      </w:tr>
      <w:tr w:rsidR="00EB10AF" w:rsidRPr="008051AB" w:rsidTr="00EB10AF">
        <w:trPr>
          <w:cnfStyle w:val="000000010000"/>
          <w:trHeight w:val="300"/>
        </w:trPr>
        <w:tc>
          <w:tcPr>
            <w:cnfStyle w:val="001000000000"/>
            <w:tcW w:w="2660" w:type="dxa"/>
            <w:noWrap/>
            <w:vAlign w:val="center"/>
            <w:hideMark/>
          </w:tcPr>
          <w:p w:rsidR="00EB10AF" w:rsidRPr="008051AB" w:rsidRDefault="00EB10AF" w:rsidP="00EB10AF">
            <w:pPr>
              <w:spacing w:after="0" w:line="240" w:lineRule="auto"/>
              <w:jc w:val="center"/>
              <w:rPr>
                <w:rFonts w:asciiTheme="minorHAnsi" w:hAnsiTheme="minorHAnsi"/>
                <w:sz w:val="24"/>
              </w:rPr>
            </w:pPr>
            <w:r w:rsidRPr="008051AB">
              <w:rPr>
                <w:rFonts w:asciiTheme="minorHAnsi" w:hAnsiTheme="minorHAnsi"/>
                <w:sz w:val="24"/>
              </w:rPr>
              <w:t>No respondió</w:t>
            </w:r>
          </w:p>
        </w:tc>
        <w:tc>
          <w:tcPr>
            <w:tcW w:w="1984" w:type="dxa"/>
            <w:noWrap/>
            <w:vAlign w:val="center"/>
            <w:hideMark/>
          </w:tcPr>
          <w:p w:rsidR="00EB10AF" w:rsidRPr="008051AB" w:rsidRDefault="00EB10AF" w:rsidP="00EB10AF">
            <w:pPr>
              <w:spacing w:after="0" w:line="240" w:lineRule="auto"/>
              <w:jc w:val="center"/>
              <w:cnfStyle w:val="000000010000"/>
              <w:rPr>
                <w:sz w:val="24"/>
              </w:rPr>
            </w:pPr>
            <w:r w:rsidRPr="008051AB">
              <w:rPr>
                <w:sz w:val="24"/>
              </w:rPr>
              <w:t>2</w:t>
            </w:r>
          </w:p>
        </w:tc>
      </w:tr>
      <w:tr w:rsidR="00EB10AF" w:rsidRPr="008051AB" w:rsidTr="00EB10AF">
        <w:trPr>
          <w:cnfStyle w:val="000000100000"/>
          <w:trHeight w:val="300"/>
        </w:trPr>
        <w:tc>
          <w:tcPr>
            <w:cnfStyle w:val="001000000000"/>
            <w:tcW w:w="2660" w:type="dxa"/>
            <w:noWrap/>
            <w:vAlign w:val="center"/>
            <w:hideMark/>
          </w:tcPr>
          <w:p w:rsidR="00EB10AF" w:rsidRPr="008051AB" w:rsidRDefault="00EB10AF" w:rsidP="00EB10AF">
            <w:pPr>
              <w:spacing w:after="0" w:line="240" w:lineRule="auto"/>
              <w:jc w:val="center"/>
              <w:rPr>
                <w:rFonts w:asciiTheme="minorHAnsi" w:hAnsiTheme="minorHAnsi"/>
                <w:b w:val="0"/>
                <w:bCs w:val="0"/>
                <w:sz w:val="24"/>
              </w:rPr>
            </w:pPr>
            <w:r w:rsidRPr="008051AB">
              <w:rPr>
                <w:rFonts w:asciiTheme="minorHAnsi" w:hAnsiTheme="minorHAnsi"/>
                <w:b w:val="0"/>
                <w:bCs w:val="0"/>
                <w:sz w:val="24"/>
              </w:rPr>
              <w:t>TOTAL</w:t>
            </w:r>
          </w:p>
        </w:tc>
        <w:tc>
          <w:tcPr>
            <w:tcW w:w="1984" w:type="dxa"/>
            <w:noWrap/>
            <w:vAlign w:val="center"/>
            <w:hideMark/>
          </w:tcPr>
          <w:p w:rsidR="00EB10AF" w:rsidRPr="008051AB" w:rsidRDefault="00EB10AF" w:rsidP="00EB10AF">
            <w:pPr>
              <w:spacing w:after="0" w:line="240" w:lineRule="auto"/>
              <w:jc w:val="center"/>
              <w:cnfStyle w:val="000000100000"/>
              <w:rPr>
                <w:b/>
                <w:bCs/>
                <w:sz w:val="24"/>
              </w:rPr>
            </w:pPr>
            <w:r w:rsidRPr="008051AB">
              <w:rPr>
                <w:b/>
                <w:bCs/>
                <w:sz w:val="24"/>
              </w:rPr>
              <w:t>40</w:t>
            </w:r>
          </w:p>
        </w:tc>
      </w:tr>
    </w:tbl>
    <w:p w:rsidR="00EB10AF" w:rsidRDefault="00EB10AF" w:rsidP="00EB10AF">
      <w:pPr>
        <w:jc w:val="both"/>
        <w:rPr>
          <w:sz w:val="24"/>
          <w:szCs w:val="24"/>
        </w:rPr>
      </w:pPr>
      <w:r>
        <w:rPr>
          <w:sz w:val="24"/>
          <w:szCs w:val="24"/>
        </w:rPr>
        <w:t>En esta</w:t>
      </w:r>
      <w:r w:rsidRPr="009361BE">
        <w:rPr>
          <w:sz w:val="24"/>
          <w:szCs w:val="24"/>
        </w:rPr>
        <w:t xml:space="preserve"> </w:t>
      </w:r>
      <w:r>
        <w:rPr>
          <w:sz w:val="24"/>
        </w:rPr>
        <w:t>tabla</w:t>
      </w:r>
      <w:r w:rsidRPr="009361BE">
        <w:rPr>
          <w:sz w:val="24"/>
          <w:szCs w:val="24"/>
        </w:rPr>
        <w:t xml:space="preserve"> podemos observar que las personas  entrevistadas en su mayoría  </w:t>
      </w:r>
      <w:r w:rsidRPr="009361BE">
        <w:rPr>
          <w:bCs/>
          <w:sz w:val="24"/>
          <w:szCs w:val="24"/>
        </w:rPr>
        <w:t>laboró</w:t>
      </w:r>
      <w:r w:rsidRPr="009361BE">
        <w:rPr>
          <w:sz w:val="24"/>
          <w:szCs w:val="24"/>
        </w:rPr>
        <w:t xml:space="preserve"> en su ultimo empleo  un periodo de 6 meses a 3 años, seguido con  un promedio de personas que </w:t>
      </w:r>
      <w:r w:rsidRPr="009361BE">
        <w:rPr>
          <w:bCs/>
          <w:sz w:val="24"/>
          <w:szCs w:val="24"/>
        </w:rPr>
        <w:t>laboró</w:t>
      </w:r>
      <w:r w:rsidRPr="009361BE">
        <w:rPr>
          <w:sz w:val="24"/>
          <w:szCs w:val="24"/>
        </w:rPr>
        <w:t xml:space="preserve"> en su ultimo empleo de 15 días a 6 meses y un mínimo de personas </w:t>
      </w:r>
      <w:r w:rsidRPr="009361BE">
        <w:rPr>
          <w:bCs/>
          <w:sz w:val="24"/>
          <w:szCs w:val="24"/>
        </w:rPr>
        <w:t>laboró</w:t>
      </w:r>
      <w:r w:rsidRPr="009361BE">
        <w:rPr>
          <w:sz w:val="24"/>
          <w:szCs w:val="24"/>
        </w:rPr>
        <w:t xml:space="preserve"> en su ultimo empleo de 3 años y medio a mas de 10 años.</w:t>
      </w:r>
    </w:p>
    <w:p w:rsidR="00021AE3" w:rsidRDefault="00021AE3" w:rsidP="00EB10AF">
      <w:pPr>
        <w:jc w:val="both"/>
        <w:rPr>
          <w:sz w:val="24"/>
          <w:szCs w:val="24"/>
        </w:rPr>
      </w:pPr>
    </w:p>
    <w:p w:rsidR="00021AE3" w:rsidRDefault="00021AE3" w:rsidP="00EB10AF">
      <w:pPr>
        <w:jc w:val="both"/>
        <w:rPr>
          <w:sz w:val="24"/>
          <w:szCs w:val="24"/>
        </w:rPr>
      </w:pPr>
    </w:p>
    <w:p w:rsidR="00021AE3" w:rsidRDefault="00021AE3" w:rsidP="00EB10AF">
      <w:pPr>
        <w:jc w:val="both"/>
        <w:rPr>
          <w:sz w:val="24"/>
          <w:szCs w:val="24"/>
        </w:rPr>
      </w:pPr>
    </w:p>
    <w:p w:rsidR="00021AE3" w:rsidRPr="009361BE" w:rsidRDefault="00021AE3" w:rsidP="00EB10AF">
      <w:pPr>
        <w:jc w:val="both"/>
        <w:rPr>
          <w:sz w:val="24"/>
          <w:szCs w:val="24"/>
        </w:rPr>
      </w:pPr>
    </w:p>
    <w:p w:rsidR="00EB10AF" w:rsidRDefault="00EB10AF" w:rsidP="00EB10AF">
      <w:pPr>
        <w:rPr>
          <w:b/>
          <w:sz w:val="24"/>
        </w:rPr>
      </w:pPr>
      <w:r>
        <w:rPr>
          <w:b/>
          <w:sz w:val="24"/>
        </w:rPr>
        <w:lastRenderedPageBreak/>
        <w:t>TABLA Y GRAFICA N</w:t>
      </w:r>
      <w:r>
        <w:rPr>
          <w:rFonts w:cstheme="minorHAnsi"/>
          <w:b/>
          <w:sz w:val="24"/>
        </w:rPr>
        <w:t>º</w:t>
      </w:r>
      <w:r>
        <w:rPr>
          <w:b/>
          <w:sz w:val="24"/>
        </w:rPr>
        <w:t xml:space="preserve"> 14</w:t>
      </w:r>
    </w:p>
    <w:tbl>
      <w:tblPr>
        <w:tblStyle w:val="Listamedia1-nfasis4"/>
        <w:tblpPr w:leftFromText="141" w:rightFromText="141" w:vertAnchor="text" w:horzAnchor="margin" w:tblpXSpec="center" w:tblpY="199"/>
        <w:tblW w:w="5200" w:type="dxa"/>
        <w:tblLook w:val="04A0"/>
      </w:tblPr>
      <w:tblGrid>
        <w:gridCol w:w="2529"/>
        <w:gridCol w:w="1395"/>
        <w:gridCol w:w="1276"/>
      </w:tblGrid>
      <w:tr w:rsidR="00EB10AF" w:rsidRPr="00A20819" w:rsidTr="00EB10AF">
        <w:trPr>
          <w:cnfStyle w:val="100000000000"/>
          <w:trHeight w:val="187"/>
        </w:trPr>
        <w:tc>
          <w:tcPr>
            <w:cnfStyle w:val="001000000000"/>
            <w:tcW w:w="5199" w:type="dxa"/>
            <w:gridSpan w:val="3"/>
            <w:noWrap/>
            <w:vAlign w:val="center"/>
            <w:hideMark/>
          </w:tcPr>
          <w:p w:rsidR="00EB10AF" w:rsidRPr="00A20819" w:rsidRDefault="00EB10AF" w:rsidP="00EB10AF">
            <w:pPr>
              <w:spacing w:after="0" w:line="240" w:lineRule="auto"/>
              <w:jc w:val="center"/>
              <w:rPr>
                <w:rFonts w:eastAsia="Times New Roman"/>
                <w:color w:val="000000"/>
                <w:lang w:eastAsia="es-ES_tradnl"/>
              </w:rPr>
            </w:pPr>
            <w:r w:rsidRPr="00A20819">
              <w:rPr>
                <w:rFonts w:eastAsia="Times New Roman"/>
                <w:color w:val="000000"/>
                <w:lang w:eastAsia="es-ES_tradnl"/>
              </w:rPr>
              <w:t>5.</w:t>
            </w:r>
            <w:r w:rsidRPr="00A20819">
              <w:rPr>
                <w:rFonts w:ascii="Times New Roman" w:eastAsia="Times New Roman" w:hAnsi="Times New Roman"/>
                <w:color w:val="000000"/>
                <w:sz w:val="14"/>
                <w:szCs w:val="14"/>
                <w:lang w:eastAsia="es-ES_tradnl"/>
              </w:rPr>
              <w:t> </w:t>
            </w:r>
            <w:r w:rsidRPr="00A20819">
              <w:rPr>
                <w:rFonts w:eastAsia="Times New Roman"/>
                <w:color w:val="000000"/>
                <w:lang w:eastAsia="es-ES_tradnl"/>
              </w:rPr>
              <w:t>¿Cuál fue el motivo principal de su retiro en su último empleo?</w:t>
            </w:r>
          </w:p>
        </w:tc>
      </w:tr>
      <w:tr w:rsidR="00EB10AF" w:rsidRPr="00A20819" w:rsidTr="00EB10AF">
        <w:trPr>
          <w:cnfStyle w:val="000000100000"/>
          <w:trHeight w:val="187"/>
        </w:trPr>
        <w:tc>
          <w:tcPr>
            <w:cnfStyle w:val="001000000000"/>
            <w:tcW w:w="2529" w:type="dxa"/>
            <w:noWrap/>
            <w:vAlign w:val="center"/>
            <w:hideMark/>
          </w:tcPr>
          <w:p w:rsidR="00EB10AF" w:rsidRPr="00A20819" w:rsidRDefault="00EB10AF" w:rsidP="00EB10AF">
            <w:pPr>
              <w:spacing w:after="0" w:line="240" w:lineRule="auto"/>
              <w:jc w:val="center"/>
              <w:rPr>
                <w:rFonts w:eastAsia="Times New Roman"/>
                <w:color w:val="000000"/>
                <w:lang w:eastAsia="es-ES_tradnl"/>
              </w:rPr>
            </w:pPr>
            <w:r w:rsidRPr="00A20819">
              <w:rPr>
                <w:rFonts w:eastAsia="Times New Roman"/>
                <w:color w:val="000000"/>
                <w:lang w:eastAsia="es-ES_tradnl"/>
              </w:rPr>
              <w:t>OPCIONES</w:t>
            </w:r>
          </w:p>
        </w:tc>
        <w:tc>
          <w:tcPr>
            <w:tcW w:w="1395" w:type="dxa"/>
            <w:noWrap/>
            <w:vAlign w:val="center"/>
            <w:hideMark/>
          </w:tcPr>
          <w:p w:rsidR="00EB10AF" w:rsidRPr="00A20819" w:rsidRDefault="00EB10AF" w:rsidP="00EB10AF">
            <w:pPr>
              <w:spacing w:after="0" w:line="240" w:lineRule="auto"/>
              <w:jc w:val="center"/>
              <w:cnfStyle w:val="000000100000"/>
              <w:rPr>
                <w:rFonts w:eastAsia="Times New Roman"/>
                <w:b/>
                <w:bCs/>
                <w:color w:val="000000"/>
                <w:lang w:eastAsia="es-ES_tradnl"/>
              </w:rPr>
            </w:pPr>
            <w:r w:rsidRPr="00A20819">
              <w:rPr>
                <w:rFonts w:eastAsia="Times New Roman"/>
                <w:b/>
                <w:bCs/>
                <w:color w:val="000000"/>
                <w:lang w:eastAsia="es-ES_tradnl"/>
              </w:rPr>
              <w:t>FRECUENCIA</w:t>
            </w:r>
          </w:p>
        </w:tc>
        <w:tc>
          <w:tcPr>
            <w:tcW w:w="1276" w:type="dxa"/>
            <w:noWrap/>
            <w:vAlign w:val="center"/>
            <w:hideMark/>
          </w:tcPr>
          <w:p w:rsidR="00EB10AF" w:rsidRPr="00A20819" w:rsidRDefault="00EB10AF" w:rsidP="00EB10AF">
            <w:pPr>
              <w:spacing w:after="0" w:line="240" w:lineRule="auto"/>
              <w:jc w:val="center"/>
              <w:cnfStyle w:val="000000100000"/>
              <w:rPr>
                <w:rFonts w:eastAsia="Times New Roman"/>
                <w:b/>
                <w:bCs/>
                <w:color w:val="000000"/>
                <w:lang w:eastAsia="es-ES_tradnl"/>
              </w:rPr>
            </w:pPr>
            <w:r w:rsidRPr="00A20819">
              <w:rPr>
                <w:rFonts w:eastAsia="Times New Roman"/>
                <w:b/>
                <w:bCs/>
                <w:color w:val="000000"/>
                <w:lang w:eastAsia="es-ES_tradnl"/>
              </w:rPr>
              <w:t>PROMEDIO</w:t>
            </w:r>
          </w:p>
        </w:tc>
      </w:tr>
      <w:tr w:rsidR="00EB10AF" w:rsidRPr="00A20819" w:rsidTr="00EB10AF">
        <w:trPr>
          <w:trHeight w:val="187"/>
        </w:trPr>
        <w:tc>
          <w:tcPr>
            <w:cnfStyle w:val="001000000000"/>
            <w:tcW w:w="2529" w:type="dxa"/>
            <w:noWrap/>
            <w:vAlign w:val="center"/>
            <w:hideMark/>
          </w:tcPr>
          <w:p w:rsidR="00EB10AF" w:rsidRPr="00A20819" w:rsidRDefault="00EB10AF" w:rsidP="00EB10AF">
            <w:pPr>
              <w:spacing w:after="0" w:line="240" w:lineRule="auto"/>
              <w:jc w:val="center"/>
              <w:rPr>
                <w:rFonts w:eastAsia="Times New Roman"/>
                <w:color w:val="000000"/>
                <w:lang w:eastAsia="es-ES_tradnl"/>
              </w:rPr>
            </w:pPr>
            <w:r w:rsidRPr="00A20819">
              <w:rPr>
                <w:rFonts w:eastAsia="Times New Roman"/>
                <w:color w:val="000000"/>
                <w:lang w:eastAsia="es-ES_tradnl"/>
              </w:rPr>
              <w:t>Despido</w:t>
            </w:r>
          </w:p>
        </w:tc>
        <w:tc>
          <w:tcPr>
            <w:tcW w:w="1395" w:type="dxa"/>
            <w:noWrap/>
            <w:vAlign w:val="center"/>
            <w:hideMark/>
          </w:tcPr>
          <w:p w:rsidR="00EB10AF" w:rsidRPr="00A20819" w:rsidRDefault="00EB10AF" w:rsidP="00EB10AF">
            <w:pPr>
              <w:spacing w:after="0" w:line="240" w:lineRule="auto"/>
              <w:jc w:val="center"/>
              <w:cnfStyle w:val="000000000000"/>
              <w:rPr>
                <w:rFonts w:eastAsia="Times New Roman"/>
                <w:color w:val="000000"/>
                <w:lang w:eastAsia="es-ES_tradnl"/>
              </w:rPr>
            </w:pPr>
            <w:r w:rsidRPr="00A20819">
              <w:rPr>
                <w:rFonts w:eastAsia="Times New Roman"/>
                <w:color w:val="000000"/>
                <w:lang w:eastAsia="es-ES_tradnl"/>
              </w:rPr>
              <w:t>3</w:t>
            </w:r>
          </w:p>
        </w:tc>
        <w:tc>
          <w:tcPr>
            <w:tcW w:w="1276" w:type="dxa"/>
            <w:noWrap/>
            <w:vAlign w:val="center"/>
            <w:hideMark/>
          </w:tcPr>
          <w:p w:rsidR="00EB10AF" w:rsidRPr="00A20819" w:rsidRDefault="00EB10AF" w:rsidP="00EB10AF">
            <w:pPr>
              <w:spacing w:after="0" w:line="240" w:lineRule="auto"/>
              <w:jc w:val="center"/>
              <w:cnfStyle w:val="000000000000"/>
              <w:rPr>
                <w:rFonts w:eastAsia="Times New Roman"/>
                <w:color w:val="000000"/>
                <w:lang w:eastAsia="es-ES_tradnl"/>
              </w:rPr>
            </w:pPr>
            <w:r w:rsidRPr="00A20819">
              <w:rPr>
                <w:rFonts w:eastAsia="Times New Roman"/>
                <w:color w:val="000000"/>
                <w:lang w:eastAsia="es-ES_tradnl"/>
              </w:rPr>
              <w:t>7</w:t>
            </w:r>
            <w:r>
              <w:rPr>
                <w:rFonts w:eastAsia="Times New Roman"/>
                <w:color w:val="000000"/>
                <w:lang w:eastAsia="es-ES_tradnl"/>
              </w:rPr>
              <w:t xml:space="preserve"> %</w:t>
            </w:r>
          </w:p>
        </w:tc>
      </w:tr>
      <w:tr w:rsidR="00EB10AF" w:rsidRPr="00A20819" w:rsidTr="00EB10AF">
        <w:trPr>
          <w:cnfStyle w:val="000000100000"/>
          <w:trHeight w:val="187"/>
        </w:trPr>
        <w:tc>
          <w:tcPr>
            <w:cnfStyle w:val="001000000000"/>
            <w:tcW w:w="2529" w:type="dxa"/>
            <w:noWrap/>
            <w:vAlign w:val="center"/>
            <w:hideMark/>
          </w:tcPr>
          <w:p w:rsidR="00EB10AF" w:rsidRPr="00A20819" w:rsidRDefault="00EB10AF" w:rsidP="00EB10AF">
            <w:pPr>
              <w:spacing w:after="0" w:line="240" w:lineRule="auto"/>
              <w:jc w:val="center"/>
              <w:rPr>
                <w:rFonts w:eastAsia="Times New Roman"/>
                <w:color w:val="000000"/>
                <w:lang w:eastAsia="es-ES_tradnl"/>
              </w:rPr>
            </w:pPr>
            <w:r w:rsidRPr="00A20819">
              <w:rPr>
                <w:rFonts w:eastAsia="Times New Roman"/>
                <w:color w:val="000000"/>
                <w:lang w:eastAsia="es-ES_tradnl"/>
              </w:rPr>
              <w:t>Renuncia</w:t>
            </w:r>
          </w:p>
        </w:tc>
        <w:tc>
          <w:tcPr>
            <w:tcW w:w="1395" w:type="dxa"/>
            <w:noWrap/>
            <w:vAlign w:val="center"/>
            <w:hideMark/>
          </w:tcPr>
          <w:p w:rsidR="00EB10AF" w:rsidRPr="00A20819" w:rsidRDefault="00EB10AF" w:rsidP="00EB10AF">
            <w:pPr>
              <w:spacing w:after="0" w:line="240" w:lineRule="auto"/>
              <w:jc w:val="center"/>
              <w:cnfStyle w:val="000000100000"/>
              <w:rPr>
                <w:rFonts w:eastAsia="Times New Roman"/>
                <w:color w:val="000000"/>
                <w:lang w:eastAsia="es-ES_tradnl"/>
              </w:rPr>
            </w:pPr>
            <w:r w:rsidRPr="00A20819">
              <w:rPr>
                <w:rFonts w:eastAsia="Times New Roman"/>
                <w:color w:val="000000"/>
                <w:lang w:eastAsia="es-ES_tradnl"/>
              </w:rPr>
              <w:t>9</w:t>
            </w:r>
          </w:p>
        </w:tc>
        <w:tc>
          <w:tcPr>
            <w:tcW w:w="1276" w:type="dxa"/>
            <w:noWrap/>
            <w:vAlign w:val="center"/>
            <w:hideMark/>
          </w:tcPr>
          <w:p w:rsidR="00EB10AF" w:rsidRPr="00A20819" w:rsidRDefault="00EB10AF" w:rsidP="00EB10AF">
            <w:pPr>
              <w:spacing w:after="0" w:line="240" w:lineRule="auto"/>
              <w:jc w:val="center"/>
              <w:cnfStyle w:val="000000100000"/>
              <w:rPr>
                <w:rFonts w:eastAsia="Times New Roman"/>
                <w:color w:val="000000"/>
                <w:lang w:eastAsia="es-ES_tradnl"/>
              </w:rPr>
            </w:pPr>
            <w:r w:rsidRPr="00A20819">
              <w:rPr>
                <w:rFonts w:eastAsia="Times New Roman"/>
                <w:color w:val="000000"/>
                <w:lang w:eastAsia="es-ES_tradnl"/>
              </w:rPr>
              <w:t>19</w:t>
            </w:r>
            <w:r>
              <w:rPr>
                <w:rFonts w:eastAsia="Times New Roman"/>
                <w:color w:val="000000"/>
                <w:lang w:eastAsia="es-ES_tradnl"/>
              </w:rPr>
              <w:t xml:space="preserve"> %</w:t>
            </w:r>
          </w:p>
        </w:tc>
      </w:tr>
      <w:tr w:rsidR="00EB10AF" w:rsidRPr="00A20819" w:rsidTr="00EB10AF">
        <w:trPr>
          <w:trHeight w:val="187"/>
        </w:trPr>
        <w:tc>
          <w:tcPr>
            <w:cnfStyle w:val="001000000000"/>
            <w:tcW w:w="2529" w:type="dxa"/>
            <w:noWrap/>
            <w:vAlign w:val="center"/>
            <w:hideMark/>
          </w:tcPr>
          <w:p w:rsidR="00EB10AF" w:rsidRPr="00A20819" w:rsidRDefault="00EB10AF" w:rsidP="00EB10AF">
            <w:pPr>
              <w:spacing w:after="0" w:line="240" w:lineRule="auto"/>
              <w:jc w:val="center"/>
              <w:rPr>
                <w:rFonts w:eastAsia="Times New Roman"/>
                <w:color w:val="000000"/>
                <w:lang w:eastAsia="es-ES_tradnl"/>
              </w:rPr>
            </w:pPr>
            <w:r w:rsidRPr="00A20819">
              <w:rPr>
                <w:rFonts w:eastAsia="Times New Roman"/>
                <w:color w:val="000000"/>
                <w:lang w:eastAsia="es-ES_tradnl"/>
              </w:rPr>
              <w:t>Recorte de personal</w:t>
            </w:r>
          </w:p>
        </w:tc>
        <w:tc>
          <w:tcPr>
            <w:tcW w:w="1395" w:type="dxa"/>
            <w:noWrap/>
            <w:vAlign w:val="center"/>
            <w:hideMark/>
          </w:tcPr>
          <w:p w:rsidR="00EB10AF" w:rsidRPr="00A20819" w:rsidRDefault="00EB10AF" w:rsidP="00EB10AF">
            <w:pPr>
              <w:spacing w:after="0" w:line="240" w:lineRule="auto"/>
              <w:jc w:val="center"/>
              <w:cnfStyle w:val="000000000000"/>
              <w:rPr>
                <w:rFonts w:eastAsia="Times New Roman"/>
                <w:color w:val="000000"/>
                <w:lang w:eastAsia="es-ES_tradnl"/>
              </w:rPr>
            </w:pPr>
            <w:r w:rsidRPr="00A20819">
              <w:rPr>
                <w:rFonts w:eastAsia="Times New Roman"/>
                <w:color w:val="000000"/>
                <w:lang w:eastAsia="es-ES_tradnl"/>
              </w:rPr>
              <w:t>9</w:t>
            </w:r>
          </w:p>
        </w:tc>
        <w:tc>
          <w:tcPr>
            <w:tcW w:w="1276" w:type="dxa"/>
            <w:noWrap/>
            <w:vAlign w:val="center"/>
            <w:hideMark/>
          </w:tcPr>
          <w:p w:rsidR="00EB10AF" w:rsidRPr="00A20819" w:rsidRDefault="00EB10AF" w:rsidP="00EB10AF">
            <w:pPr>
              <w:spacing w:after="0" w:line="240" w:lineRule="auto"/>
              <w:jc w:val="center"/>
              <w:cnfStyle w:val="000000000000"/>
              <w:rPr>
                <w:rFonts w:eastAsia="Times New Roman"/>
                <w:color w:val="000000"/>
                <w:lang w:eastAsia="es-ES_tradnl"/>
              </w:rPr>
            </w:pPr>
            <w:r w:rsidRPr="00A20819">
              <w:rPr>
                <w:rFonts w:eastAsia="Times New Roman"/>
                <w:color w:val="000000"/>
                <w:lang w:eastAsia="es-ES_tradnl"/>
              </w:rPr>
              <w:t>19</w:t>
            </w:r>
            <w:r>
              <w:rPr>
                <w:rFonts w:eastAsia="Times New Roman"/>
                <w:color w:val="000000"/>
                <w:lang w:eastAsia="es-ES_tradnl"/>
              </w:rPr>
              <w:t xml:space="preserve"> %</w:t>
            </w:r>
          </w:p>
        </w:tc>
      </w:tr>
      <w:tr w:rsidR="00EB10AF" w:rsidRPr="00A20819" w:rsidTr="00EB10AF">
        <w:trPr>
          <w:cnfStyle w:val="000000100000"/>
          <w:trHeight w:val="187"/>
        </w:trPr>
        <w:tc>
          <w:tcPr>
            <w:cnfStyle w:val="001000000000"/>
            <w:tcW w:w="2529" w:type="dxa"/>
            <w:noWrap/>
            <w:vAlign w:val="center"/>
            <w:hideMark/>
          </w:tcPr>
          <w:p w:rsidR="00EB10AF" w:rsidRPr="00A20819" w:rsidRDefault="00EB10AF" w:rsidP="00EB10AF">
            <w:pPr>
              <w:spacing w:after="0" w:line="240" w:lineRule="auto"/>
              <w:jc w:val="center"/>
              <w:rPr>
                <w:rFonts w:ascii="Symbol" w:eastAsia="Times New Roman" w:hAnsi="Symbol"/>
                <w:color w:val="000000"/>
                <w:lang w:eastAsia="es-ES_tradnl"/>
              </w:rPr>
            </w:pPr>
            <w:r w:rsidRPr="00A20819">
              <w:rPr>
                <w:rFonts w:eastAsia="Times New Roman"/>
                <w:color w:val="000000"/>
                <w:lang w:eastAsia="es-ES_tradnl"/>
              </w:rPr>
              <w:t>Acoso Laboral</w:t>
            </w:r>
          </w:p>
        </w:tc>
        <w:tc>
          <w:tcPr>
            <w:tcW w:w="1395" w:type="dxa"/>
            <w:noWrap/>
            <w:vAlign w:val="center"/>
            <w:hideMark/>
          </w:tcPr>
          <w:p w:rsidR="00EB10AF" w:rsidRPr="00A20819" w:rsidRDefault="00EB10AF" w:rsidP="00EB10AF">
            <w:pPr>
              <w:spacing w:after="0" w:line="240" w:lineRule="auto"/>
              <w:jc w:val="center"/>
              <w:cnfStyle w:val="000000100000"/>
              <w:rPr>
                <w:rFonts w:eastAsia="Times New Roman"/>
                <w:color w:val="000000"/>
                <w:lang w:eastAsia="es-ES_tradnl"/>
              </w:rPr>
            </w:pPr>
            <w:r w:rsidRPr="00A20819">
              <w:rPr>
                <w:rFonts w:eastAsia="Times New Roman"/>
                <w:color w:val="000000"/>
                <w:lang w:eastAsia="es-ES_tradnl"/>
              </w:rPr>
              <w:t>0</w:t>
            </w:r>
          </w:p>
        </w:tc>
        <w:tc>
          <w:tcPr>
            <w:tcW w:w="1276" w:type="dxa"/>
            <w:noWrap/>
            <w:vAlign w:val="center"/>
            <w:hideMark/>
          </w:tcPr>
          <w:p w:rsidR="00EB10AF" w:rsidRPr="00A20819" w:rsidRDefault="00EB10AF" w:rsidP="00EB10AF">
            <w:pPr>
              <w:spacing w:after="0" w:line="240" w:lineRule="auto"/>
              <w:jc w:val="center"/>
              <w:cnfStyle w:val="000000100000"/>
              <w:rPr>
                <w:rFonts w:eastAsia="Times New Roman"/>
                <w:color w:val="000000"/>
                <w:lang w:eastAsia="es-ES_tradnl"/>
              </w:rPr>
            </w:pPr>
            <w:r w:rsidRPr="00A20819">
              <w:rPr>
                <w:rFonts w:eastAsia="Times New Roman"/>
                <w:color w:val="000000"/>
                <w:lang w:eastAsia="es-ES_tradnl"/>
              </w:rPr>
              <w:t>0</w:t>
            </w:r>
            <w:r>
              <w:rPr>
                <w:rFonts w:eastAsia="Times New Roman"/>
                <w:color w:val="000000"/>
                <w:lang w:eastAsia="es-ES_tradnl"/>
              </w:rPr>
              <w:t xml:space="preserve"> %</w:t>
            </w:r>
          </w:p>
        </w:tc>
      </w:tr>
      <w:tr w:rsidR="00EB10AF" w:rsidRPr="00A20819" w:rsidTr="00EB10AF">
        <w:trPr>
          <w:trHeight w:val="187"/>
        </w:trPr>
        <w:tc>
          <w:tcPr>
            <w:cnfStyle w:val="001000000000"/>
            <w:tcW w:w="2529" w:type="dxa"/>
            <w:noWrap/>
            <w:vAlign w:val="center"/>
            <w:hideMark/>
          </w:tcPr>
          <w:p w:rsidR="00EB10AF" w:rsidRPr="00A20819" w:rsidRDefault="00EB10AF" w:rsidP="00EB10AF">
            <w:pPr>
              <w:spacing w:after="0" w:line="240" w:lineRule="auto"/>
              <w:jc w:val="center"/>
              <w:rPr>
                <w:rFonts w:ascii="Symbol" w:eastAsia="Times New Roman" w:hAnsi="Symbol"/>
                <w:color w:val="000000"/>
                <w:lang w:eastAsia="es-ES_tradnl"/>
              </w:rPr>
            </w:pPr>
            <w:r w:rsidRPr="00A20819">
              <w:rPr>
                <w:rFonts w:eastAsia="Times New Roman"/>
                <w:color w:val="000000"/>
                <w:lang w:eastAsia="es-ES_tradnl"/>
              </w:rPr>
              <w:t>Poca  remuneración económica</w:t>
            </w:r>
          </w:p>
        </w:tc>
        <w:tc>
          <w:tcPr>
            <w:tcW w:w="1395" w:type="dxa"/>
            <w:noWrap/>
            <w:vAlign w:val="center"/>
            <w:hideMark/>
          </w:tcPr>
          <w:p w:rsidR="00EB10AF" w:rsidRPr="00A20819" w:rsidRDefault="00EB10AF" w:rsidP="00EB10AF">
            <w:pPr>
              <w:spacing w:after="0" w:line="240" w:lineRule="auto"/>
              <w:jc w:val="center"/>
              <w:cnfStyle w:val="000000000000"/>
              <w:rPr>
                <w:rFonts w:eastAsia="Times New Roman"/>
                <w:color w:val="000000"/>
                <w:lang w:eastAsia="es-ES_tradnl"/>
              </w:rPr>
            </w:pPr>
            <w:r w:rsidRPr="00A20819">
              <w:rPr>
                <w:rFonts w:eastAsia="Times New Roman"/>
                <w:color w:val="000000"/>
                <w:lang w:eastAsia="es-ES_tradnl"/>
              </w:rPr>
              <w:t>7</w:t>
            </w:r>
          </w:p>
        </w:tc>
        <w:tc>
          <w:tcPr>
            <w:tcW w:w="1276" w:type="dxa"/>
            <w:noWrap/>
            <w:vAlign w:val="center"/>
            <w:hideMark/>
          </w:tcPr>
          <w:p w:rsidR="00EB10AF" w:rsidRPr="00A20819" w:rsidRDefault="00EB10AF" w:rsidP="00EB10AF">
            <w:pPr>
              <w:spacing w:after="0" w:line="240" w:lineRule="auto"/>
              <w:jc w:val="center"/>
              <w:cnfStyle w:val="000000000000"/>
              <w:rPr>
                <w:rFonts w:eastAsia="Times New Roman"/>
                <w:color w:val="000000"/>
                <w:lang w:eastAsia="es-ES_tradnl"/>
              </w:rPr>
            </w:pPr>
            <w:r w:rsidRPr="00A20819">
              <w:rPr>
                <w:rFonts w:eastAsia="Times New Roman"/>
                <w:color w:val="000000"/>
                <w:lang w:eastAsia="es-ES_tradnl"/>
              </w:rPr>
              <w:t>15</w:t>
            </w:r>
            <w:r>
              <w:rPr>
                <w:rFonts w:eastAsia="Times New Roman"/>
                <w:color w:val="000000"/>
                <w:lang w:eastAsia="es-ES_tradnl"/>
              </w:rPr>
              <w:t xml:space="preserve"> %</w:t>
            </w:r>
          </w:p>
        </w:tc>
      </w:tr>
      <w:tr w:rsidR="00EB10AF" w:rsidRPr="00A20819" w:rsidTr="00EB10AF">
        <w:trPr>
          <w:cnfStyle w:val="000000100000"/>
          <w:trHeight w:val="187"/>
        </w:trPr>
        <w:tc>
          <w:tcPr>
            <w:cnfStyle w:val="001000000000"/>
            <w:tcW w:w="2529" w:type="dxa"/>
            <w:noWrap/>
            <w:vAlign w:val="center"/>
            <w:hideMark/>
          </w:tcPr>
          <w:p w:rsidR="00EB10AF" w:rsidRPr="00A20819" w:rsidRDefault="00EB10AF" w:rsidP="00EB10AF">
            <w:pPr>
              <w:spacing w:after="0" w:line="240" w:lineRule="auto"/>
              <w:jc w:val="center"/>
              <w:rPr>
                <w:rFonts w:eastAsia="Times New Roman"/>
                <w:color w:val="000000"/>
                <w:lang w:eastAsia="es-ES_tradnl"/>
              </w:rPr>
            </w:pPr>
            <w:r w:rsidRPr="00A20819">
              <w:rPr>
                <w:rFonts w:eastAsia="Times New Roman"/>
                <w:color w:val="000000"/>
                <w:lang w:eastAsia="es-ES_tradnl"/>
              </w:rPr>
              <w:t>Problemas de horarios</w:t>
            </w:r>
          </w:p>
        </w:tc>
        <w:tc>
          <w:tcPr>
            <w:tcW w:w="1395" w:type="dxa"/>
            <w:noWrap/>
            <w:vAlign w:val="center"/>
            <w:hideMark/>
          </w:tcPr>
          <w:p w:rsidR="00EB10AF" w:rsidRPr="00A20819" w:rsidRDefault="00EB10AF" w:rsidP="00EB10AF">
            <w:pPr>
              <w:spacing w:after="0" w:line="240" w:lineRule="auto"/>
              <w:jc w:val="center"/>
              <w:cnfStyle w:val="000000100000"/>
              <w:rPr>
                <w:rFonts w:eastAsia="Times New Roman"/>
                <w:color w:val="000000"/>
                <w:lang w:eastAsia="es-ES_tradnl"/>
              </w:rPr>
            </w:pPr>
            <w:r w:rsidRPr="00A20819">
              <w:rPr>
                <w:rFonts w:eastAsia="Times New Roman"/>
                <w:color w:val="000000"/>
                <w:lang w:eastAsia="es-ES_tradnl"/>
              </w:rPr>
              <w:t>3</w:t>
            </w:r>
          </w:p>
        </w:tc>
        <w:tc>
          <w:tcPr>
            <w:tcW w:w="1276" w:type="dxa"/>
            <w:noWrap/>
            <w:vAlign w:val="center"/>
            <w:hideMark/>
          </w:tcPr>
          <w:p w:rsidR="00EB10AF" w:rsidRPr="00A20819" w:rsidRDefault="00EB10AF" w:rsidP="00EB10AF">
            <w:pPr>
              <w:spacing w:after="0" w:line="240" w:lineRule="auto"/>
              <w:jc w:val="center"/>
              <w:cnfStyle w:val="000000100000"/>
              <w:rPr>
                <w:rFonts w:eastAsia="Times New Roman"/>
                <w:color w:val="000000"/>
                <w:lang w:eastAsia="es-ES_tradnl"/>
              </w:rPr>
            </w:pPr>
            <w:r w:rsidRPr="00A20819">
              <w:rPr>
                <w:rFonts w:eastAsia="Times New Roman"/>
                <w:color w:val="000000"/>
                <w:lang w:eastAsia="es-ES_tradnl"/>
              </w:rPr>
              <w:t>7</w:t>
            </w:r>
            <w:r>
              <w:rPr>
                <w:rFonts w:eastAsia="Times New Roman"/>
                <w:color w:val="000000"/>
                <w:lang w:eastAsia="es-ES_tradnl"/>
              </w:rPr>
              <w:t xml:space="preserve"> %</w:t>
            </w:r>
          </w:p>
        </w:tc>
      </w:tr>
      <w:tr w:rsidR="00EB10AF" w:rsidRPr="00A20819" w:rsidTr="00EB10AF">
        <w:trPr>
          <w:trHeight w:val="187"/>
        </w:trPr>
        <w:tc>
          <w:tcPr>
            <w:cnfStyle w:val="001000000000"/>
            <w:tcW w:w="2529" w:type="dxa"/>
            <w:noWrap/>
            <w:vAlign w:val="center"/>
            <w:hideMark/>
          </w:tcPr>
          <w:p w:rsidR="00EB10AF" w:rsidRPr="00A20819" w:rsidRDefault="00EB10AF" w:rsidP="00EB10AF">
            <w:pPr>
              <w:spacing w:after="0" w:line="240" w:lineRule="auto"/>
              <w:jc w:val="center"/>
              <w:rPr>
                <w:rFonts w:ascii="Symbol" w:eastAsia="Times New Roman" w:hAnsi="Symbol"/>
                <w:color w:val="000000"/>
                <w:lang w:eastAsia="es-ES_tradnl"/>
              </w:rPr>
            </w:pPr>
            <w:r w:rsidRPr="00A20819">
              <w:rPr>
                <w:rFonts w:eastAsia="Times New Roman"/>
                <w:color w:val="000000"/>
                <w:lang w:eastAsia="es-ES_tradnl"/>
              </w:rPr>
              <w:t>Sobrecarga de Trabajo</w:t>
            </w:r>
          </w:p>
        </w:tc>
        <w:tc>
          <w:tcPr>
            <w:tcW w:w="1395" w:type="dxa"/>
            <w:noWrap/>
            <w:vAlign w:val="center"/>
            <w:hideMark/>
          </w:tcPr>
          <w:p w:rsidR="00EB10AF" w:rsidRPr="00A20819" w:rsidRDefault="00EB10AF" w:rsidP="00EB10AF">
            <w:pPr>
              <w:spacing w:after="0" w:line="240" w:lineRule="auto"/>
              <w:jc w:val="center"/>
              <w:cnfStyle w:val="000000000000"/>
              <w:rPr>
                <w:rFonts w:eastAsia="Times New Roman"/>
                <w:color w:val="000000"/>
                <w:lang w:eastAsia="es-ES_tradnl"/>
              </w:rPr>
            </w:pPr>
            <w:r w:rsidRPr="00A20819">
              <w:rPr>
                <w:rFonts w:eastAsia="Times New Roman"/>
                <w:color w:val="000000"/>
                <w:lang w:eastAsia="es-ES_tradnl"/>
              </w:rPr>
              <w:t>2</w:t>
            </w:r>
          </w:p>
        </w:tc>
        <w:tc>
          <w:tcPr>
            <w:tcW w:w="1276" w:type="dxa"/>
            <w:noWrap/>
            <w:vAlign w:val="center"/>
            <w:hideMark/>
          </w:tcPr>
          <w:p w:rsidR="00EB10AF" w:rsidRPr="00A20819" w:rsidRDefault="00EB10AF" w:rsidP="00EB10AF">
            <w:pPr>
              <w:spacing w:after="0" w:line="240" w:lineRule="auto"/>
              <w:jc w:val="center"/>
              <w:cnfStyle w:val="000000000000"/>
              <w:rPr>
                <w:rFonts w:eastAsia="Times New Roman"/>
                <w:color w:val="000000"/>
                <w:lang w:eastAsia="es-ES_tradnl"/>
              </w:rPr>
            </w:pPr>
            <w:r w:rsidRPr="00A20819">
              <w:rPr>
                <w:rFonts w:eastAsia="Times New Roman"/>
                <w:color w:val="000000"/>
                <w:lang w:eastAsia="es-ES_tradnl"/>
              </w:rPr>
              <w:t>4</w:t>
            </w:r>
            <w:r>
              <w:rPr>
                <w:rFonts w:eastAsia="Times New Roman"/>
                <w:color w:val="000000"/>
                <w:lang w:eastAsia="es-ES_tradnl"/>
              </w:rPr>
              <w:t xml:space="preserve"> %</w:t>
            </w:r>
          </w:p>
        </w:tc>
      </w:tr>
      <w:tr w:rsidR="00EB10AF" w:rsidRPr="00A20819" w:rsidTr="00EB10AF">
        <w:trPr>
          <w:cnfStyle w:val="000000100000"/>
          <w:trHeight w:val="187"/>
        </w:trPr>
        <w:tc>
          <w:tcPr>
            <w:cnfStyle w:val="001000000000"/>
            <w:tcW w:w="2529" w:type="dxa"/>
            <w:noWrap/>
            <w:vAlign w:val="center"/>
            <w:hideMark/>
          </w:tcPr>
          <w:p w:rsidR="00EB10AF" w:rsidRPr="00A20819" w:rsidRDefault="00EB10AF" w:rsidP="00EB10AF">
            <w:pPr>
              <w:spacing w:after="0" w:line="240" w:lineRule="auto"/>
              <w:jc w:val="center"/>
              <w:rPr>
                <w:rFonts w:ascii="Symbol" w:eastAsia="Times New Roman" w:hAnsi="Symbol"/>
                <w:color w:val="000000"/>
                <w:lang w:eastAsia="es-ES_tradnl"/>
              </w:rPr>
            </w:pPr>
            <w:r w:rsidRPr="00A20819">
              <w:rPr>
                <w:rFonts w:eastAsia="Times New Roman"/>
                <w:color w:val="000000"/>
                <w:lang w:eastAsia="es-ES_tradnl"/>
              </w:rPr>
              <w:t>Inadecuadas prestaciones</w:t>
            </w:r>
          </w:p>
        </w:tc>
        <w:tc>
          <w:tcPr>
            <w:tcW w:w="1395" w:type="dxa"/>
            <w:noWrap/>
            <w:vAlign w:val="center"/>
            <w:hideMark/>
          </w:tcPr>
          <w:p w:rsidR="00EB10AF" w:rsidRPr="00A20819" w:rsidRDefault="00EB10AF" w:rsidP="00EB10AF">
            <w:pPr>
              <w:spacing w:after="0" w:line="240" w:lineRule="auto"/>
              <w:jc w:val="center"/>
              <w:cnfStyle w:val="000000100000"/>
              <w:rPr>
                <w:rFonts w:eastAsia="Times New Roman"/>
                <w:color w:val="000000"/>
                <w:lang w:eastAsia="es-ES_tradnl"/>
              </w:rPr>
            </w:pPr>
            <w:r w:rsidRPr="00A20819">
              <w:rPr>
                <w:rFonts w:eastAsia="Times New Roman"/>
                <w:color w:val="000000"/>
                <w:lang w:eastAsia="es-ES_tradnl"/>
              </w:rPr>
              <w:t>2</w:t>
            </w:r>
          </w:p>
        </w:tc>
        <w:tc>
          <w:tcPr>
            <w:tcW w:w="1276" w:type="dxa"/>
            <w:noWrap/>
            <w:vAlign w:val="center"/>
            <w:hideMark/>
          </w:tcPr>
          <w:p w:rsidR="00EB10AF" w:rsidRPr="00A20819" w:rsidRDefault="00EB10AF" w:rsidP="00EB10AF">
            <w:pPr>
              <w:spacing w:after="0" w:line="240" w:lineRule="auto"/>
              <w:jc w:val="center"/>
              <w:cnfStyle w:val="000000100000"/>
              <w:rPr>
                <w:rFonts w:eastAsia="Times New Roman"/>
                <w:color w:val="000000"/>
                <w:lang w:eastAsia="es-ES_tradnl"/>
              </w:rPr>
            </w:pPr>
            <w:r w:rsidRPr="00A20819">
              <w:rPr>
                <w:rFonts w:eastAsia="Times New Roman"/>
                <w:color w:val="000000"/>
                <w:lang w:eastAsia="es-ES_tradnl"/>
              </w:rPr>
              <w:t>4</w:t>
            </w:r>
            <w:r>
              <w:rPr>
                <w:rFonts w:eastAsia="Times New Roman"/>
                <w:color w:val="000000"/>
                <w:lang w:eastAsia="es-ES_tradnl"/>
              </w:rPr>
              <w:t xml:space="preserve"> %</w:t>
            </w:r>
          </w:p>
        </w:tc>
      </w:tr>
      <w:tr w:rsidR="00EB10AF" w:rsidRPr="00A20819" w:rsidTr="00EB10AF">
        <w:trPr>
          <w:trHeight w:val="187"/>
        </w:trPr>
        <w:tc>
          <w:tcPr>
            <w:cnfStyle w:val="001000000000"/>
            <w:tcW w:w="2529" w:type="dxa"/>
            <w:noWrap/>
            <w:vAlign w:val="center"/>
            <w:hideMark/>
          </w:tcPr>
          <w:p w:rsidR="00EB10AF" w:rsidRPr="00A20819" w:rsidRDefault="00EB10AF" w:rsidP="00EB10AF">
            <w:pPr>
              <w:spacing w:after="0" w:line="240" w:lineRule="auto"/>
              <w:jc w:val="center"/>
              <w:rPr>
                <w:rFonts w:ascii="Symbol" w:eastAsia="Times New Roman" w:hAnsi="Symbol"/>
                <w:color w:val="000000"/>
                <w:lang w:eastAsia="es-ES_tradnl"/>
              </w:rPr>
            </w:pPr>
            <w:r w:rsidRPr="00A20819">
              <w:rPr>
                <w:rFonts w:eastAsia="Times New Roman"/>
                <w:color w:val="000000"/>
                <w:lang w:eastAsia="es-ES_tradnl"/>
              </w:rPr>
              <w:t>Clima Laboral</w:t>
            </w:r>
          </w:p>
        </w:tc>
        <w:tc>
          <w:tcPr>
            <w:tcW w:w="1395" w:type="dxa"/>
            <w:noWrap/>
            <w:vAlign w:val="center"/>
            <w:hideMark/>
          </w:tcPr>
          <w:p w:rsidR="00EB10AF" w:rsidRPr="00A20819" w:rsidRDefault="00EB10AF" w:rsidP="00EB10AF">
            <w:pPr>
              <w:spacing w:after="0" w:line="240" w:lineRule="auto"/>
              <w:jc w:val="center"/>
              <w:cnfStyle w:val="000000000000"/>
              <w:rPr>
                <w:rFonts w:eastAsia="Times New Roman"/>
                <w:color w:val="000000"/>
                <w:lang w:eastAsia="es-ES_tradnl"/>
              </w:rPr>
            </w:pPr>
            <w:r w:rsidRPr="00A20819">
              <w:rPr>
                <w:rFonts w:eastAsia="Times New Roman"/>
                <w:color w:val="000000"/>
                <w:lang w:eastAsia="es-ES_tradnl"/>
              </w:rPr>
              <w:t>2</w:t>
            </w:r>
          </w:p>
        </w:tc>
        <w:tc>
          <w:tcPr>
            <w:tcW w:w="1276" w:type="dxa"/>
            <w:noWrap/>
            <w:vAlign w:val="center"/>
            <w:hideMark/>
          </w:tcPr>
          <w:p w:rsidR="00EB10AF" w:rsidRPr="00A20819" w:rsidRDefault="00EB10AF" w:rsidP="00EB10AF">
            <w:pPr>
              <w:spacing w:after="0" w:line="240" w:lineRule="auto"/>
              <w:jc w:val="center"/>
              <w:cnfStyle w:val="000000000000"/>
              <w:rPr>
                <w:rFonts w:eastAsia="Times New Roman"/>
                <w:color w:val="000000"/>
                <w:lang w:eastAsia="es-ES_tradnl"/>
              </w:rPr>
            </w:pPr>
            <w:r w:rsidRPr="00A20819">
              <w:rPr>
                <w:rFonts w:eastAsia="Times New Roman"/>
                <w:color w:val="000000"/>
                <w:lang w:eastAsia="es-ES_tradnl"/>
              </w:rPr>
              <w:t>4</w:t>
            </w:r>
            <w:r>
              <w:rPr>
                <w:rFonts w:eastAsia="Times New Roman"/>
                <w:color w:val="000000"/>
                <w:lang w:eastAsia="es-ES_tradnl"/>
              </w:rPr>
              <w:t xml:space="preserve"> %</w:t>
            </w:r>
          </w:p>
        </w:tc>
      </w:tr>
      <w:tr w:rsidR="00EB10AF" w:rsidRPr="00A20819" w:rsidTr="00EB10AF">
        <w:trPr>
          <w:cnfStyle w:val="000000100000"/>
          <w:trHeight w:val="187"/>
        </w:trPr>
        <w:tc>
          <w:tcPr>
            <w:cnfStyle w:val="001000000000"/>
            <w:tcW w:w="2529" w:type="dxa"/>
            <w:noWrap/>
            <w:vAlign w:val="center"/>
            <w:hideMark/>
          </w:tcPr>
          <w:p w:rsidR="00EB10AF" w:rsidRPr="00A20819" w:rsidRDefault="00EB10AF" w:rsidP="00EB10AF">
            <w:pPr>
              <w:spacing w:after="0" w:line="240" w:lineRule="auto"/>
              <w:jc w:val="center"/>
              <w:rPr>
                <w:rFonts w:eastAsia="Times New Roman"/>
                <w:color w:val="000000"/>
                <w:lang w:eastAsia="es-ES_tradnl"/>
              </w:rPr>
            </w:pPr>
            <w:r w:rsidRPr="00A20819">
              <w:rPr>
                <w:rFonts w:eastAsia="Times New Roman"/>
                <w:color w:val="000000"/>
                <w:lang w:eastAsia="es-ES_tradnl"/>
              </w:rPr>
              <w:t>Problemas de salud</w:t>
            </w:r>
          </w:p>
        </w:tc>
        <w:tc>
          <w:tcPr>
            <w:tcW w:w="1395" w:type="dxa"/>
            <w:noWrap/>
            <w:vAlign w:val="center"/>
            <w:hideMark/>
          </w:tcPr>
          <w:p w:rsidR="00EB10AF" w:rsidRPr="00A20819" w:rsidRDefault="00EB10AF" w:rsidP="00EB10AF">
            <w:pPr>
              <w:spacing w:after="0" w:line="240" w:lineRule="auto"/>
              <w:jc w:val="center"/>
              <w:cnfStyle w:val="000000100000"/>
              <w:rPr>
                <w:rFonts w:eastAsia="Times New Roman"/>
                <w:color w:val="000000"/>
                <w:lang w:eastAsia="es-ES_tradnl"/>
              </w:rPr>
            </w:pPr>
            <w:r w:rsidRPr="00A20819">
              <w:rPr>
                <w:rFonts w:eastAsia="Times New Roman"/>
                <w:color w:val="000000"/>
                <w:lang w:eastAsia="es-ES_tradnl"/>
              </w:rPr>
              <w:t>0</w:t>
            </w:r>
          </w:p>
        </w:tc>
        <w:tc>
          <w:tcPr>
            <w:tcW w:w="1276" w:type="dxa"/>
            <w:noWrap/>
            <w:vAlign w:val="center"/>
            <w:hideMark/>
          </w:tcPr>
          <w:p w:rsidR="00EB10AF" w:rsidRPr="00A20819" w:rsidRDefault="00EB10AF" w:rsidP="00EB10AF">
            <w:pPr>
              <w:spacing w:after="0" w:line="240" w:lineRule="auto"/>
              <w:jc w:val="center"/>
              <w:cnfStyle w:val="000000100000"/>
              <w:rPr>
                <w:rFonts w:eastAsia="Times New Roman"/>
                <w:color w:val="000000"/>
                <w:lang w:eastAsia="es-ES_tradnl"/>
              </w:rPr>
            </w:pPr>
            <w:r w:rsidRPr="00A20819">
              <w:rPr>
                <w:rFonts w:eastAsia="Times New Roman"/>
                <w:color w:val="000000"/>
                <w:lang w:eastAsia="es-ES_tradnl"/>
              </w:rPr>
              <w:t>0</w:t>
            </w:r>
            <w:r>
              <w:rPr>
                <w:rFonts w:eastAsia="Times New Roman"/>
                <w:color w:val="000000"/>
                <w:lang w:eastAsia="es-ES_tradnl"/>
              </w:rPr>
              <w:t xml:space="preserve"> %</w:t>
            </w:r>
          </w:p>
        </w:tc>
      </w:tr>
      <w:tr w:rsidR="00EB10AF" w:rsidRPr="00A20819" w:rsidTr="00EB10AF">
        <w:trPr>
          <w:trHeight w:val="187"/>
        </w:trPr>
        <w:tc>
          <w:tcPr>
            <w:cnfStyle w:val="001000000000"/>
            <w:tcW w:w="2529" w:type="dxa"/>
            <w:noWrap/>
            <w:vAlign w:val="center"/>
            <w:hideMark/>
          </w:tcPr>
          <w:p w:rsidR="00EB10AF" w:rsidRPr="00A20819" w:rsidRDefault="00EB10AF" w:rsidP="00EB10AF">
            <w:pPr>
              <w:spacing w:after="0" w:line="240" w:lineRule="auto"/>
              <w:jc w:val="center"/>
              <w:rPr>
                <w:rFonts w:eastAsia="Times New Roman"/>
                <w:color w:val="000000"/>
                <w:lang w:eastAsia="es-ES_tradnl"/>
              </w:rPr>
            </w:pPr>
            <w:r w:rsidRPr="00A20819">
              <w:rPr>
                <w:rFonts w:eastAsia="Times New Roman"/>
                <w:color w:val="000000"/>
                <w:lang w:eastAsia="es-ES_tradnl"/>
              </w:rPr>
              <w:t>Otros</w:t>
            </w:r>
          </w:p>
        </w:tc>
        <w:tc>
          <w:tcPr>
            <w:tcW w:w="1395" w:type="dxa"/>
            <w:noWrap/>
            <w:vAlign w:val="center"/>
            <w:hideMark/>
          </w:tcPr>
          <w:p w:rsidR="00EB10AF" w:rsidRPr="00A20819" w:rsidRDefault="00EB10AF" w:rsidP="00EB10AF">
            <w:pPr>
              <w:spacing w:after="0" w:line="240" w:lineRule="auto"/>
              <w:jc w:val="center"/>
              <w:cnfStyle w:val="000000000000"/>
              <w:rPr>
                <w:rFonts w:eastAsia="Times New Roman"/>
                <w:color w:val="000000"/>
                <w:lang w:eastAsia="es-ES_tradnl"/>
              </w:rPr>
            </w:pPr>
            <w:r w:rsidRPr="00A20819">
              <w:rPr>
                <w:rFonts w:eastAsia="Times New Roman"/>
                <w:color w:val="000000"/>
                <w:lang w:eastAsia="es-ES_tradnl"/>
              </w:rPr>
              <w:t>10</w:t>
            </w:r>
          </w:p>
        </w:tc>
        <w:tc>
          <w:tcPr>
            <w:tcW w:w="1276" w:type="dxa"/>
            <w:noWrap/>
            <w:vAlign w:val="center"/>
            <w:hideMark/>
          </w:tcPr>
          <w:p w:rsidR="00EB10AF" w:rsidRPr="00A20819" w:rsidRDefault="00EB10AF" w:rsidP="00EB10AF">
            <w:pPr>
              <w:spacing w:after="0" w:line="240" w:lineRule="auto"/>
              <w:jc w:val="center"/>
              <w:cnfStyle w:val="000000000000"/>
              <w:rPr>
                <w:rFonts w:eastAsia="Times New Roman"/>
                <w:color w:val="000000"/>
                <w:lang w:eastAsia="es-ES_tradnl"/>
              </w:rPr>
            </w:pPr>
            <w:r w:rsidRPr="00A20819">
              <w:rPr>
                <w:rFonts w:eastAsia="Times New Roman"/>
                <w:color w:val="000000"/>
                <w:lang w:eastAsia="es-ES_tradnl"/>
              </w:rPr>
              <w:t>21</w:t>
            </w:r>
            <w:r>
              <w:rPr>
                <w:rFonts w:eastAsia="Times New Roman"/>
                <w:color w:val="000000"/>
                <w:lang w:eastAsia="es-ES_tradnl"/>
              </w:rPr>
              <w:t xml:space="preserve"> %</w:t>
            </w:r>
          </w:p>
        </w:tc>
      </w:tr>
      <w:tr w:rsidR="00EB10AF" w:rsidRPr="00A20819" w:rsidTr="00EB10AF">
        <w:trPr>
          <w:cnfStyle w:val="000000100000"/>
          <w:trHeight w:val="187"/>
        </w:trPr>
        <w:tc>
          <w:tcPr>
            <w:cnfStyle w:val="001000000000"/>
            <w:tcW w:w="2529" w:type="dxa"/>
            <w:noWrap/>
            <w:vAlign w:val="center"/>
            <w:hideMark/>
          </w:tcPr>
          <w:p w:rsidR="00EB10AF" w:rsidRPr="00A20819" w:rsidRDefault="00EB10AF" w:rsidP="00EB10AF">
            <w:pPr>
              <w:spacing w:after="0" w:line="240" w:lineRule="auto"/>
              <w:jc w:val="center"/>
              <w:rPr>
                <w:rFonts w:eastAsia="Times New Roman"/>
                <w:b w:val="0"/>
                <w:color w:val="000000"/>
                <w:lang w:eastAsia="es-ES_tradnl"/>
              </w:rPr>
            </w:pPr>
            <w:r w:rsidRPr="00A20819">
              <w:rPr>
                <w:rFonts w:eastAsia="Times New Roman"/>
                <w:b w:val="0"/>
                <w:color w:val="000000"/>
                <w:lang w:eastAsia="es-ES_tradnl"/>
              </w:rPr>
              <w:t>TOTAL</w:t>
            </w:r>
          </w:p>
        </w:tc>
        <w:tc>
          <w:tcPr>
            <w:tcW w:w="1395" w:type="dxa"/>
            <w:noWrap/>
            <w:vAlign w:val="center"/>
            <w:hideMark/>
          </w:tcPr>
          <w:p w:rsidR="00EB10AF" w:rsidRPr="00A20819" w:rsidRDefault="00EB10AF" w:rsidP="00EB10AF">
            <w:pPr>
              <w:spacing w:after="0" w:line="240" w:lineRule="auto"/>
              <w:jc w:val="center"/>
              <w:cnfStyle w:val="000000100000"/>
              <w:rPr>
                <w:rFonts w:eastAsia="Times New Roman"/>
                <w:color w:val="000000"/>
                <w:lang w:eastAsia="es-ES_tradnl"/>
              </w:rPr>
            </w:pPr>
            <w:r w:rsidRPr="00A20819">
              <w:rPr>
                <w:rFonts w:eastAsia="Times New Roman"/>
                <w:color w:val="000000"/>
                <w:lang w:eastAsia="es-ES_tradnl"/>
              </w:rPr>
              <w:t>47</w:t>
            </w:r>
          </w:p>
        </w:tc>
        <w:tc>
          <w:tcPr>
            <w:tcW w:w="1276" w:type="dxa"/>
            <w:noWrap/>
            <w:vAlign w:val="center"/>
            <w:hideMark/>
          </w:tcPr>
          <w:p w:rsidR="00EB10AF" w:rsidRPr="00A20819" w:rsidRDefault="00EB10AF" w:rsidP="00EB10AF">
            <w:pPr>
              <w:spacing w:after="0" w:line="240" w:lineRule="auto"/>
              <w:jc w:val="center"/>
              <w:cnfStyle w:val="000000100000"/>
              <w:rPr>
                <w:rFonts w:eastAsia="Times New Roman"/>
                <w:color w:val="000000"/>
                <w:lang w:eastAsia="es-ES_tradnl"/>
              </w:rPr>
            </w:pPr>
            <w:r w:rsidRPr="00A20819">
              <w:rPr>
                <w:rFonts w:eastAsia="Times New Roman"/>
                <w:color w:val="000000"/>
                <w:lang w:eastAsia="es-ES_tradnl"/>
              </w:rPr>
              <w:t>100</w:t>
            </w:r>
            <w:r>
              <w:rPr>
                <w:rFonts w:eastAsia="Times New Roman"/>
                <w:color w:val="000000"/>
                <w:lang w:eastAsia="es-ES_tradnl"/>
              </w:rPr>
              <w:t xml:space="preserve"> %</w:t>
            </w:r>
          </w:p>
        </w:tc>
      </w:tr>
    </w:tbl>
    <w:p w:rsidR="00EB10AF" w:rsidRDefault="00EB10AF" w:rsidP="00EB10AF"/>
    <w:p w:rsidR="00EB10AF" w:rsidRDefault="00EB10AF" w:rsidP="00EB10AF">
      <w:pPr>
        <w:spacing w:after="0"/>
      </w:pPr>
    </w:p>
    <w:p w:rsidR="00EB10AF" w:rsidRDefault="00EB10AF" w:rsidP="00EB10AF"/>
    <w:p w:rsidR="00EB10AF" w:rsidRPr="0039220C" w:rsidRDefault="00EB10AF" w:rsidP="00EB10AF"/>
    <w:p w:rsidR="00EB10AF" w:rsidRPr="0039220C" w:rsidRDefault="00EB10AF" w:rsidP="00EB10AF"/>
    <w:p w:rsidR="00EB10AF" w:rsidRPr="0039220C" w:rsidRDefault="00EB10AF" w:rsidP="00EB10AF"/>
    <w:p w:rsidR="00EB10AF" w:rsidRPr="0039220C" w:rsidRDefault="00EB10AF" w:rsidP="00EB10AF"/>
    <w:p w:rsidR="00EB10AF" w:rsidRPr="0039220C" w:rsidRDefault="00EB10AF" w:rsidP="00EB10AF"/>
    <w:p w:rsidR="00EB10AF" w:rsidRPr="0039220C" w:rsidRDefault="00EB10AF" w:rsidP="00EB10AF"/>
    <w:p w:rsidR="00EB10AF" w:rsidRPr="0039220C" w:rsidRDefault="00EB10AF" w:rsidP="00EB10AF"/>
    <w:p w:rsidR="00EB10AF" w:rsidRPr="0039220C" w:rsidRDefault="002638B3" w:rsidP="00EB10AF">
      <w:r>
        <w:rPr>
          <w:noProof/>
          <w:lang w:eastAsia="es-SV"/>
        </w:rPr>
        <w:drawing>
          <wp:anchor distT="0" distB="0" distL="114300" distR="114300" simplePos="0" relativeHeight="251670528" behindDoc="0" locked="0" layoutInCell="1" allowOverlap="1">
            <wp:simplePos x="0" y="0"/>
            <wp:positionH relativeFrom="column">
              <wp:posOffset>963930</wp:posOffset>
            </wp:positionH>
            <wp:positionV relativeFrom="paragraph">
              <wp:posOffset>186690</wp:posOffset>
            </wp:positionV>
            <wp:extent cx="3993515" cy="2355215"/>
            <wp:effectExtent l="95250" t="95250" r="121285" b="83185"/>
            <wp:wrapNone/>
            <wp:docPr id="1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rsidR="00EB10AF" w:rsidRPr="0039220C" w:rsidRDefault="00EB10AF" w:rsidP="00EB10AF"/>
    <w:p w:rsidR="00EB10AF" w:rsidRPr="0039220C" w:rsidRDefault="00EB10AF" w:rsidP="00EB10AF"/>
    <w:p w:rsidR="002638B3" w:rsidRDefault="002638B3" w:rsidP="00EB10AF">
      <w:pPr>
        <w:jc w:val="both"/>
      </w:pPr>
    </w:p>
    <w:p w:rsidR="002638B3" w:rsidRDefault="002638B3" w:rsidP="00EB10AF">
      <w:pPr>
        <w:jc w:val="both"/>
      </w:pPr>
    </w:p>
    <w:p w:rsidR="002638B3" w:rsidRDefault="002638B3" w:rsidP="00EB10AF">
      <w:pPr>
        <w:jc w:val="both"/>
      </w:pPr>
    </w:p>
    <w:p w:rsidR="002638B3" w:rsidRDefault="002638B3" w:rsidP="00EB10AF">
      <w:pPr>
        <w:jc w:val="both"/>
      </w:pPr>
    </w:p>
    <w:p w:rsidR="002638B3" w:rsidRDefault="002638B3" w:rsidP="00EB10AF">
      <w:pPr>
        <w:jc w:val="both"/>
      </w:pPr>
    </w:p>
    <w:p w:rsidR="002638B3" w:rsidRDefault="002638B3" w:rsidP="00EB10AF">
      <w:pPr>
        <w:jc w:val="both"/>
      </w:pPr>
    </w:p>
    <w:p w:rsidR="002638B3" w:rsidRDefault="00EB10AF" w:rsidP="00FA4208">
      <w:pPr>
        <w:jc w:val="both"/>
      </w:pPr>
      <w:r w:rsidRPr="00EB10AF">
        <w:t>En la tabla y grafica Nº 14, se puede observar que el 21%  considero que su motivo de retiro de su ultimo empleo no se encontraba descrito en las opciones dadas por lo que marco la respuesta de “Otros”  de lo que nos manifestaban que  era por que el trabajo era temporal, por extorciones de pandillas, por termino el proyectó, por embarazo no deseado  y por cambio de gobierno. Un 19% manifestó que  la renuncia es el principal motivo de su retiro en su  ultimo empleo,  otro 19% respondió que fue debido a recorte de personal, un 15% lo atribuye  a la poca remuneración económica que recibía; siendo un menor porcentaje de 7%  que expreso que se debió a problemas de horarios y despido, un 4% expreso que se debió a clima laboral, inadecuadas prestaciones y sobrecarga de trabajo. No recibió ningún porcentaje la opción de problemas de salud y acoso laboral.</w:t>
      </w:r>
    </w:p>
    <w:p w:rsidR="00EB10AF" w:rsidRPr="002638B3" w:rsidRDefault="00EB10AF" w:rsidP="00FA4208">
      <w:pPr>
        <w:jc w:val="both"/>
      </w:pPr>
      <w:r>
        <w:rPr>
          <w:b/>
          <w:sz w:val="24"/>
        </w:rPr>
        <w:lastRenderedPageBreak/>
        <w:t>TABLA Y GRAFICA N</w:t>
      </w:r>
      <w:r>
        <w:rPr>
          <w:rFonts w:cstheme="minorHAnsi"/>
          <w:b/>
          <w:sz w:val="24"/>
        </w:rPr>
        <w:t>º</w:t>
      </w:r>
      <w:r>
        <w:rPr>
          <w:b/>
          <w:sz w:val="24"/>
        </w:rPr>
        <w:t xml:space="preserve"> 15</w:t>
      </w:r>
    </w:p>
    <w:tbl>
      <w:tblPr>
        <w:tblStyle w:val="Sombreadomedio1-nfasis6"/>
        <w:tblW w:w="0" w:type="auto"/>
        <w:jc w:val="center"/>
        <w:tblLook w:val="04A0"/>
      </w:tblPr>
      <w:tblGrid>
        <w:gridCol w:w="5353"/>
        <w:gridCol w:w="1418"/>
        <w:gridCol w:w="1417"/>
      </w:tblGrid>
      <w:tr w:rsidR="00EB10AF" w:rsidRPr="00115429" w:rsidTr="00EB10AF">
        <w:trPr>
          <w:cnfStyle w:val="100000000000"/>
          <w:trHeight w:val="300"/>
          <w:jc w:val="center"/>
        </w:trPr>
        <w:tc>
          <w:tcPr>
            <w:cnfStyle w:val="001000000000"/>
            <w:tcW w:w="8188" w:type="dxa"/>
            <w:gridSpan w:val="3"/>
            <w:noWrap/>
            <w:vAlign w:val="center"/>
            <w:hideMark/>
          </w:tcPr>
          <w:p w:rsidR="00EB10AF" w:rsidRPr="00DD46D8" w:rsidRDefault="00EB10AF" w:rsidP="00EB10AF">
            <w:pPr>
              <w:tabs>
                <w:tab w:val="left" w:pos="3568"/>
              </w:tabs>
              <w:spacing w:after="0" w:line="240" w:lineRule="auto"/>
              <w:jc w:val="center"/>
            </w:pPr>
            <w:r w:rsidRPr="00DD46D8">
              <w:t>6.  ¿Qué tipo de actividades ha realizado para encontrar empleo o auto empleo?</w:t>
            </w:r>
          </w:p>
        </w:tc>
      </w:tr>
      <w:tr w:rsidR="00EB10AF" w:rsidRPr="00B00935" w:rsidTr="00EB10AF">
        <w:trPr>
          <w:cnfStyle w:val="000000100000"/>
          <w:trHeight w:val="300"/>
          <w:jc w:val="center"/>
        </w:trPr>
        <w:tc>
          <w:tcPr>
            <w:cnfStyle w:val="001000000000"/>
            <w:tcW w:w="5353" w:type="dxa"/>
            <w:noWrap/>
            <w:vAlign w:val="center"/>
            <w:hideMark/>
          </w:tcPr>
          <w:p w:rsidR="00EB10AF" w:rsidRPr="00B00935" w:rsidRDefault="00EB10AF" w:rsidP="00EB10AF">
            <w:pPr>
              <w:tabs>
                <w:tab w:val="left" w:pos="3568"/>
              </w:tabs>
              <w:spacing w:after="0" w:line="240" w:lineRule="auto"/>
              <w:jc w:val="center"/>
            </w:pPr>
            <w:r w:rsidRPr="00B00935">
              <w:t>OPCIONES</w:t>
            </w:r>
          </w:p>
        </w:tc>
        <w:tc>
          <w:tcPr>
            <w:tcW w:w="1418" w:type="dxa"/>
            <w:noWrap/>
            <w:vAlign w:val="center"/>
            <w:hideMark/>
          </w:tcPr>
          <w:p w:rsidR="00EB10AF" w:rsidRPr="00B00935" w:rsidRDefault="00EB10AF" w:rsidP="00EB10AF">
            <w:pPr>
              <w:tabs>
                <w:tab w:val="left" w:pos="3568"/>
              </w:tabs>
              <w:spacing w:after="0" w:line="240" w:lineRule="auto"/>
              <w:jc w:val="center"/>
              <w:cnfStyle w:val="000000100000"/>
              <w:rPr>
                <w:b/>
                <w:bCs/>
              </w:rPr>
            </w:pPr>
            <w:r w:rsidRPr="00B00935">
              <w:rPr>
                <w:b/>
                <w:bCs/>
              </w:rPr>
              <w:t>FRECUENCIA</w:t>
            </w:r>
          </w:p>
        </w:tc>
        <w:tc>
          <w:tcPr>
            <w:tcW w:w="1417" w:type="dxa"/>
            <w:noWrap/>
            <w:vAlign w:val="center"/>
            <w:hideMark/>
          </w:tcPr>
          <w:p w:rsidR="00EB10AF" w:rsidRPr="00B00935" w:rsidRDefault="00EB10AF" w:rsidP="00EB10AF">
            <w:pPr>
              <w:tabs>
                <w:tab w:val="left" w:pos="3568"/>
              </w:tabs>
              <w:spacing w:after="0" w:line="240" w:lineRule="auto"/>
              <w:jc w:val="center"/>
              <w:cnfStyle w:val="000000100000"/>
              <w:rPr>
                <w:b/>
                <w:bCs/>
              </w:rPr>
            </w:pPr>
            <w:r w:rsidRPr="00B00935">
              <w:rPr>
                <w:b/>
                <w:bCs/>
              </w:rPr>
              <w:t>PORCENTAJE</w:t>
            </w:r>
          </w:p>
        </w:tc>
      </w:tr>
      <w:tr w:rsidR="00EB10AF" w:rsidRPr="00B00935" w:rsidTr="00EB10AF">
        <w:trPr>
          <w:cnfStyle w:val="000000010000"/>
          <w:trHeight w:val="300"/>
          <w:jc w:val="center"/>
        </w:trPr>
        <w:tc>
          <w:tcPr>
            <w:cnfStyle w:val="001000000000"/>
            <w:tcW w:w="5353" w:type="dxa"/>
            <w:noWrap/>
            <w:vAlign w:val="center"/>
            <w:hideMark/>
          </w:tcPr>
          <w:p w:rsidR="00EB10AF" w:rsidRPr="00B00935" w:rsidRDefault="00EB10AF" w:rsidP="00EB10AF">
            <w:pPr>
              <w:tabs>
                <w:tab w:val="left" w:pos="3568"/>
              </w:tabs>
              <w:spacing w:after="0" w:line="240" w:lineRule="auto"/>
              <w:jc w:val="center"/>
            </w:pPr>
            <w:r w:rsidRPr="00B00935">
              <w:t>Revisar las ofertas de empleo en el periódico</w:t>
            </w:r>
          </w:p>
        </w:tc>
        <w:tc>
          <w:tcPr>
            <w:tcW w:w="1418" w:type="dxa"/>
            <w:noWrap/>
            <w:vAlign w:val="center"/>
            <w:hideMark/>
          </w:tcPr>
          <w:p w:rsidR="00EB10AF" w:rsidRPr="00B00935" w:rsidRDefault="00EB10AF" w:rsidP="00EB10AF">
            <w:pPr>
              <w:tabs>
                <w:tab w:val="left" w:pos="3568"/>
              </w:tabs>
              <w:spacing w:after="0" w:line="240" w:lineRule="auto"/>
              <w:jc w:val="center"/>
              <w:cnfStyle w:val="000000010000"/>
            </w:pPr>
            <w:r w:rsidRPr="00B00935">
              <w:t>27</w:t>
            </w:r>
          </w:p>
        </w:tc>
        <w:tc>
          <w:tcPr>
            <w:tcW w:w="1417" w:type="dxa"/>
            <w:noWrap/>
            <w:vAlign w:val="center"/>
            <w:hideMark/>
          </w:tcPr>
          <w:p w:rsidR="00EB10AF" w:rsidRPr="00B00935" w:rsidRDefault="00EB10AF" w:rsidP="00EB10AF">
            <w:pPr>
              <w:tabs>
                <w:tab w:val="left" w:pos="3568"/>
              </w:tabs>
              <w:spacing w:after="0" w:line="240" w:lineRule="auto"/>
              <w:jc w:val="center"/>
              <w:cnfStyle w:val="000000010000"/>
            </w:pPr>
            <w:r w:rsidRPr="00B00935">
              <w:t>2</w:t>
            </w:r>
            <w:r>
              <w:t>6 %</w:t>
            </w:r>
          </w:p>
        </w:tc>
      </w:tr>
      <w:tr w:rsidR="00EB10AF" w:rsidRPr="00B00935" w:rsidTr="00EB10AF">
        <w:trPr>
          <w:cnfStyle w:val="000000100000"/>
          <w:trHeight w:val="300"/>
          <w:jc w:val="center"/>
        </w:trPr>
        <w:tc>
          <w:tcPr>
            <w:cnfStyle w:val="001000000000"/>
            <w:tcW w:w="5353" w:type="dxa"/>
            <w:noWrap/>
            <w:vAlign w:val="center"/>
            <w:hideMark/>
          </w:tcPr>
          <w:p w:rsidR="00EB10AF" w:rsidRPr="00B00935" w:rsidRDefault="00EB10AF" w:rsidP="00EB10AF">
            <w:pPr>
              <w:tabs>
                <w:tab w:val="left" w:pos="3568"/>
              </w:tabs>
              <w:spacing w:after="0" w:line="240" w:lineRule="auto"/>
              <w:jc w:val="center"/>
            </w:pPr>
            <w:r w:rsidRPr="00B00935">
              <w:t>Revisar ofertas de empleo en internet</w:t>
            </w:r>
          </w:p>
        </w:tc>
        <w:tc>
          <w:tcPr>
            <w:tcW w:w="1418" w:type="dxa"/>
            <w:noWrap/>
            <w:vAlign w:val="center"/>
            <w:hideMark/>
          </w:tcPr>
          <w:p w:rsidR="00EB10AF" w:rsidRPr="00B00935" w:rsidRDefault="00EB10AF" w:rsidP="00EB10AF">
            <w:pPr>
              <w:tabs>
                <w:tab w:val="left" w:pos="3568"/>
              </w:tabs>
              <w:spacing w:after="0" w:line="240" w:lineRule="auto"/>
              <w:jc w:val="center"/>
              <w:cnfStyle w:val="000000100000"/>
            </w:pPr>
            <w:r w:rsidRPr="00B00935">
              <w:t>13</w:t>
            </w:r>
          </w:p>
        </w:tc>
        <w:tc>
          <w:tcPr>
            <w:tcW w:w="1417" w:type="dxa"/>
            <w:noWrap/>
            <w:vAlign w:val="center"/>
            <w:hideMark/>
          </w:tcPr>
          <w:p w:rsidR="00EB10AF" w:rsidRPr="00B00935" w:rsidRDefault="00EB10AF" w:rsidP="00EB10AF">
            <w:pPr>
              <w:tabs>
                <w:tab w:val="left" w:pos="3568"/>
              </w:tabs>
              <w:spacing w:after="0" w:line="240" w:lineRule="auto"/>
              <w:jc w:val="center"/>
              <w:cnfStyle w:val="000000100000"/>
            </w:pPr>
            <w:r w:rsidRPr="00B00935">
              <w:t>13</w:t>
            </w:r>
            <w:r>
              <w:t xml:space="preserve"> %</w:t>
            </w:r>
          </w:p>
        </w:tc>
      </w:tr>
      <w:tr w:rsidR="00EB10AF" w:rsidRPr="00B00935" w:rsidTr="00EB10AF">
        <w:trPr>
          <w:cnfStyle w:val="000000010000"/>
          <w:trHeight w:val="300"/>
          <w:jc w:val="center"/>
        </w:trPr>
        <w:tc>
          <w:tcPr>
            <w:cnfStyle w:val="001000000000"/>
            <w:tcW w:w="5353" w:type="dxa"/>
            <w:noWrap/>
            <w:vAlign w:val="center"/>
            <w:hideMark/>
          </w:tcPr>
          <w:p w:rsidR="00EB10AF" w:rsidRPr="00B00935" w:rsidRDefault="00EB10AF" w:rsidP="00EB10AF">
            <w:pPr>
              <w:tabs>
                <w:tab w:val="left" w:pos="3568"/>
              </w:tabs>
              <w:spacing w:after="0" w:line="240" w:lineRule="auto"/>
              <w:jc w:val="center"/>
            </w:pPr>
            <w:r w:rsidRPr="00B00935">
              <w:t>Ir a ferias de trabajo</w:t>
            </w:r>
          </w:p>
        </w:tc>
        <w:tc>
          <w:tcPr>
            <w:tcW w:w="1418" w:type="dxa"/>
            <w:noWrap/>
            <w:vAlign w:val="center"/>
            <w:hideMark/>
          </w:tcPr>
          <w:p w:rsidR="00EB10AF" w:rsidRPr="00B00935" w:rsidRDefault="00EB10AF" w:rsidP="00EB10AF">
            <w:pPr>
              <w:tabs>
                <w:tab w:val="left" w:pos="3568"/>
              </w:tabs>
              <w:spacing w:after="0" w:line="240" w:lineRule="auto"/>
              <w:jc w:val="center"/>
              <w:cnfStyle w:val="000000010000"/>
            </w:pPr>
            <w:r w:rsidRPr="00B00935">
              <w:t>21</w:t>
            </w:r>
          </w:p>
        </w:tc>
        <w:tc>
          <w:tcPr>
            <w:tcW w:w="1417" w:type="dxa"/>
            <w:noWrap/>
            <w:vAlign w:val="center"/>
            <w:hideMark/>
          </w:tcPr>
          <w:p w:rsidR="00EB10AF" w:rsidRPr="00B00935" w:rsidRDefault="00EB10AF" w:rsidP="00EB10AF">
            <w:pPr>
              <w:tabs>
                <w:tab w:val="left" w:pos="3568"/>
              </w:tabs>
              <w:spacing w:after="0" w:line="240" w:lineRule="auto"/>
              <w:jc w:val="center"/>
              <w:cnfStyle w:val="000000010000"/>
            </w:pPr>
            <w:r w:rsidRPr="00B00935">
              <w:t>21</w:t>
            </w:r>
            <w:r>
              <w:t xml:space="preserve"> %</w:t>
            </w:r>
          </w:p>
        </w:tc>
      </w:tr>
      <w:tr w:rsidR="00EB10AF" w:rsidRPr="00B00935" w:rsidTr="00EB10AF">
        <w:trPr>
          <w:cnfStyle w:val="000000100000"/>
          <w:trHeight w:val="300"/>
          <w:jc w:val="center"/>
        </w:trPr>
        <w:tc>
          <w:tcPr>
            <w:cnfStyle w:val="001000000000"/>
            <w:tcW w:w="5353" w:type="dxa"/>
            <w:noWrap/>
            <w:vAlign w:val="center"/>
            <w:hideMark/>
          </w:tcPr>
          <w:p w:rsidR="00EB10AF" w:rsidRPr="00B00935" w:rsidRDefault="00EB10AF" w:rsidP="00EB10AF">
            <w:pPr>
              <w:tabs>
                <w:tab w:val="left" w:pos="3568"/>
              </w:tabs>
              <w:spacing w:after="0" w:line="240" w:lineRule="auto"/>
              <w:jc w:val="center"/>
            </w:pPr>
            <w:r w:rsidRPr="00B00935">
              <w:t>Ir directamente a la empresa para solicitar una plaza de empleo</w:t>
            </w:r>
          </w:p>
        </w:tc>
        <w:tc>
          <w:tcPr>
            <w:tcW w:w="1418" w:type="dxa"/>
            <w:noWrap/>
            <w:vAlign w:val="center"/>
            <w:hideMark/>
          </w:tcPr>
          <w:p w:rsidR="00EB10AF" w:rsidRPr="00B00935" w:rsidRDefault="00EB10AF" w:rsidP="00EB10AF">
            <w:pPr>
              <w:tabs>
                <w:tab w:val="left" w:pos="3568"/>
              </w:tabs>
              <w:spacing w:after="0" w:line="240" w:lineRule="auto"/>
              <w:jc w:val="center"/>
              <w:cnfStyle w:val="000000100000"/>
            </w:pPr>
            <w:r w:rsidRPr="00B00935">
              <w:t>15</w:t>
            </w:r>
          </w:p>
        </w:tc>
        <w:tc>
          <w:tcPr>
            <w:tcW w:w="1417" w:type="dxa"/>
            <w:noWrap/>
            <w:vAlign w:val="center"/>
            <w:hideMark/>
          </w:tcPr>
          <w:p w:rsidR="00EB10AF" w:rsidRPr="00B00935" w:rsidRDefault="00EB10AF" w:rsidP="00EB10AF">
            <w:pPr>
              <w:tabs>
                <w:tab w:val="left" w:pos="3568"/>
              </w:tabs>
              <w:spacing w:after="0" w:line="240" w:lineRule="auto"/>
              <w:jc w:val="center"/>
              <w:cnfStyle w:val="000000100000"/>
            </w:pPr>
            <w:r w:rsidRPr="00B00935">
              <w:t>15</w:t>
            </w:r>
            <w:r>
              <w:t xml:space="preserve"> %</w:t>
            </w:r>
          </w:p>
        </w:tc>
      </w:tr>
      <w:tr w:rsidR="00EB10AF" w:rsidRPr="00B00935" w:rsidTr="00EB10AF">
        <w:trPr>
          <w:cnfStyle w:val="000000010000"/>
          <w:trHeight w:val="300"/>
          <w:jc w:val="center"/>
        </w:trPr>
        <w:tc>
          <w:tcPr>
            <w:cnfStyle w:val="001000000000"/>
            <w:tcW w:w="5353" w:type="dxa"/>
            <w:noWrap/>
            <w:vAlign w:val="center"/>
            <w:hideMark/>
          </w:tcPr>
          <w:p w:rsidR="00EB10AF" w:rsidRPr="00B00935" w:rsidRDefault="00EB10AF" w:rsidP="00EB10AF">
            <w:pPr>
              <w:tabs>
                <w:tab w:val="left" w:pos="3568"/>
              </w:tabs>
              <w:spacing w:after="0" w:line="240" w:lineRule="auto"/>
              <w:jc w:val="center"/>
            </w:pPr>
            <w:r w:rsidRPr="00B00935">
              <w:t>Poner un negocio propio</w:t>
            </w:r>
          </w:p>
        </w:tc>
        <w:tc>
          <w:tcPr>
            <w:tcW w:w="1418" w:type="dxa"/>
            <w:noWrap/>
            <w:vAlign w:val="center"/>
            <w:hideMark/>
          </w:tcPr>
          <w:p w:rsidR="00EB10AF" w:rsidRPr="00B00935" w:rsidRDefault="00EB10AF" w:rsidP="00EB10AF">
            <w:pPr>
              <w:tabs>
                <w:tab w:val="left" w:pos="3568"/>
              </w:tabs>
              <w:spacing w:after="0" w:line="240" w:lineRule="auto"/>
              <w:jc w:val="center"/>
              <w:cnfStyle w:val="000000010000"/>
            </w:pPr>
            <w:r w:rsidRPr="00B00935">
              <w:t>11</w:t>
            </w:r>
          </w:p>
        </w:tc>
        <w:tc>
          <w:tcPr>
            <w:tcW w:w="1417" w:type="dxa"/>
            <w:noWrap/>
            <w:vAlign w:val="center"/>
            <w:hideMark/>
          </w:tcPr>
          <w:p w:rsidR="00EB10AF" w:rsidRPr="00B00935" w:rsidRDefault="00EB10AF" w:rsidP="00EB10AF">
            <w:pPr>
              <w:tabs>
                <w:tab w:val="left" w:pos="3568"/>
              </w:tabs>
              <w:spacing w:after="0" w:line="240" w:lineRule="auto"/>
              <w:jc w:val="center"/>
              <w:cnfStyle w:val="000000010000"/>
            </w:pPr>
            <w:r w:rsidRPr="00B00935">
              <w:t>11</w:t>
            </w:r>
            <w:r>
              <w:t xml:space="preserve"> %</w:t>
            </w:r>
          </w:p>
        </w:tc>
      </w:tr>
      <w:tr w:rsidR="00EB10AF" w:rsidRPr="00B00935" w:rsidTr="00EB10AF">
        <w:trPr>
          <w:cnfStyle w:val="000000100000"/>
          <w:trHeight w:val="300"/>
          <w:jc w:val="center"/>
        </w:trPr>
        <w:tc>
          <w:tcPr>
            <w:cnfStyle w:val="001000000000"/>
            <w:tcW w:w="5353" w:type="dxa"/>
            <w:noWrap/>
            <w:vAlign w:val="center"/>
            <w:hideMark/>
          </w:tcPr>
          <w:p w:rsidR="00EB10AF" w:rsidRPr="00B00935" w:rsidRDefault="00EB10AF" w:rsidP="00EB10AF">
            <w:pPr>
              <w:tabs>
                <w:tab w:val="left" w:pos="3568"/>
              </w:tabs>
              <w:spacing w:after="0" w:line="240" w:lineRule="auto"/>
              <w:jc w:val="center"/>
            </w:pPr>
            <w:r w:rsidRPr="00B00935">
              <w:t>Pedir ser  recomendado (por Familiares, amigos, vecinos, etc.)</w:t>
            </w:r>
          </w:p>
        </w:tc>
        <w:tc>
          <w:tcPr>
            <w:tcW w:w="1418" w:type="dxa"/>
            <w:noWrap/>
            <w:vAlign w:val="center"/>
            <w:hideMark/>
          </w:tcPr>
          <w:p w:rsidR="00EB10AF" w:rsidRPr="00B00935" w:rsidRDefault="00EB10AF" w:rsidP="00EB10AF">
            <w:pPr>
              <w:tabs>
                <w:tab w:val="left" w:pos="3568"/>
              </w:tabs>
              <w:spacing w:after="0" w:line="240" w:lineRule="auto"/>
              <w:jc w:val="center"/>
              <w:cnfStyle w:val="000000100000"/>
            </w:pPr>
            <w:r w:rsidRPr="00B00935">
              <w:t>14</w:t>
            </w:r>
          </w:p>
        </w:tc>
        <w:tc>
          <w:tcPr>
            <w:tcW w:w="1417" w:type="dxa"/>
            <w:noWrap/>
            <w:vAlign w:val="center"/>
            <w:hideMark/>
          </w:tcPr>
          <w:p w:rsidR="00EB10AF" w:rsidRPr="00B00935" w:rsidRDefault="00EB10AF" w:rsidP="00EB10AF">
            <w:pPr>
              <w:tabs>
                <w:tab w:val="left" w:pos="3568"/>
              </w:tabs>
              <w:spacing w:after="0" w:line="240" w:lineRule="auto"/>
              <w:jc w:val="center"/>
              <w:cnfStyle w:val="000000100000"/>
            </w:pPr>
            <w:r w:rsidRPr="00B00935">
              <w:t>14</w:t>
            </w:r>
            <w:r>
              <w:t xml:space="preserve"> %</w:t>
            </w:r>
          </w:p>
        </w:tc>
      </w:tr>
      <w:tr w:rsidR="00EB10AF" w:rsidRPr="00B00935" w:rsidTr="00EB10AF">
        <w:trPr>
          <w:cnfStyle w:val="000000010000"/>
          <w:trHeight w:val="300"/>
          <w:jc w:val="center"/>
        </w:trPr>
        <w:tc>
          <w:tcPr>
            <w:cnfStyle w:val="001000000000"/>
            <w:tcW w:w="5353" w:type="dxa"/>
            <w:noWrap/>
            <w:vAlign w:val="center"/>
            <w:hideMark/>
          </w:tcPr>
          <w:p w:rsidR="00EB10AF" w:rsidRPr="00B00935" w:rsidRDefault="00EB10AF" w:rsidP="00EB10AF">
            <w:pPr>
              <w:tabs>
                <w:tab w:val="left" w:pos="3568"/>
              </w:tabs>
              <w:spacing w:after="0" w:line="240" w:lineRule="auto"/>
              <w:jc w:val="center"/>
            </w:pPr>
            <w:r w:rsidRPr="00B00935">
              <w:t>Otros</w:t>
            </w:r>
          </w:p>
        </w:tc>
        <w:tc>
          <w:tcPr>
            <w:tcW w:w="1418" w:type="dxa"/>
            <w:noWrap/>
            <w:vAlign w:val="center"/>
            <w:hideMark/>
          </w:tcPr>
          <w:p w:rsidR="00EB10AF" w:rsidRPr="00B00935" w:rsidRDefault="00EB10AF" w:rsidP="00EB10AF">
            <w:pPr>
              <w:tabs>
                <w:tab w:val="left" w:pos="3568"/>
              </w:tabs>
              <w:spacing w:after="0" w:line="240" w:lineRule="auto"/>
              <w:jc w:val="center"/>
              <w:cnfStyle w:val="000000010000"/>
            </w:pPr>
            <w:r w:rsidRPr="00B00935">
              <w:t>0</w:t>
            </w:r>
          </w:p>
        </w:tc>
        <w:tc>
          <w:tcPr>
            <w:tcW w:w="1417" w:type="dxa"/>
            <w:noWrap/>
            <w:vAlign w:val="center"/>
            <w:hideMark/>
          </w:tcPr>
          <w:p w:rsidR="00EB10AF" w:rsidRPr="00B00935" w:rsidRDefault="00EB10AF" w:rsidP="00EB10AF">
            <w:pPr>
              <w:tabs>
                <w:tab w:val="left" w:pos="3568"/>
              </w:tabs>
              <w:spacing w:after="0" w:line="240" w:lineRule="auto"/>
              <w:jc w:val="center"/>
              <w:cnfStyle w:val="000000010000"/>
            </w:pPr>
            <w:r w:rsidRPr="00B00935">
              <w:t>0</w:t>
            </w:r>
            <w:r>
              <w:t xml:space="preserve"> %</w:t>
            </w:r>
          </w:p>
        </w:tc>
      </w:tr>
      <w:tr w:rsidR="00EB10AF" w:rsidRPr="00B00935" w:rsidTr="00EB10AF">
        <w:trPr>
          <w:cnfStyle w:val="000000100000"/>
          <w:trHeight w:val="300"/>
          <w:jc w:val="center"/>
        </w:trPr>
        <w:tc>
          <w:tcPr>
            <w:cnfStyle w:val="001000000000"/>
            <w:tcW w:w="5353" w:type="dxa"/>
            <w:noWrap/>
            <w:vAlign w:val="center"/>
            <w:hideMark/>
          </w:tcPr>
          <w:p w:rsidR="00EB10AF" w:rsidRPr="00B00935" w:rsidRDefault="00EB10AF" w:rsidP="00EB10AF">
            <w:pPr>
              <w:tabs>
                <w:tab w:val="left" w:pos="3568"/>
              </w:tabs>
              <w:spacing w:after="0" w:line="240" w:lineRule="auto"/>
              <w:jc w:val="center"/>
              <w:rPr>
                <w:b w:val="0"/>
              </w:rPr>
            </w:pPr>
            <w:r w:rsidRPr="00B00935">
              <w:rPr>
                <w:b w:val="0"/>
              </w:rPr>
              <w:t>TOTAL</w:t>
            </w:r>
          </w:p>
        </w:tc>
        <w:tc>
          <w:tcPr>
            <w:tcW w:w="1418" w:type="dxa"/>
            <w:noWrap/>
            <w:vAlign w:val="center"/>
            <w:hideMark/>
          </w:tcPr>
          <w:p w:rsidR="00EB10AF" w:rsidRPr="00B00935" w:rsidRDefault="00EB10AF" w:rsidP="00EB10AF">
            <w:pPr>
              <w:tabs>
                <w:tab w:val="left" w:pos="3568"/>
              </w:tabs>
              <w:spacing w:after="0" w:line="240" w:lineRule="auto"/>
              <w:jc w:val="center"/>
              <w:cnfStyle w:val="000000100000"/>
              <w:rPr>
                <w:b/>
              </w:rPr>
            </w:pPr>
            <w:r w:rsidRPr="00B00935">
              <w:rPr>
                <w:b/>
              </w:rPr>
              <w:t>101</w:t>
            </w:r>
          </w:p>
        </w:tc>
        <w:tc>
          <w:tcPr>
            <w:tcW w:w="1417" w:type="dxa"/>
            <w:noWrap/>
            <w:vAlign w:val="center"/>
            <w:hideMark/>
          </w:tcPr>
          <w:p w:rsidR="00EB10AF" w:rsidRPr="00B00935" w:rsidRDefault="00EB10AF" w:rsidP="00EB10AF">
            <w:pPr>
              <w:tabs>
                <w:tab w:val="left" w:pos="3568"/>
              </w:tabs>
              <w:spacing w:after="0" w:line="240" w:lineRule="auto"/>
              <w:jc w:val="center"/>
              <w:cnfStyle w:val="000000100000"/>
              <w:rPr>
                <w:b/>
              </w:rPr>
            </w:pPr>
            <w:r w:rsidRPr="00B00935">
              <w:rPr>
                <w:b/>
              </w:rPr>
              <w:t>100</w:t>
            </w:r>
            <w:r>
              <w:rPr>
                <w:b/>
              </w:rPr>
              <w:t xml:space="preserve"> %</w:t>
            </w:r>
          </w:p>
        </w:tc>
      </w:tr>
    </w:tbl>
    <w:p w:rsidR="00EB10AF" w:rsidRDefault="00EB10AF" w:rsidP="00EB10AF">
      <w:pPr>
        <w:tabs>
          <w:tab w:val="left" w:pos="3568"/>
        </w:tabs>
        <w:spacing w:after="0"/>
      </w:pPr>
    </w:p>
    <w:p w:rsidR="00EB10AF" w:rsidRPr="003C3D59" w:rsidRDefault="00EB10AF" w:rsidP="00EB10AF">
      <w:pPr>
        <w:jc w:val="both"/>
        <w:rPr>
          <w:sz w:val="24"/>
        </w:rPr>
      </w:pPr>
      <w:r>
        <w:rPr>
          <w:noProof/>
          <w:sz w:val="24"/>
          <w:lang w:eastAsia="es-SV"/>
        </w:rPr>
        <w:drawing>
          <wp:anchor distT="0" distB="0" distL="114300" distR="114300" simplePos="0" relativeHeight="251675648" behindDoc="1" locked="0" layoutInCell="1" allowOverlap="1">
            <wp:simplePos x="0" y="0"/>
            <wp:positionH relativeFrom="column">
              <wp:posOffset>277495</wp:posOffset>
            </wp:positionH>
            <wp:positionV relativeFrom="paragraph">
              <wp:posOffset>123190</wp:posOffset>
            </wp:positionV>
            <wp:extent cx="5453380" cy="3278505"/>
            <wp:effectExtent l="95250" t="95250" r="109220" b="74295"/>
            <wp:wrapTight wrapText="bothSides">
              <wp:wrapPolygon edited="0">
                <wp:start x="-377" y="-628"/>
                <wp:lineTo x="-377" y="22089"/>
                <wp:lineTo x="21882" y="22089"/>
                <wp:lineTo x="21957" y="22089"/>
                <wp:lineTo x="22033" y="21587"/>
                <wp:lineTo x="22033" y="1381"/>
                <wp:lineTo x="21957" y="-377"/>
                <wp:lineTo x="21882" y="-628"/>
                <wp:lineTo x="-377" y="-628"/>
              </wp:wrapPolygon>
            </wp:wrapTight>
            <wp:docPr id="13"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r>
        <w:rPr>
          <w:sz w:val="24"/>
        </w:rPr>
        <w:t>En esta</w:t>
      </w:r>
      <w:r w:rsidRPr="00EE1DE9">
        <w:rPr>
          <w:sz w:val="24"/>
        </w:rPr>
        <w:t xml:space="preserve"> </w:t>
      </w:r>
      <w:r>
        <w:rPr>
          <w:sz w:val="24"/>
        </w:rPr>
        <w:t>tabla</w:t>
      </w:r>
      <w:r w:rsidRPr="00EE1DE9">
        <w:rPr>
          <w:sz w:val="24"/>
        </w:rPr>
        <w:t xml:space="preserve"> y grafica, los participantes en su mayoría manifestaron haber buscar empleo a través de la revisión de ofertas de empleo en el periódico con un puntaje del 26%, seguido con un 21% de las personas que asisten a ferias de Trabajo, siendo un 15 % los que recurren a Ir directamente a la empresa para solicitar un plaza de empleo, un 14 % a través de pedir ser recomendado por familiares, amigos, vecinos, etc. Continuando con un 13% los que  buscan empleo a través de internet y en último lugar con  11% los que han optado por poner un negocio propio. </w:t>
      </w:r>
    </w:p>
    <w:p w:rsidR="00FA4208" w:rsidRDefault="00FA4208" w:rsidP="00EB10AF">
      <w:pPr>
        <w:jc w:val="both"/>
        <w:rPr>
          <w:b/>
          <w:sz w:val="24"/>
        </w:rPr>
      </w:pPr>
    </w:p>
    <w:p w:rsidR="00EB10AF" w:rsidRPr="00FA4208" w:rsidRDefault="00EB10AF" w:rsidP="00FA4208">
      <w:pPr>
        <w:jc w:val="both"/>
        <w:rPr>
          <w:sz w:val="24"/>
        </w:rPr>
      </w:pPr>
      <w:r>
        <w:rPr>
          <w:b/>
          <w:sz w:val="24"/>
        </w:rPr>
        <w:lastRenderedPageBreak/>
        <w:t>TABLA Y GRAFICA N</w:t>
      </w:r>
      <w:r>
        <w:rPr>
          <w:rFonts w:cstheme="minorHAnsi"/>
          <w:b/>
          <w:sz w:val="24"/>
        </w:rPr>
        <w:t>º</w:t>
      </w:r>
      <w:r>
        <w:rPr>
          <w:b/>
          <w:sz w:val="24"/>
        </w:rPr>
        <w:t xml:space="preserve"> 16</w:t>
      </w:r>
    </w:p>
    <w:tbl>
      <w:tblPr>
        <w:tblStyle w:val="Sombreadomedio1-nfasis4"/>
        <w:tblpPr w:leftFromText="141" w:rightFromText="141" w:horzAnchor="margin" w:tblpXSpec="center" w:tblpY="614"/>
        <w:tblW w:w="0" w:type="auto"/>
        <w:tblLook w:val="04A0"/>
      </w:tblPr>
      <w:tblGrid>
        <w:gridCol w:w="1713"/>
        <w:gridCol w:w="1474"/>
        <w:gridCol w:w="1505"/>
      </w:tblGrid>
      <w:tr w:rsidR="00EB10AF" w:rsidRPr="00FA4208" w:rsidTr="00FA4208">
        <w:trPr>
          <w:cnfStyle w:val="100000000000"/>
          <w:trHeight w:val="300"/>
        </w:trPr>
        <w:tc>
          <w:tcPr>
            <w:cnfStyle w:val="001000000000"/>
            <w:tcW w:w="4656" w:type="dxa"/>
            <w:gridSpan w:val="3"/>
            <w:noWrap/>
            <w:vAlign w:val="center"/>
            <w:hideMark/>
          </w:tcPr>
          <w:p w:rsidR="00EB10AF" w:rsidRPr="00FA4208" w:rsidRDefault="00EB10AF" w:rsidP="00FA4208">
            <w:pPr>
              <w:tabs>
                <w:tab w:val="left" w:pos="3568"/>
              </w:tabs>
              <w:spacing w:after="0" w:line="240" w:lineRule="auto"/>
              <w:jc w:val="center"/>
              <w:rPr>
                <w:sz w:val="24"/>
              </w:rPr>
            </w:pPr>
            <w:r w:rsidRPr="00FA4208">
              <w:rPr>
                <w:sz w:val="24"/>
              </w:rPr>
              <w:t>7.  ¿Cómo ve su futuro en los próximos 5 años?</w:t>
            </w:r>
          </w:p>
        </w:tc>
      </w:tr>
      <w:tr w:rsidR="00EB10AF" w:rsidRPr="00FA4208" w:rsidTr="00FA4208">
        <w:trPr>
          <w:cnfStyle w:val="000000100000"/>
          <w:trHeight w:val="300"/>
        </w:trPr>
        <w:tc>
          <w:tcPr>
            <w:cnfStyle w:val="001000000000"/>
            <w:tcW w:w="1713" w:type="dxa"/>
            <w:noWrap/>
            <w:vAlign w:val="center"/>
            <w:hideMark/>
          </w:tcPr>
          <w:p w:rsidR="00EB10AF" w:rsidRPr="00FA4208" w:rsidRDefault="00EB10AF" w:rsidP="00FA4208">
            <w:pPr>
              <w:tabs>
                <w:tab w:val="left" w:pos="3568"/>
              </w:tabs>
              <w:spacing w:after="0" w:line="240" w:lineRule="auto"/>
              <w:jc w:val="center"/>
              <w:rPr>
                <w:sz w:val="24"/>
              </w:rPr>
            </w:pPr>
            <w:r w:rsidRPr="00FA4208">
              <w:rPr>
                <w:sz w:val="24"/>
              </w:rPr>
              <w:t>OPCIONES</w:t>
            </w:r>
          </w:p>
        </w:tc>
        <w:tc>
          <w:tcPr>
            <w:tcW w:w="1454" w:type="dxa"/>
            <w:noWrap/>
            <w:vAlign w:val="center"/>
            <w:hideMark/>
          </w:tcPr>
          <w:p w:rsidR="00EB10AF" w:rsidRPr="00FA4208" w:rsidRDefault="00EB10AF" w:rsidP="00FA4208">
            <w:pPr>
              <w:tabs>
                <w:tab w:val="left" w:pos="3568"/>
              </w:tabs>
              <w:spacing w:after="0" w:line="240" w:lineRule="auto"/>
              <w:jc w:val="center"/>
              <w:cnfStyle w:val="000000100000"/>
              <w:rPr>
                <w:b/>
                <w:bCs/>
                <w:sz w:val="24"/>
              </w:rPr>
            </w:pPr>
            <w:r w:rsidRPr="00FA4208">
              <w:rPr>
                <w:b/>
                <w:bCs/>
                <w:sz w:val="24"/>
              </w:rPr>
              <w:t>FRECUENCIA</w:t>
            </w:r>
          </w:p>
        </w:tc>
        <w:tc>
          <w:tcPr>
            <w:tcW w:w="1489" w:type="dxa"/>
            <w:noWrap/>
            <w:vAlign w:val="center"/>
            <w:hideMark/>
          </w:tcPr>
          <w:p w:rsidR="00EB10AF" w:rsidRPr="00FA4208" w:rsidRDefault="00EB10AF" w:rsidP="00FA4208">
            <w:pPr>
              <w:tabs>
                <w:tab w:val="left" w:pos="3568"/>
              </w:tabs>
              <w:spacing w:after="0" w:line="240" w:lineRule="auto"/>
              <w:jc w:val="center"/>
              <w:cnfStyle w:val="000000100000"/>
              <w:rPr>
                <w:b/>
                <w:bCs/>
                <w:sz w:val="24"/>
              </w:rPr>
            </w:pPr>
            <w:r w:rsidRPr="00FA4208">
              <w:rPr>
                <w:b/>
                <w:bCs/>
                <w:sz w:val="24"/>
              </w:rPr>
              <w:t>PORCENTAJE</w:t>
            </w:r>
          </w:p>
        </w:tc>
      </w:tr>
      <w:tr w:rsidR="00EB10AF" w:rsidRPr="00FA4208" w:rsidTr="00FA4208">
        <w:trPr>
          <w:cnfStyle w:val="000000010000"/>
          <w:trHeight w:val="300"/>
        </w:trPr>
        <w:tc>
          <w:tcPr>
            <w:cnfStyle w:val="001000000000"/>
            <w:tcW w:w="1713" w:type="dxa"/>
            <w:noWrap/>
            <w:vAlign w:val="center"/>
            <w:hideMark/>
          </w:tcPr>
          <w:p w:rsidR="00EB10AF" w:rsidRPr="00FA4208" w:rsidRDefault="00EB10AF" w:rsidP="00FA4208">
            <w:pPr>
              <w:tabs>
                <w:tab w:val="left" w:pos="3568"/>
              </w:tabs>
              <w:spacing w:after="0" w:line="240" w:lineRule="auto"/>
              <w:jc w:val="center"/>
              <w:rPr>
                <w:sz w:val="24"/>
              </w:rPr>
            </w:pPr>
            <w:r w:rsidRPr="00FA4208">
              <w:rPr>
                <w:sz w:val="24"/>
              </w:rPr>
              <w:t>Con optimismo</w:t>
            </w:r>
          </w:p>
        </w:tc>
        <w:tc>
          <w:tcPr>
            <w:tcW w:w="1454" w:type="dxa"/>
            <w:noWrap/>
            <w:vAlign w:val="center"/>
            <w:hideMark/>
          </w:tcPr>
          <w:p w:rsidR="00EB10AF" w:rsidRPr="00FA4208" w:rsidRDefault="00EB10AF" w:rsidP="00FA4208">
            <w:pPr>
              <w:tabs>
                <w:tab w:val="left" w:pos="3568"/>
              </w:tabs>
              <w:spacing w:after="0" w:line="240" w:lineRule="auto"/>
              <w:jc w:val="center"/>
              <w:cnfStyle w:val="000000010000"/>
              <w:rPr>
                <w:sz w:val="24"/>
              </w:rPr>
            </w:pPr>
            <w:r w:rsidRPr="00FA4208">
              <w:rPr>
                <w:sz w:val="24"/>
              </w:rPr>
              <w:t>29</w:t>
            </w:r>
          </w:p>
        </w:tc>
        <w:tc>
          <w:tcPr>
            <w:tcW w:w="1489" w:type="dxa"/>
            <w:noWrap/>
            <w:vAlign w:val="center"/>
            <w:hideMark/>
          </w:tcPr>
          <w:p w:rsidR="00EB10AF" w:rsidRPr="00FA4208" w:rsidRDefault="00EB10AF" w:rsidP="00FA4208">
            <w:pPr>
              <w:tabs>
                <w:tab w:val="left" w:pos="3568"/>
              </w:tabs>
              <w:spacing w:after="0" w:line="240" w:lineRule="auto"/>
              <w:jc w:val="center"/>
              <w:cnfStyle w:val="000000010000"/>
              <w:rPr>
                <w:sz w:val="24"/>
              </w:rPr>
            </w:pPr>
            <w:r w:rsidRPr="00FA4208">
              <w:rPr>
                <w:sz w:val="24"/>
              </w:rPr>
              <w:t>72 %</w:t>
            </w:r>
          </w:p>
        </w:tc>
      </w:tr>
      <w:tr w:rsidR="00EB10AF" w:rsidRPr="00FA4208" w:rsidTr="00FA4208">
        <w:trPr>
          <w:cnfStyle w:val="000000100000"/>
          <w:trHeight w:val="300"/>
        </w:trPr>
        <w:tc>
          <w:tcPr>
            <w:cnfStyle w:val="001000000000"/>
            <w:tcW w:w="1713" w:type="dxa"/>
            <w:noWrap/>
            <w:vAlign w:val="center"/>
            <w:hideMark/>
          </w:tcPr>
          <w:p w:rsidR="00EB10AF" w:rsidRPr="00FA4208" w:rsidRDefault="00EB10AF" w:rsidP="00FA4208">
            <w:pPr>
              <w:tabs>
                <w:tab w:val="left" w:pos="3568"/>
              </w:tabs>
              <w:spacing w:after="0" w:line="240" w:lineRule="auto"/>
              <w:jc w:val="center"/>
              <w:rPr>
                <w:sz w:val="24"/>
              </w:rPr>
            </w:pPr>
            <w:r w:rsidRPr="00FA4208">
              <w:rPr>
                <w:sz w:val="24"/>
              </w:rPr>
              <w:t>Negativo</w:t>
            </w:r>
          </w:p>
        </w:tc>
        <w:tc>
          <w:tcPr>
            <w:tcW w:w="1454" w:type="dxa"/>
            <w:noWrap/>
            <w:vAlign w:val="center"/>
            <w:hideMark/>
          </w:tcPr>
          <w:p w:rsidR="00EB10AF" w:rsidRPr="00FA4208" w:rsidRDefault="00EB10AF" w:rsidP="00FA4208">
            <w:pPr>
              <w:tabs>
                <w:tab w:val="left" w:pos="3568"/>
              </w:tabs>
              <w:spacing w:after="0" w:line="240" w:lineRule="auto"/>
              <w:jc w:val="center"/>
              <w:cnfStyle w:val="000000100000"/>
              <w:rPr>
                <w:sz w:val="24"/>
              </w:rPr>
            </w:pPr>
            <w:r w:rsidRPr="00FA4208">
              <w:rPr>
                <w:sz w:val="24"/>
              </w:rPr>
              <w:t>2</w:t>
            </w:r>
          </w:p>
        </w:tc>
        <w:tc>
          <w:tcPr>
            <w:tcW w:w="1489" w:type="dxa"/>
            <w:noWrap/>
            <w:vAlign w:val="center"/>
            <w:hideMark/>
          </w:tcPr>
          <w:p w:rsidR="00EB10AF" w:rsidRPr="00FA4208" w:rsidRDefault="00EB10AF" w:rsidP="00FA4208">
            <w:pPr>
              <w:tabs>
                <w:tab w:val="left" w:pos="3568"/>
              </w:tabs>
              <w:spacing w:after="0" w:line="240" w:lineRule="auto"/>
              <w:jc w:val="center"/>
              <w:cnfStyle w:val="000000100000"/>
              <w:rPr>
                <w:sz w:val="24"/>
              </w:rPr>
            </w:pPr>
            <w:r w:rsidRPr="00FA4208">
              <w:rPr>
                <w:sz w:val="24"/>
              </w:rPr>
              <w:t>5 %</w:t>
            </w:r>
          </w:p>
        </w:tc>
      </w:tr>
      <w:tr w:rsidR="00EB10AF" w:rsidRPr="00FA4208" w:rsidTr="00FA4208">
        <w:trPr>
          <w:cnfStyle w:val="000000010000"/>
          <w:trHeight w:val="300"/>
        </w:trPr>
        <w:tc>
          <w:tcPr>
            <w:cnfStyle w:val="001000000000"/>
            <w:tcW w:w="1713" w:type="dxa"/>
            <w:noWrap/>
            <w:vAlign w:val="center"/>
            <w:hideMark/>
          </w:tcPr>
          <w:p w:rsidR="00EB10AF" w:rsidRPr="00FA4208" w:rsidRDefault="00EB10AF" w:rsidP="00FA4208">
            <w:pPr>
              <w:tabs>
                <w:tab w:val="left" w:pos="3568"/>
              </w:tabs>
              <w:spacing w:after="0" w:line="240" w:lineRule="auto"/>
              <w:jc w:val="center"/>
              <w:rPr>
                <w:sz w:val="24"/>
              </w:rPr>
            </w:pPr>
            <w:r w:rsidRPr="00FA4208">
              <w:rPr>
                <w:sz w:val="24"/>
              </w:rPr>
              <w:t>Incierto</w:t>
            </w:r>
          </w:p>
        </w:tc>
        <w:tc>
          <w:tcPr>
            <w:tcW w:w="1454" w:type="dxa"/>
            <w:noWrap/>
            <w:vAlign w:val="center"/>
            <w:hideMark/>
          </w:tcPr>
          <w:p w:rsidR="00EB10AF" w:rsidRPr="00FA4208" w:rsidRDefault="00EB10AF" w:rsidP="00FA4208">
            <w:pPr>
              <w:tabs>
                <w:tab w:val="left" w:pos="3568"/>
              </w:tabs>
              <w:spacing w:after="0" w:line="240" w:lineRule="auto"/>
              <w:jc w:val="center"/>
              <w:cnfStyle w:val="000000010000"/>
              <w:rPr>
                <w:sz w:val="24"/>
              </w:rPr>
            </w:pPr>
            <w:r w:rsidRPr="00FA4208">
              <w:rPr>
                <w:sz w:val="24"/>
              </w:rPr>
              <w:t>9</w:t>
            </w:r>
          </w:p>
        </w:tc>
        <w:tc>
          <w:tcPr>
            <w:tcW w:w="1489" w:type="dxa"/>
            <w:noWrap/>
            <w:vAlign w:val="center"/>
            <w:hideMark/>
          </w:tcPr>
          <w:p w:rsidR="00EB10AF" w:rsidRPr="00FA4208" w:rsidRDefault="00EB10AF" w:rsidP="00FA4208">
            <w:pPr>
              <w:tabs>
                <w:tab w:val="left" w:pos="3568"/>
              </w:tabs>
              <w:spacing w:after="0" w:line="240" w:lineRule="auto"/>
              <w:jc w:val="center"/>
              <w:cnfStyle w:val="000000010000"/>
              <w:rPr>
                <w:sz w:val="24"/>
              </w:rPr>
            </w:pPr>
            <w:r w:rsidRPr="00FA4208">
              <w:rPr>
                <w:sz w:val="24"/>
              </w:rPr>
              <w:t>23 %</w:t>
            </w:r>
          </w:p>
        </w:tc>
      </w:tr>
      <w:tr w:rsidR="00EB10AF" w:rsidRPr="00FA4208" w:rsidTr="00FA4208">
        <w:trPr>
          <w:cnfStyle w:val="000000100000"/>
          <w:trHeight w:val="300"/>
        </w:trPr>
        <w:tc>
          <w:tcPr>
            <w:cnfStyle w:val="001000000000"/>
            <w:tcW w:w="1713" w:type="dxa"/>
            <w:noWrap/>
            <w:vAlign w:val="center"/>
            <w:hideMark/>
          </w:tcPr>
          <w:p w:rsidR="00EB10AF" w:rsidRPr="00FA4208" w:rsidRDefault="00EB10AF" w:rsidP="00FA4208">
            <w:pPr>
              <w:tabs>
                <w:tab w:val="left" w:pos="3568"/>
              </w:tabs>
              <w:spacing w:after="0" w:line="240" w:lineRule="auto"/>
              <w:jc w:val="center"/>
              <w:rPr>
                <w:sz w:val="24"/>
              </w:rPr>
            </w:pPr>
            <w:r w:rsidRPr="00FA4208">
              <w:rPr>
                <w:sz w:val="24"/>
              </w:rPr>
              <w:t>TOTAL</w:t>
            </w:r>
          </w:p>
        </w:tc>
        <w:tc>
          <w:tcPr>
            <w:tcW w:w="1454" w:type="dxa"/>
            <w:noWrap/>
            <w:vAlign w:val="center"/>
            <w:hideMark/>
          </w:tcPr>
          <w:p w:rsidR="00EB10AF" w:rsidRPr="00FA4208" w:rsidRDefault="00EB10AF" w:rsidP="00FA4208">
            <w:pPr>
              <w:tabs>
                <w:tab w:val="left" w:pos="3568"/>
              </w:tabs>
              <w:spacing w:after="0" w:line="240" w:lineRule="auto"/>
              <w:jc w:val="center"/>
              <w:cnfStyle w:val="000000100000"/>
              <w:rPr>
                <w:b/>
                <w:sz w:val="24"/>
              </w:rPr>
            </w:pPr>
            <w:r w:rsidRPr="00FA4208">
              <w:rPr>
                <w:b/>
                <w:sz w:val="24"/>
              </w:rPr>
              <w:t>40</w:t>
            </w:r>
          </w:p>
        </w:tc>
        <w:tc>
          <w:tcPr>
            <w:tcW w:w="1489" w:type="dxa"/>
            <w:noWrap/>
            <w:vAlign w:val="center"/>
            <w:hideMark/>
          </w:tcPr>
          <w:p w:rsidR="00EB10AF" w:rsidRPr="00FA4208" w:rsidRDefault="00EB10AF" w:rsidP="00FA4208">
            <w:pPr>
              <w:tabs>
                <w:tab w:val="left" w:pos="3568"/>
              </w:tabs>
              <w:spacing w:after="0" w:line="240" w:lineRule="auto"/>
              <w:jc w:val="center"/>
              <w:cnfStyle w:val="000000100000"/>
              <w:rPr>
                <w:b/>
                <w:sz w:val="24"/>
              </w:rPr>
            </w:pPr>
            <w:r w:rsidRPr="00FA4208">
              <w:rPr>
                <w:b/>
                <w:sz w:val="24"/>
              </w:rPr>
              <w:t>100 %</w:t>
            </w:r>
          </w:p>
        </w:tc>
      </w:tr>
    </w:tbl>
    <w:p w:rsidR="00EB10AF" w:rsidRPr="00EA5871" w:rsidRDefault="00EB10AF" w:rsidP="00FA4208">
      <w:pPr>
        <w:tabs>
          <w:tab w:val="left" w:pos="3568"/>
        </w:tabs>
        <w:spacing w:after="0"/>
        <w:rPr>
          <w:b/>
        </w:rPr>
      </w:pPr>
    </w:p>
    <w:p w:rsidR="00EB10AF" w:rsidRDefault="00EB10AF" w:rsidP="00EB10AF"/>
    <w:p w:rsidR="00EB10AF" w:rsidRDefault="00EB10AF" w:rsidP="00EB10AF">
      <w:pPr>
        <w:tabs>
          <w:tab w:val="left" w:pos="3568"/>
        </w:tabs>
      </w:pPr>
    </w:p>
    <w:p w:rsidR="00EB10AF" w:rsidRDefault="00EB10AF" w:rsidP="00EB10AF">
      <w:pPr>
        <w:tabs>
          <w:tab w:val="left" w:pos="3568"/>
        </w:tabs>
      </w:pPr>
    </w:p>
    <w:p w:rsidR="00EB10AF" w:rsidRDefault="00EB10AF" w:rsidP="00EB10AF">
      <w:pPr>
        <w:tabs>
          <w:tab w:val="left" w:pos="3568"/>
        </w:tabs>
      </w:pPr>
    </w:p>
    <w:p w:rsidR="00EB10AF" w:rsidRDefault="00EB10AF" w:rsidP="00EB10AF">
      <w:pPr>
        <w:tabs>
          <w:tab w:val="left" w:pos="3568"/>
        </w:tabs>
      </w:pPr>
    </w:p>
    <w:p w:rsidR="00EB10AF" w:rsidRDefault="00FA4208" w:rsidP="00EB10AF">
      <w:pPr>
        <w:tabs>
          <w:tab w:val="left" w:pos="3568"/>
        </w:tabs>
      </w:pPr>
      <w:r>
        <w:rPr>
          <w:noProof/>
          <w:lang w:eastAsia="es-SV"/>
        </w:rPr>
        <w:drawing>
          <wp:anchor distT="0" distB="0" distL="114300" distR="114300" simplePos="0" relativeHeight="251672576" behindDoc="1" locked="0" layoutInCell="1" allowOverlap="1">
            <wp:simplePos x="0" y="0"/>
            <wp:positionH relativeFrom="column">
              <wp:posOffset>913765</wp:posOffset>
            </wp:positionH>
            <wp:positionV relativeFrom="paragraph">
              <wp:posOffset>470535</wp:posOffset>
            </wp:positionV>
            <wp:extent cx="3586480" cy="2718435"/>
            <wp:effectExtent l="19050" t="0" r="13970" b="5715"/>
            <wp:wrapTight wrapText="bothSides">
              <wp:wrapPolygon edited="0">
                <wp:start x="-115" y="0"/>
                <wp:lineTo x="-115" y="21645"/>
                <wp:lineTo x="21684" y="21645"/>
                <wp:lineTo x="21684" y="0"/>
                <wp:lineTo x="-115" y="0"/>
              </wp:wrapPolygon>
            </wp:wrapTight>
            <wp:docPr id="1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EB10AF" w:rsidRDefault="00EB10AF" w:rsidP="00EB10AF">
      <w:pPr>
        <w:tabs>
          <w:tab w:val="left" w:pos="3568"/>
        </w:tabs>
      </w:pPr>
    </w:p>
    <w:p w:rsidR="00EB10AF" w:rsidRDefault="00EB10AF" w:rsidP="00EB10AF">
      <w:pPr>
        <w:tabs>
          <w:tab w:val="left" w:pos="3568"/>
        </w:tabs>
      </w:pPr>
    </w:p>
    <w:p w:rsidR="00EB10AF" w:rsidRDefault="00EB10AF" w:rsidP="00EB10AF">
      <w:pPr>
        <w:tabs>
          <w:tab w:val="left" w:pos="3568"/>
        </w:tabs>
      </w:pPr>
    </w:p>
    <w:p w:rsidR="00FA4208" w:rsidRDefault="00FA4208" w:rsidP="00EB10AF">
      <w:pPr>
        <w:tabs>
          <w:tab w:val="left" w:pos="3568"/>
        </w:tabs>
        <w:jc w:val="both"/>
      </w:pPr>
    </w:p>
    <w:p w:rsidR="00FA4208" w:rsidRDefault="00FA4208" w:rsidP="00EB10AF">
      <w:pPr>
        <w:tabs>
          <w:tab w:val="left" w:pos="3568"/>
        </w:tabs>
        <w:jc w:val="both"/>
      </w:pPr>
    </w:p>
    <w:p w:rsidR="00FA4208" w:rsidRDefault="00FA4208" w:rsidP="00EB10AF">
      <w:pPr>
        <w:tabs>
          <w:tab w:val="left" w:pos="3568"/>
        </w:tabs>
        <w:jc w:val="both"/>
      </w:pPr>
    </w:p>
    <w:p w:rsidR="00FA4208" w:rsidRDefault="00FA4208" w:rsidP="00EB10AF">
      <w:pPr>
        <w:tabs>
          <w:tab w:val="left" w:pos="3568"/>
        </w:tabs>
        <w:jc w:val="both"/>
      </w:pPr>
    </w:p>
    <w:p w:rsidR="00FA4208" w:rsidRDefault="00FA4208" w:rsidP="00EB10AF">
      <w:pPr>
        <w:tabs>
          <w:tab w:val="left" w:pos="3568"/>
        </w:tabs>
        <w:jc w:val="both"/>
      </w:pPr>
    </w:p>
    <w:p w:rsidR="00FA4208" w:rsidRDefault="00FA4208" w:rsidP="00EB10AF">
      <w:pPr>
        <w:tabs>
          <w:tab w:val="left" w:pos="3568"/>
        </w:tabs>
        <w:jc w:val="both"/>
      </w:pPr>
    </w:p>
    <w:p w:rsidR="00FA4208" w:rsidRDefault="00FA4208" w:rsidP="00EB10AF">
      <w:pPr>
        <w:tabs>
          <w:tab w:val="left" w:pos="3568"/>
        </w:tabs>
        <w:jc w:val="both"/>
      </w:pPr>
    </w:p>
    <w:p w:rsidR="00FA4208" w:rsidRDefault="00FA4208" w:rsidP="00EB10AF">
      <w:pPr>
        <w:tabs>
          <w:tab w:val="left" w:pos="3568"/>
        </w:tabs>
        <w:jc w:val="both"/>
      </w:pPr>
    </w:p>
    <w:p w:rsidR="00EB10AF" w:rsidRPr="002418FF" w:rsidRDefault="00EB10AF" w:rsidP="00EB10AF">
      <w:pPr>
        <w:tabs>
          <w:tab w:val="left" w:pos="3568"/>
        </w:tabs>
        <w:jc w:val="both"/>
        <w:rPr>
          <w:sz w:val="24"/>
        </w:rPr>
      </w:pPr>
      <w:r w:rsidRPr="002418FF">
        <w:rPr>
          <w:sz w:val="24"/>
        </w:rPr>
        <w:t xml:space="preserve">Más de la mitad de las personas participantes de la investigación con un  72%,  expresaron ver con Optimismo su futuro, un 23% lo percibe incierto  y tan solo  un 5% expreso que ve su futuro con negativismo. </w:t>
      </w:r>
    </w:p>
    <w:p w:rsidR="00EB10AF" w:rsidRDefault="00EB10AF" w:rsidP="00EB10AF">
      <w:pPr>
        <w:tabs>
          <w:tab w:val="left" w:pos="3568"/>
        </w:tabs>
      </w:pPr>
    </w:p>
    <w:p w:rsidR="00EB10AF" w:rsidRDefault="00EB10AF" w:rsidP="00EB10AF">
      <w:pPr>
        <w:tabs>
          <w:tab w:val="left" w:pos="3568"/>
        </w:tabs>
      </w:pPr>
    </w:p>
    <w:p w:rsidR="00EB10AF" w:rsidRDefault="00EB10AF" w:rsidP="00EB10AF">
      <w:pPr>
        <w:tabs>
          <w:tab w:val="left" w:pos="3568"/>
        </w:tabs>
      </w:pPr>
    </w:p>
    <w:p w:rsidR="00FA4208" w:rsidRDefault="00FA4208" w:rsidP="00EB10AF">
      <w:pPr>
        <w:rPr>
          <w:b/>
          <w:sz w:val="24"/>
        </w:rPr>
      </w:pPr>
    </w:p>
    <w:p w:rsidR="00EB10AF" w:rsidRPr="00FA4208" w:rsidRDefault="00EB10AF" w:rsidP="00FA4208">
      <w:pPr>
        <w:rPr>
          <w:b/>
          <w:sz w:val="24"/>
        </w:rPr>
      </w:pPr>
      <w:r>
        <w:rPr>
          <w:b/>
          <w:sz w:val="24"/>
        </w:rPr>
        <w:lastRenderedPageBreak/>
        <w:t>TABLA Y GRAFICA N</w:t>
      </w:r>
      <w:r>
        <w:rPr>
          <w:rFonts w:cstheme="minorHAnsi"/>
          <w:b/>
          <w:sz w:val="24"/>
        </w:rPr>
        <w:t>º</w:t>
      </w:r>
      <w:r>
        <w:rPr>
          <w:b/>
          <w:sz w:val="24"/>
        </w:rPr>
        <w:t xml:space="preserve"> 17</w:t>
      </w:r>
    </w:p>
    <w:tbl>
      <w:tblPr>
        <w:tblStyle w:val="Sombreadomedio1-nfasis11"/>
        <w:tblW w:w="0" w:type="auto"/>
        <w:jc w:val="center"/>
        <w:tblLook w:val="04A0"/>
      </w:tblPr>
      <w:tblGrid>
        <w:gridCol w:w="5316"/>
        <w:gridCol w:w="1369"/>
        <w:gridCol w:w="1397"/>
      </w:tblGrid>
      <w:tr w:rsidR="00EB10AF" w:rsidRPr="00DD46D8" w:rsidTr="00FA4208">
        <w:trPr>
          <w:cnfStyle w:val="100000000000"/>
          <w:trHeight w:val="269"/>
          <w:jc w:val="center"/>
        </w:trPr>
        <w:tc>
          <w:tcPr>
            <w:cnfStyle w:val="001000000000"/>
            <w:tcW w:w="8062" w:type="dxa"/>
            <w:gridSpan w:val="3"/>
            <w:noWrap/>
            <w:vAlign w:val="center"/>
            <w:hideMark/>
          </w:tcPr>
          <w:p w:rsidR="00EB10AF" w:rsidRPr="00DD46D8" w:rsidRDefault="00EB10AF" w:rsidP="00FA4208">
            <w:pPr>
              <w:tabs>
                <w:tab w:val="left" w:pos="3568"/>
              </w:tabs>
              <w:spacing w:after="0" w:line="240" w:lineRule="auto"/>
              <w:jc w:val="center"/>
            </w:pPr>
            <w:r w:rsidRPr="00DD46D8">
              <w:t>8.  Mientras ha estado desempleado ¿Cuáles de las siguientes actividades ha realizado en los últimos 3 meses?</w:t>
            </w:r>
          </w:p>
        </w:tc>
      </w:tr>
      <w:tr w:rsidR="00EB10AF" w:rsidRPr="00DD46D8" w:rsidTr="00FA4208">
        <w:trPr>
          <w:cnfStyle w:val="000000100000"/>
          <w:trHeight w:val="269"/>
          <w:jc w:val="center"/>
        </w:trPr>
        <w:tc>
          <w:tcPr>
            <w:cnfStyle w:val="001000000000"/>
            <w:tcW w:w="5316" w:type="dxa"/>
            <w:noWrap/>
            <w:vAlign w:val="center"/>
            <w:hideMark/>
          </w:tcPr>
          <w:p w:rsidR="00EB10AF" w:rsidRPr="00DD46D8" w:rsidRDefault="00EB10AF" w:rsidP="00FA4208">
            <w:pPr>
              <w:tabs>
                <w:tab w:val="left" w:pos="3568"/>
              </w:tabs>
              <w:spacing w:after="0" w:line="240" w:lineRule="auto"/>
              <w:jc w:val="center"/>
            </w:pPr>
            <w:r w:rsidRPr="00DD46D8">
              <w:t>OPCIONES</w:t>
            </w:r>
          </w:p>
        </w:tc>
        <w:tc>
          <w:tcPr>
            <w:tcW w:w="1359" w:type="dxa"/>
            <w:noWrap/>
            <w:vAlign w:val="center"/>
            <w:hideMark/>
          </w:tcPr>
          <w:p w:rsidR="00EB10AF" w:rsidRPr="00DD46D8" w:rsidRDefault="00EB10AF" w:rsidP="00FA4208">
            <w:pPr>
              <w:tabs>
                <w:tab w:val="left" w:pos="3568"/>
              </w:tabs>
              <w:spacing w:after="0" w:line="240" w:lineRule="auto"/>
              <w:jc w:val="center"/>
              <w:cnfStyle w:val="000000100000"/>
              <w:rPr>
                <w:b/>
                <w:bCs/>
              </w:rPr>
            </w:pPr>
            <w:r w:rsidRPr="00DD46D8">
              <w:rPr>
                <w:b/>
                <w:bCs/>
              </w:rPr>
              <w:t>FRECUENCIA</w:t>
            </w:r>
          </w:p>
        </w:tc>
        <w:tc>
          <w:tcPr>
            <w:tcW w:w="1387" w:type="dxa"/>
            <w:noWrap/>
            <w:vAlign w:val="center"/>
            <w:hideMark/>
          </w:tcPr>
          <w:p w:rsidR="00EB10AF" w:rsidRPr="00DD46D8" w:rsidRDefault="00EB10AF" w:rsidP="00FA4208">
            <w:pPr>
              <w:tabs>
                <w:tab w:val="left" w:pos="3568"/>
              </w:tabs>
              <w:spacing w:after="0" w:line="240" w:lineRule="auto"/>
              <w:jc w:val="center"/>
              <w:cnfStyle w:val="000000100000"/>
              <w:rPr>
                <w:b/>
                <w:bCs/>
              </w:rPr>
            </w:pPr>
            <w:r w:rsidRPr="00DD46D8">
              <w:rPr>
                <w:b/>
                <w:bCs/>
              </w:rPr>
              <w:t>PORCENTAJE</w:t>
            </w:r>
          </w:p>
        </w:tc>
      </w:tr>
      <w:tr w:rsidR="00EB10AF" w:rsidRPr="00DD46D8" w:rsidTr="00FA4208">
        <w:trPr>
          <w:cnfStyle w:val="000000010000"/>
          <w:trHeight w:val="269"/>
          <w:jc w:val="center"/>
        </w:trPr>
        <w:tc>
          <w:tcPr>
            <w:cnfStyle w:val="001000000000"/>
            <w:tcW w:w="5316" w:type="dxa"/>
            <w:noWrap/>
            <w:vAlign w:val="center"/>
            <w:hideMark/>
          </w:tcPr>
          <w:p w:rsidR="00EB10AF" w:rsidRPr="00DD46D8" w:rsidRDefault="00EB10AF" w:rsidP="00FA4208">
            <w:pPr>
              <w:tabs>
                <w:tab w:val="left" w:pos="3568"/>
              </w:tabs>
              <w:spacing w:after="0" w:line="240" w:lineRule="auto"/>
              <w:jc w:val="center"/>
            </w:pPr>
            <w:r w:rsidRPr="00DD46D8">
              <w:t>Tomar bebidas alcohólicas</w:t>
            </w:r>
          </w:p>
        </w:tc>
        <w:tc>
          <w:tcPr>
            <w:tcW w:w="1359" w:type="dxa"/>
            <w:noWrap/>
            <w:vAlign w:val="center"/>
            <w:hideMark/>
          </w:tcPr>
          <w:p w:rsidR="00EB10AF" w:rsidRPr="00DD46D8" w:rsidRDefault="00EB10AF" w:rsidP="00FA4208">
            <w:pPr>
              <w:tabs>
                <w:tab w:val="left" w:pos="3568"/>
              </w:tabs>
              <w:spacing w:after="0" w:line="240" w:lineRule="auto"/>
              <w:jc w:val="center"/>
              <w:cnfStyle w:val="000000010000"/>
            </w:pPr>
            <w:r w:rsidRPr="00DD46D8">
              <w:t>4</w:t>
            </w:r>
          </w:p>
        </w:tc>
        <w:tc>
          <w:tcPr>
            <w:tcW w:w="1387" w:type="dxa"/>
            <w:noWrap/>
            <w:vAlign w:val="center"/>
            <w:hideMark/>
          </w:tcPr>
          <w:p w:rsidR="00EB10AF" w:rsidRPr="00DD46D8" w:rsidRDefault="00EB10AF" w:rsidP="00FA4208">
            <w:pPr>
              <w:tabs>
                <w:tab w:val="left" w:pos="3568"/>
              </w:tabs>
              <w:spacing w:after="0" w:line="240" w:lineRule="auto"/>
              <w:jc w:val="center"/>
              <w:cnfStyle w:val="000000010000"/>
            </w:pPr>
            <w:r w:rsidRPr="00DD46D8">
              <w:t>3</w:t>
            </w:r>
            <w:r>
              <w:t xml:space="preserve"> %</w:t>
            </w:r>
          </w:p>
        </w:tc>
      </w:tr>
      <w:tr w:rsidR="00EB10AF" w:rsidRPr="00DD46D8" w:rsidTr="00FA4208">
        <w:trPr>
          <w:cnfStyle w:val="000000100000"/>
          <w:trHeight w:val="269"/>
          <w:jc w:val="center"/>
        </w:trPr>
        <w:tc>
          <w:tcPr>
            <w:cnfStyle w:val="001000000000"/>
            <w:tcW w:w="5316" w:type="dxa"/>
            <w:noWrap/>
            <w:vAlign w:val="center"/>
            <w:hideMark/>
          </w:tcPr>
          <w:p w:rsidR="00EB10AF" w:rsidRPr="00DD46D8" w:rsidRDefault="00EB10AF" w:rsidP="00FA4208">
            <w:pPr>
              <w:tabs>
                <w:tab w:val="left" w:pos="3568"/>
              </w:tabs>
              <w:spacing w:after="0" w:line="240" w:lineRule="auto"/>
              <w:jc w:val="center"/>
            </w:pPr>
            <w:r w:rsidRPr="00DD46D8">
              <w:t>Ver televisión o jugar videojuegos (más de  2 horas  al día)</w:t>
            </w:r>
          </w:p>
        </w:tc>
        <w:tc>
          <w:tcPr>
            <w:tcW w:w="1359" w:type="dxa"/>
            <w:noWrap/>
            <w:vAlign w:val="center"/>
            <w:hideMark/>
          </w:tcPr>
          <w:p w:rsidR="00EB10AF" w:rsidRPr="00DD46D8" w:rsidRDefault="00EB10AF" w:rsidP="00FA4208">
            <w:pPr>
              <w:tabs>
                <w:tab w:val="left" w:pos="3568"/>
              </w:tabs>
              <w:spacing w:after="0" w:line="240" w:lineRule="auto"/>
              <w:jc w:val="center"/>
              <w:cnfStyle w:val="000000100000"/>
            </w:pPr>
            <w:r w:rsidRPr="00DD46D8">
              <w:t>16</w:t>
            </w:r>
          </w:p>
        </w:tc>
        <w:tc>
          <w:tcPr>
            <w:tcW w:w="1387" w:type="dxa"/>
            <w:noWrap/>
            <w:vAlign w:val="center"/>
            <w:hideMark/>
          </w:tcPr>
          <w:p w:rsidR="00EB10AF" w:rsidRPr="00DD46D8" w:rsidRDefault="00EB10AF" w:rsidP="00FA4208">
            <w:pPr>
              <w:tabs>
                <w:tab w:val="left" w:pos="3568"/>
              </w:tabs>
              <w:spacing w:after="0" w:line="240" w:lineRule="auto"/>
              <w:jc w:val="center"/>
              <w:cnfStyle w:val="000000100000"/>
            </w:pPr>
            <w:r w:rsidRPr="00DD46D8">
              <w:t>12</w:t>
            </w:r>
            <w:r>
              <w:t xml:space="preserve"> %</w:t>
            </w:r>
          </w:p>
        </w:tc>
      </w:tr>
      <w:tr w:rsidR="00EB10AF" w:rsidRPr="00DD46D8" w:rsidTr="00FA4208">
        <w:trPr>
          <w:cnfStyle w:val="000000010000"/>
          <w:trHeight w:val="269"/>
          <w:jc w:val="center"/>
        </w:trPr>
        <w:tc>
          <w:tcPr>
            <w:cnfStyle w:val="001000000000"/>
            <w:tcW w:w="5316" w:type="dxa"/>
            <w:noWrap/>
            <w:vAlign w:val="center"/>
            <w:hideMark/>
          </w:tcPr>
          <w:p w:rsidR="00EB10AF" w:rsidRPr="00DD46D8" w:rsidRDefault="00EB10AF" w:rsidP="00FA4208">
            <w:pPr>
              <w:tabs>
                <w:tab w:val="left" w:pos="3568"/>
              </w:tabs>
              <w:spacing w:after="0" w:line="240" w:lineRule="auto"/>
              <w:jc w:val="center"/>
            </w:pPr>
            <w:r w:rsidRPr="00DD46D8">
              <w:t>Navegar en</w:t>
            </w:r>
            <w:r>
              <w:t xml:space="preserve"> internet </w:t>
            </w:r>
            <w:r w:rsidRPr="00DD46D8">
              <w:t xml:space="preserve"> (más de  2 horas  al día)</w:t>
            </w:r>
          </w:p>
        </w:tc>
        <w:tc>
          <w:tcPr>
            <w:tcW w:w="1359" w:type="dxa"/>
            <w:noWrap/>
            <w:vAlign w:val="center"/>
            <w:hideMark/>
          </w:tcPr>
          <w:p w:rsidR="00EB10AF" w:rsidRPr="00DD46D8" w:rsidRDefault="00EB10AF" w:rsidP="00FA4208">
            <w:pPr>
              <w:tabs>
                <w:tab w:val="left" w:pos="3568"/>
              </w:tabs>
              <w:spacing w:after="0" w:line="240" w:lineRule="auto"/>
              <w:jc w:val="center"/>
              <w:cnfStyle w:val="000000010000"/>
            </w:pPr>
            <w:r w:rsidRPr="00DD46D8">
              <w:t>16</w:t>
            </w:r>
          </w:p>
        </w:tc>
        <w:tc>
          <w:tcPr>
            <w:tcW w:w="1387" w:type="dxa"/>
            <w:noWrap/>
            <w:vAlign w:val="center"/>
            <w:hideMark/>
          </w:tcPr>
          <w:p w:rsidR="00EB10AF" w:rsidRPr="00DD46D8" w:rsidRDefault="00EB10AF" w:rsidP="00FA4208">
            <w:pPr>
              <w:tabs>
                <w:tab w:val="left" w:pos="3568"/>
              </w:tabs>
              <w:spacing w:after="0" w:line="240" w:lineRule="auto"/>
              <w:jc w:val="center"/>
              <w:cnfStyle w:val="000000010000"/>
            </w:pPr>
            <w:r w:rsidRPr="00DD46D8">
              <w:t>12</w:t>
            </w:r>
            <w:r>
              <w:t xml:space="preserve"> %</w:t>
            </w:r>
          </w:p>
        </w:tc>
      </w:tr>
      <w:tr w:rsidR="00EB10AF" w:rsidRPr="00DD46D8" w:rsidTr="00FA4208">
        <w:trPr>
          <w:cnfStyle w:val="000000100000"/>
          <w:trHeight w:val="269"/>
          <w:jc w:val="center"/>
        </w:trPr>
        <w:tc>
          <w:tcPr>
            <w:cnfStyle w:val="001000000000"/>
            <w:tcW w:w="5316" w:type="dxa"/>
            <w:noWrap/>
            <w:vAlign w:val="center"/>
            <w:hideMark/>
          </w:tcPr>
          <w:p w:rsidR="00EB10AF" w:rsidRPr="00DD46D8" w:rsidRDefault="00EB10AF" w:rsidP="00FA4208">
            <w:pPr>
              <w:tabs>
                <w:tab w:val="left" w:pos="3568"/>
              </w:tabs>
              <w:spacing w:after="0" w:line="240" w:lineRule="auto"/>
              <w:jc w:val="center"/>
            </w:pPr>
            <w:r w:rsidRPr="00DD46D8">
              <w:t>Practicar un deporte</w:t>
            </w:r>
          </w:p>
        </w:tc>
        <w:tc>
          <w:tcPr>
            <w:tcW w:w="1359" w:type="dxa"/>
            <w:noWrap/>
            <w:vAlign w:val="center"/>
            <w:hideMark/>
          </w:tcPr>
          <w:p w:rsidR="00EB10AF" w:rsidRPr="00DD46D8" w:rsidRDefault="00EB10AF" w:rsidP="00FA4208">
            <w:pPr>
              <w:tabs>
                <w:tab w:val="left" w:pos="3568"/>
              </w:tabs>
              <w:spacing w:after="0" w:line="240" w:lineRule="auto"/>
              <w:jc w:val="center"/>
              <w:cnfStyle w:val="000000100000"/>
            </w:pPr>
            <w:r w:rsidRPr="00DD46D8">
              <w:t>16</w:t>
            </w:r>
          </w:p>
        </w:tc>
        <w:tc>
          <w:tcPr>
            <w:tcW w:w="1387" w:type="dxa"/>
            <w:noWrap/>
            <w:vAlign w:val="center"/>
            <w:hideMark/>
          </w:tcPr>
          <w:p w:rsidR="00EB10AF" w:rsidRPr="00DD46D8" w:rsidRDefault="00EB10AF" w:rsidP="00FA4208">
            <w:pPr>
              <w:tabs>
                <w:tab w:val="left" w:pos="3568"/>
              </w:tabs>
              <w:spacing w:after="0" w:line="240" w:lineRule="auto"/>
              <w:jc w:val="center"/>
              <w:cnfStyle w:val="000000100000"/>
            </w:pPr>
            <w:r w:rsidRPr="00DD46D8">
              <w:t>12</w:t>
            </w:r>
            <w:r>
              <w:t xml:space="preserve"> %</w:t>
            </w:r>
          </w:p>
        </w:tc>
      </w:tr>
      <w:tr w:rsidR="00EB10AF" w:rsidRPr="00DD46D8" w:rsidTr="00FA4208">
        <w:trPr>
          <w:cnfStyle w:val="000000010000"/>
          <w:trHeight w:val="269"/>
          <w:jc w:val="center"/>
        </w:trPr>
        <w:tc>
          <w:tcPr>
            <w:cnfStyle w:val="001000000000"/>
            <w:tcW w:w="5316" w:type="dxa"/>
            <w:noWrap/>
            <w:vAlign w:val="center"/>
            <w:hideMark/>
          </w:tcPr>
          <w:p w:rsidR="00EB10AF" w:rsidRPr="00DD46D8" w:rsidRDefault="00EB10AF" w:rsidP="00FA4208">
            <w:pPr>
              <w:tabs>
                <w:tab w:val="left" w:pos="3568"/>
              </w:tabs>
              <w:spacing w:after="0" w:line="240" w:lineRule="auto"/>
              <w:jc w:val="center"/>
            </w:pPr>
            <w:r w:rsidRPr="00DD46D8">
              <w:t>Comer en exceso o comer poco</w:t>
            </w:r>
          </w:p>
        </w:tc>
        <w:tc>
          <w:tcPr>
            <w:tcW w:w="1359" w:type="dxa"/>
            <w:noWrap/>
            <w:vAlign w:val="center"/>
            <w:hideMark/>
          </w:tcPr>
          <w:p w:rsidR="00EB10AF" w:rsidRPr="00DD46D8" w:rsidRDefault="00EB10AF" w:rsidP="00FA4208">
            <w:pPr>
              <w:tabs>
                <w:tab w:val="left" w:pos="3568"/>
              </w:tabs>
              <w:spacing w:after="0" w:line="240" w:lineRule="auto"/>
              <w:jc w:val="center"/>
              <w:cnfStyle w:val="000000010000"/>
            </w:pPr>
            <w:r w:rsidRPr="00DD46D8">
              <w:t>11</w:t>
            </w:r>
          </w:p>
        </w:tc>
        <w:tc>
          <w:tcPr>
            <w:tcW w:w="1387" w:type="dxa"/>
            <w:noWrap/>
            <w:vAlign w:val="center"/>
            <w:hideMark/>
          </w:tcPr>
          <w:p w:rsidR="00EB10AF" w:rsidRPr="00DD46D8" w:rsidRDefault="00EB10AF" w:rsidP="00FA4208">
            <w:pPr>
              <w:tabs>
                <w:tab w:val="left" w:pos="3568"/>
              </w:tabs>
              <w:spacing w:after="0" w:line="240" w:lineRule="auto"/>
              <w:jc w:val="center"/>
              <w:cnfStyle w:val="000000010000"/>
            </w:pPr>
            <w:r w:rsidRPr="00DD46D8">
              <w:t>8</w:t>
            </w:r>
            <w:r>
              <w:t xml:space="preserve"> %</w:t>
            </w:r>
          </w:p>
        </w:tc>
      </w:tr>
      <w:tr w:rsidR="00EB10AF" w:rsidRPr="00DD46D8" w:rsidTr="00FA4208">
        <w:trPr>
          <w:cnfStyle w:val="000000100000"/>
          <w:trHeight w:val="269"/>
          <w:jc w:val="center"/>
        </w:trPr>
        <w:tc>
          <w:tcPr>
            <w:cnfStyle w:val="001000000000"/>
            <w:tcW w:w="5316" w:type="dxa"/>
            <w:noWrap/>
            <w:vAlign w:val="center"/>
            <w:hideMark/>
          </w:tcPr>
          <w:p w:rsidR="00EB10AF" w:rsidRPr="00DD46D8" w:rsidRDefault="00EB10AF" w:rsidP="00FA4208">
            <w:pPr>
              <w:tabs>
                <w:tab w:val="left" w:pos="3568"/>
              </w:tabs>
              <w:spacing w:after="0" w:line="240" w:lineRule="auto"/>
              <w:jc w:val="center"/>
            </w:pPr>
            <w:r w:rsidRPr="00DD46D8">
              <w:t>Tomar calmantes u otro tipo de medicamentos</w:t>
            </w:r>
          </w:p>
        </w:tc>
        <w:tc>
          <w:tcPr>
            <w:tcW w:w="1359" w:type="dxa"/>
            <w:noWrap/>
            <w:vAlign w:val="center"/>
            <w:hideMark/>
          </w:tcPr>
          <w:p w:rsidR="00EB10AF" w:rsidRPr="00DD46D8" w:rsidRDefault="00EB10AF" w:rsidP="00FA4208">
            <w:pPr>
              <w:tabs>
                <w:tab w:val="left" w:pos="3568"/>
              </w:tabs>
              <w:spacing w:after="0" w:line="240" w:lineRule="auto"/>
              <w:jc w:val="center"/>
              <w:cnfStyle w:val="000000100000"/>
            </w:pPr>
            <w:r w:rsidRPr="00DD46D8">
              <w:t>5</w:t>
            </w:r>
          </w:p>
        </w:tc>
        <w:tc>
          <w:tcPr>
            <w:tcW w:w="1387" w:type="dxa"/>
            <w:noWrap/>
            <w:vAlign w:val="center"/>
            <w:hideMark/>
          </w:tcPr>
          <w:p w:rsidR="00EB10AF" w:rsidRPr="00DD46D8" w:rsidRDefault="00EB10AF" w:rsidP="00FA4208">
            <w:pPr>
              <w:tabs>
                <w:tab w:val="left" w:pos="3568"/>
              </w:tabs>
              <w:spacing w:after="0" w:line="240" w:lineRule="auto"/>
              <w:jc w:val="center"/>
              <w:cnfStyle w:val="000000100000"/>
            </w:pPr>
            <w:r w:rsidRPr="00DD46D8">
              <w:t>3</w:t>
            </w:r>
            <w:r>
              <w:t xml:space="preserve"> %</w:t>
            </w:r>
          </w:p>
        </w:tc>
      </w:tr>
      <w:tr w:rsidR="00EB10AF" w:rsidRPr="00DD46D8" w:rsidTr="00FA4208">
        <w:trPr>
          <w:cnfStyle w:val="000000010000"/>
          <w:trHeight w:val="269"/>
          <w:jc w:val="center"/>
        </w:trPr>
        <w:tc>
          <w:tcPr>
            <w:cnfStyle w:val="001000000000"/>
            <w:tcW w:w="5316" w:type="dxa"/>
            <w:noWrap/>
            <w:vAlign w:val="center"/>
            <w:hideMark/>
          </w:tcPr>
          <w:p w:rsidR="00EB10AF" w:rsidRPr="00DD46D8" w:rsidRDefault="00EB10AF" w:rsidP="00FA4208">
            <w:pPr>
              <w:tabs>
                <w:tab w:val="left" w:pos="3568"/>
              </w:tabs>
              <w:spacing w:after="0" w:line="240" w:lineRule="auto"/>
              <w:jc w:val="center"/>
            </w:pPr>
            <w:r w:rsidRPr="00DD46D8">
              <w:t>Aprender un oficio/ estudiar</w:t>
            </w:r>
          </w:p>
        </w:tc>
        <w:tc>
          <w:tcPr>
            <w:tcW w:w="1359" w:type="dxa"/>
            <w:noWrap/>
            <w:vAlign w:val="center"/>
            <w:hideMark/>
          </w:tcPr>
          <w:p w:rsidR="00EB10AF" w:rsidRPr="00DD46D8" w:rsidRDefault="00EB10AF" w:rsidP="00FA4208">
            <w:pPr>
              <w:tabs>
                <w:tab w:val="left" w:pos="3568"/>
              </w:tabs>
              <w:spacing w:after="0" w:line="240" w:lineRule="auto"/>
              <w:jc w:val="center"/>
              <w:cnfStyle w:val="000000010000"/>
            </w:pPr>
            <w:r w:rsidRPr="00DD46D8">
              <w:t>18</w:t>
            </w:r>
          </w:p>
        </w:tc>
        <w:tc>
          <w:tcPr>
            <w:tcW w:w="1387" w:type="dxa"/>
            <w:noWrap/>
            <w:vAlign w:val="center"/>
            <w:hideMark/>
          </w:tcPr>
          <w:p w:rsidR="00EB10AF" w:rsidRPr="00DD46D8" w:rsidRDefault="00EB10AF" w:rsidP="00FA4208">
            <w:pPr>
              <w:tabs>
                <w:tab w:val="left" w:pos="3568"/>
              </w:tabs>
              <w:spacing w:after="0" w:line="240" w:lineRule="auto"/>
              <w:jc w:val="center"/>
              <w:cnfStyle w:val="000000010000"/>
            </w:pPr>
            <w:r w:rsidRPr="00DD46D8">
              <w:t>14</w:t>
            </w:r>
            <w:r>
              <w:t xml:space="preserve"> %</w:t>
            </w:r>
          </w:p>
        </w:tc>
      </w:tr>
      <w:tr w:rsidR="00EB10AF" w:rsidRPr="00DD46D8" w:rsidTr="00FA4208">
        <w:trPr>
          <w:cnfStyle w:val="000000100000"/>
          <w:trHeight w:val="269"/>
          <w:jc w:val="center"/>
        </w:trPr>
        <w:tc>
          <w:tcPr>
            <w:cnfStyle w:val="001000000000"/>
            <w:tcW w:w="5316" w:type="dxa"/>
            <w:noWrap/>
            <w:vAlign w:val="center"/>
            <w:hideMark/>
          </w:tcPr>
          <w:p w:rsidR="00EB10AF" w:rsidRPr="00DD46D8" w:rsidRDefault="00EB10AF" w:rsidP="00FA4208">
            <w:pPr>
              <w:tabs>
                <w:tab w:val="left" w:pos="3568"/>
              </w:tabs>
              <w:spacing w:after="0" w:line="240" w:lineRule="auto"/>
              <w:jc w:val="center"/>
            </w:pPr>
            <w:r w:rsidRPr="00DD46D8">
              <w:t>Trabajar informal y/o temporal</w:t>
            </w:r>
          </w:p>
        </w:tc>
        <w:tc>
          <w:tcPr>
            <w:tcW w:w="1359" w:type="dxa"/>
            <w:noWrap/>
            <w:vAlign w:val="center"/>
            <w:hideMark/>
          </w:tcPr>
          <w:p w:rsidR="00EB10AF" w:rsidRPr="00DD46D8" w:rsidRDefault="00EB10AF" w:rsidP="00FA4208">
            <w:pPr>
              <w:tabs>
                <w:tab w:val="left" w:pos="3568"/>
              </w:tabs>
              <w:spacing w:after="0" w:line="240" w:lineRule="auto"/>
              <w:jc w:val="center"/>
              <w:cnfStyle w:val="000000100000"/>
            </w:pPr>
            <w:r w:rsidRPr="00DD46D8">
              <w:t>21</w:t>
            </w:r>
          </w:p>
        </w:tc>
        <w:tc>
          <w:tcPr>
            <w:tcW w:w="1387" w:type="dxa"/>
            <w:noWrap/>
            <w:vAlign w:val="center"/>
            <w:hideMark/>
          </w:tcPr>
          <w:p w:rsidR="00EB10AF" w:rsidRPr="00DD46D8" w:rsidRDefault="00EB10AF" w:rsidP="00FA4208">
            <w:pPr>
              <w:tabs>
                <w:tab w:val="left" w:pos="3568"/>
              </w:tabs>
              <w:spacing w:after="0" w:line="240" w:lineRule="auto"/>
              <w:jc w:val="center"/>
              <w:cnfStyle w:val="000000100000"/>
            </w:pPr>
            <w:r w:rsidRPr="00DD46D8">
              <w:t>16</w:t>
            </w:r>
            <w:r>
              <w:t xml:space="preserve"> %</w:t>
            </w:r>
          </w:p>
        </w:tc>
      </w:tr>
      <w:tr w:rsidR="00EB10AF" w:rsidRPr="00DD46D8" w:rsidTr="00FA4208">
        <w:trPr>
          <w:cnfStyle w:val="000000010000"/>
          <w:trHeight w:val="269"/>
          <w:jc w:val="center"/>
        </w:trPr>
        <w:tc>
          <w:tcPr>
            <w:cnfStyle w:val="001000000000"/>
            <w:tcW w:w="5316" w:type="dxa"/>
            <w:noWrap/>
            <w:vAlign w:val="center"/>
            <w:hideMark/>
          </w:tcPr>
          <w:p w:rsidR="00EB10AF" w:rsidRPr="00DD46D8" w:rsidRDefault="00EB10AF" w:rsidP="00FA4208">
            <w:pPr>
              <w:tabs>
                <w:tab w:val="left" w:pos="3568"/>
              </w:tabs>
              <w:spacing w:after="0" w:line="240" w:lineRule="auto"/>
              <w:jc w:val="center"/>
            </w:pPr>
            <w:r w:rsidRPr="00DD46D8">
              <w:t>Fumar</w:t>
            </w:r>
          </w:p>
        </w:tc>
        <w:tc>
          <w:tcPr>
            <w:tcW w:w="1359" w:type="dxa"/>
            <w:noWrap/>
            <w:vAlign w:val="center"/>
            <w:hideMark/>
          </w:tcPr>
          <w:p w:rsidR="00EB10AF" w:rsidRPr="00DD46D8" w:rsidRDefault="00EB10AF" w:rsidP="00FA4208">
            <w:pPr>
              <w:tabs>
                <w:tab w:val="left" w:pos="3568"/>
              </w:tabs>
              <w:spacing w:after="0" w:line="240" w:lineRule="auto"/>
              <w:jc w:val="center"/>
              <w:cnfStyle w:val="000000010000"/>
            </w:pPr>
            <w:r w:rsidRPr="00DD46D8">
              <w:t>6</w:t>
            </w:r>
          </w:p>
        </w:tc>
        <w:tc>
          <w:tcPr>
            <w:tcW w:w="1387" w:type="dxa"/>
            <w:noWrap/>
            <w:vAlign w:val="center"/>
            <w:hideMark/>
          </w:tcPr>
          <w:p w:rsidR="00EB10AF" w:rsidRPr="00DD46D8" w:rsidRDefault="00EB10AF" w:rsidP="00FA4208">
            <w:pPr>
              <w:tabs>
                <w:tab w:val="left" w:pos="3568"/>
              </w:tabs>
              <w:spacing w:after="0" w:line="240" w:lineRule="auto"/>
              <w:jc w:val="center"/>
              <w:cnfStyle w:val="000000010000"/>
            </w:pPr>
            <w:r w:rsidRPr="00DD46D8">
              <w:t>4</w:t>
            </w:r>
            <w:r>
              <w:t xml:space="preserve"> %</w:t>
            </w:r>
          </w:p>
        </w:tc>
      </w:tr>
      <w:tr w:rsidR="00EB10AF" w:rsidRPr="00DD46D8" w:rsidTr="00FA4208">
        <w:trPr>
          <w:cnfStyle w:val="000000100000"/>
          <w:trHeight w:val="269"/>
          <w:jc w:val="center"/>
        </w:trPr>
        <w:tc>
          <w:tcPr>
            <w:cnfStyle w:val="001000000000"/>
            <w:tcW w:w="5316" w:type="dxa"/>
            <w:noWrap/>
            <w:vAlign w:val="center"/>
            <w:hideMark/>
          </w:tcPr>
          <w:p w:rsidR="00EB10AF" w:rsidRPr="00DD46D8" w:rsidRDefault="00EB10AF" w:rsidP="00FA4208">
            <w:pPr>
              <w:tabs>
                <w:tab w:val="left" w:pos="3568"/>
              </w:tabs>
              <w:spacing w:after="0" w:line="240" w:lineRule="auto"/>
              <w:jc w:val="center"/>
            </w:pPr>
            <w:r w:rsidRPr="00DD46D8">
              <w:t>Salir a pasear con amigos y/o familia</w:t>
            </w:r>
          </w:p>
        </w:tc>
        <w:tc>
          <w:tcPr>
            <w:tcW w:w="1359" w:type="dxa"/>
            <w:noWrap/>
            <w:vAlign w:val="center"/>
            <w:hideMark/>
          </w:tcPr>
          <w:p w:rsidR="00EB10AF" w:rsidRPr="00DD46D8" w:rsidRDefault="00EB10AF" w:rsidP="00FA4208">
            <w:pPr>
              <w:tabs>
                <w:tab w:val="left" w:pos="3568"/>
              </w:tabs>
              <w:spacing w:after="0" w:line="240" w:lineRule="auto"/>
              <w:jc w:val="center"/>
              <w:cnfStyle w:val="000000100000"/>
            </w:pPr>
            <w:r w:rsidRPr="00DD46D8">
              <w:t>14</w:t>
            </w:r>
          </w:p>
        </w:tc>
        <w:tc>
          <w:tcPr>
            <w:tcW w:w="1387" w:type="dxa"/>
            <w:noWrap/>
            <w:vAlign w:val="center"/>
            <w:hideMark/>
          </w:tcPr>
          <w:p w:rsidR="00EB10AF" w:rsidRPr="00DD46D8" w:rsidRDefault="00EB10AF" w:rsidP="00FA4208">
            <w:pPr>
              <w:tabs>
                <w:tab w:val="left" w:pos="3568"/>
              </w:tabs>
              <w:spacing w:after="0" w:line="240" w:lineRule="auto"/>
              <w:jc w:val="center"/>
              <w:cnfStyle w:val="000000100000"/>
            </w:pPr>
            <w:r w:rsidRPr="00DD46D8">
              <w:t>11</w:t>
            </w:r>
            <w:r>
              <w:t xml:space="preserve"> %</w:t>
            </w:r>
          </w:p>
        </w:tc>
      </w:tr>
      <w:tr w:rsidR="00EB10AF" w:rsidRPr="00DD46D8" w:rsidTr="00FA4208">
        <w:trPr>
          <w:cnfStyle w:val="000000010000"/>
          <w:trHeight w:val="269"/>
          <w:jc w:val="center"/>
        </w:trPr>
        <w:tc>
          <w:tcPr>
            <w:cnfStyle w:val="001000000000"/>
            <w:tcW w:w="5316" w:type="dxa"/>
            <w:noWrap/>
            <w:vAlign w:val="center"/>
            <w:hideMark/>
          </w:tcPr>
          <w:p w:rsidR="00EB10AF" w:rsidRPr="00DD46D8" w:rsidRDefault="00EB10AF" w:rsidP="00FA4208">
            <w:pPr>
              <w:tabs>
                <w:tab w:val="left" w:pos="3568"/>
              </w:tabs>
              <w:spacing w:after="0" w:line="240" w:lineRule="auto"/>
              <w:jc w:val="center"/>
            </w:pPr>
            <w:r w:rsidRPr="00DD46D8">
              <w:t>Dormir en exceso</w:t>
            </w:r>
          </w:p>
        </w:tc>
        <w:tc>
          <w:tcPr>
            <w:tcW w:w="1359" w:type="dxa"/>
            <w:noWrap/>
            <w:vAlign w:val="center"/>
            <w:hideMark/>
          </w:tcPr>
          <w:p w:rsidR="00EB10AF" w:rsidRPr="00DD46D8" w:rsidRDefault="00EB10AF" w:rsidP="00FA4208">
            <w:pPr>
              <w:tabs>
                <w:tab w:val="left" w:pos="3568"/>
              </w:tabs>
              <w:spacing w:after="0" w:line="240" w:lineRule="auto"/>
              <w:jc w:val="center"/>
              <w:cnfStyle w:val="000000010000"/>
            </w:pPr>
            <w:r w:rsidRPr="00DD46D8">
              <w:t>4</w:t>
            </w:r>
          </w:p>
        </w:tc>
        <w:tc>
          <w:tcPr>
            <w:tcW w:w="1387" w:type="dxa"/>
            <w:noWrap/>
            <w:vAlign w:val="center"/>
            <w:hideMark/>
          </w:tcPr>
          <w:p w:rsidR="00EB10AF" w:rsidRPr="00DD46D8" w:rsidRDefault="00EB10AF" w:rsidP="00FA4208">
            <w:pPr>
              <w:tabs>
                <w:tab w:val="left" w:pos="3568"/>
              </w:tabs>
              <w:spacing w:after="0" w:line="240" w:lineRule="auto"/>
              <w:jc w:val="center"/>
              <w:cnfStyle w:val="000000010000"/>
            </w:pPr>
            <w:r w:rsidRPr="00DD46D8">
              <w:t>3</w:t>
            </w:r>
            <w:r>
              <w:t xml:space="preserve"> %</w:t>
            </w:r>
          </w:p>
        </w:tc>
      </w:tr>
      <w:tr w:rsidR="00EB10AF" w:rsidRPr="00DD46D8" w:rsidTr="00FA4208">
        <w:trPr>
          <w:cnfStyle w:val="000000100000"/>
          <w:trHeight w:val="269"/>
          <w:jc w:val="center"/>
        </w:trPr>
        <w:tc>
          <w:tcPr>
            <w:cnfStyle w:val="001000000000"/>
            <w:tcW w:w="5316" w:type="dxa"/>
            <w:noWrap/>
            <w:vAlign w:val="center"/>
            <w:hideMark/>
          </w:tcPr>
          <w:p w:rsidR="00EB10AF" w:rsidRPr="00DD46D8" w:rsidRDefault="00EB10AF" w:rsidP="00FA4208">
            <w:pPr>
              <w:tabs>
                <w:tab w:val="left" w:pos="3568"/>
              </w:tabs>
              <w:spacing w:after="0" w:line="240" w:lineRule="auto"/>
              <w:jc w:val="center"/>
            </w:pPr>
            <w:r w:rsidRPr="00DD46D8">
              <w:t>Otros</w:t>
            </w:r>
          </w:p>
        </w:tc>
        <w:tc>
          <w:tcPr>
            <w:tcW w:w="1359" w:type="dxa"/>
            <w:noWrap/>
            <w:vAlign w:val="center"/>
            <w:hideMark/>
          </w:tcPr>
          <w:p w:rsidR="00EB10AF" w:rsidRPr="00DD46D8" w:rsidRDefault="00EB10AF" w:rsidP="00FA4208">
            <w:pPr>
              <w:tabs>
                <w:tab w:val="left" w:pos="3568"/>
              </w:tabs>
              <w:spacing w:after="0" w:line="240" w:lineRule="auto"/>
              <w:jc w:val="center"/>
              <w:cnfStyle w:val="000000100000"/>
            </w:pPr>
            <w:r w:rsidRPr="00DD46D8">
              <w:t>2</w:t>
            </w:r>
          </w:p>
        </w:tc>
        <w:tc>
          <w:tcPr>
            <w:tcW w:w="1387" w:type="dxa"/>
            <w:noWrap/>
            <w:vAlign w:val="center"/>
            <w:hideMark/>
          </w:tcPr>
          <w:p w:rsidR="00EB10AF" w:rsidRPr="00DD46D8" w:rsidRDefault="00EB10AF" w:rsidP="00FA4208">
            <w:pPr>
              <w:tabs>
                <w:tab w:val="left" w:pos="3568"/>
              </w:tabs>
              <w:spacing w:after="0" w:line="240" w:lineRule="auto"/>
              <w:jc w:val="center"/>
              <w:cnfStyle w:val="000000100000"/>
            </w:pPr>
            <w:r w:rsidRPr="00DD46D8">
              <w:t>2</w:t>
            </w:r>
            <w:r>
              <w:t xml:space="preserve"> %</w:t>
            </w:r>
          </w:p>
        </w:tc>
      </w:tr>
      <w:tr w:rsidR="00EB10AF" w:rsidRPr="00DD46D8" w:rsidTr="00FA4208">
        <w:trPr>
          <w:cnfStyle w:val="000000010000"/>
          <w:trHeight w:val="269"/>
          <w:jc w:val="center"/>
        </w:trPr>
        <w:tc>
          <w:tcPr>
            <w:cnfStyle w:val="001000000000"/>
            <w:tcW w:w="5316" w:type="dxa"/>
            <w:noWrap/>
            <w:vAlign w:val="center"/>
            <w:hideMark/>
          </w:tcPr>
          <w:p w:rsidR="00EB10AF" w:rsidRPr="00DD46D8" w:rsidRDefault="00EB10AF" w:rsidP="00FA4208">
            <w:pPr>
              <w:tabs>
                <w:tab w:val="left" w:pos="3568"/>
              </w:tabs>
              <w:spacing w:after="0" w:line="240" w:lineRule="auto"/>
              <w:jc w:val="center"/>
            </w:pPr>
            <w:r w:rsidRPr="00DD46D8">
              <w:t>TOTAL</w:t>
            </w:r>
          </w:p>
        </w:tc>
        <w:tc>
          <w:tcPr>
            <w:tcW w:w="1359" w:type="dxa"/>
            <w:noWrap/>
            <w:vAlign w:val="center"/>
            <w:hideMark/>
          </w:tcPr>
          <w:p w:rsidR="00EB10AF" w:rsidRPr="00DD46D8" w:rsidRDefault="00EB10AF" w:rsidP="00FA4208">
            <w:pPr>
              <w:tabs>
                <w:tab w:val="left" w:pos="3568"/>
              </w:tabs>
              <w:spacing w:after="0" w:line="240" w:lineRule="auto"/>
              <w:jc w:val="center"/>
              <w:cnfStyle w:val="000000010000"/>
              <w:rPr>
                <w:b/>
                <w:bCs/>
              </w:rPr>
            </w:pPr>
            <w:r w:rsidRPr="00DD46D8">
              <w:rPr>
                <w:b/>
                <w:bCs/>
              </w:rPr>
              <w:t>133</w:t>
            </w:r>
          </w:p>
        </w:tc>
        <w:tc>
          <w:tcPr>
            <w:tcW w:w="1387" w:type="dxa"/>
            <w:noWrap/>
            <w:vAlign w:val="center"/>
            <w:hideMark/>
          </w:tcPr>
          <w:p w:rsidR="00EB10AF" w:rsidRPr="00DD46D8" w:rsidRDefault="00EB10AF" w:rsidP="00FA4208">
            <w:pPr>
              <w:tabs>
                <w:tab w:val="left" w:pos="3568"/>
              </w:tabs>
              <w:spacing w:after="0" w:line="240" w:lineRule="auto"/>
              <w:jc w:val="center"/>
              <w:cnfStyle w:val="000000010000"/>
              <w:rPr>
                <w:b/>
                <w:bCs/>
              </w:rPr>
            </w:pPr>
            <w:r w:rsidRPr="00DD46D8">
              <w:rPr>
                <w:b/>
                <w:bCs/>
              </w:rPr>
              <w:t>100</w:t>
            </w:r>
            <w:r>
              <w:rPr>
                <w:b/>
                <w:bCs/>
              </w:rPr>
              <w:t xml:space="preserve"> %</w:t>
            </w:r>
          </w:p>
        </w:tc>
      </w:tr>
    </w:tbl>
    <w:p w:rsidR="00EB10AF" w:rsidRDefault="00EB10AF" w:rsidP="00FA4208">
      <w:pPr>
        <w:tabs>
          <w:tab w:val="left" w:pos="3568"/>
        </w:tabs>
        <w:spacing w:after="0"/>
      </w:pPr>
    </w:p>
    <w:p w:rsidR="00EB10AF" w:rsidRDefault="002638B3" w:rsidP="00EB10AF">
      <w:pPr>
        <w:tabs>
          <w:tab w:val="left" w:pos="3568"/>
        </w:tabs>
      </w:pPr>
      <w:r>
        <w:rPr>
          <w:noProof/>
          <w:lang w:eastAsia="es-SV"/>
        </w:rPr>
        <w:drawing>
          <wp:anchor distT="0" distB="0" distL="114300" distR="114300" simplePos="0" relativeHeight="251671552" behindDoc="0" locked="0" layoutInCell="1" allowOverlap="1">
            <wp:simplePos x="0" y="0"/>
            <wp:positionH relativeFrom="column">
              <wp:posOffset>907415</wp:posOffset>
            </wp:positionH>
            <wp:positionV relativeFrom="paragraph">
              <wp:posOffset>24130</wp:posOffset>
            </wp:positionV>
            <wp:extent cx="4583430" cy="2459990"/>
            <wp:effectExtent l="95250" t="95250" r="121920" b="73660"/>
            <wp:wrapNone/>
            <wp:docPr id="1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rsidR="00EB10AF" w:rsidRDefault="00EB10AF" w:rsidP="00EB10AF">
      <w:pPr>
        <w:tabs>
          <w:tab w:val="left" w:pos="3568"/>
        </w:tabs>
      </w:pPr>
    </w:p>
    <w:p w:rsidR="00EB10AF" w:rsidRDefault="00EB10AF" w:rsidP="00EB10AF">
      <w:pPr>
        <w:tabs>
          <w:tab w:val="left" w:pos="3568"/>
        </w:tabs>
      </w:pPr>
    </w:p>
    <w:p w:rsidR="00EB10AF" w:rsidRDefault="00EB10AF" w:rsidP="00EB10AF"/>
    <w:p w:rsidR="00EB10AF" w:rsidRDefault="00EB10AF" w:rsidP="00EB10AF"/>
    <w:p w:rsidR="00EB10AF" w:rsidRDefault="00EB10AF" w:rsidP="00EB10AF"/>
    <w:p w:rsidR="00EB10AF" w:rsidRDefault="00EB10AF" w:rsidP="00EB10AF"/>
    <w:p w:rsidR="00FA4208" w:rsidRDefault="00FA4208" w:rsidP="00EB10AF">
      <w:pPr>
        <w:jc w:val="both"/>
      </w:pPr>
    </w:p>
    <w:p w:rsidR="002638B3" w:rsidRDefault="002638B3" w:rsidP="00FA4208">
      <w:pPr>
        <w:jc w:val="both"/>
      </w:pPr>
    </w:p>
    <w:p w:rsidR="00FA4208" w:rsidRDefault="00EB10AF" w:rsidP="00FA4208">
      <w:pPr>
        <w:jc w:val="both"/>
      </w:pPr>
      <w:r w:rsidRPr="00FA4208">
        <w:t>Dentro de las actividades realizadas por las personas desempleadas un 16%  expreso que  ha optado por trabajar de manera informal y/o bien temporal, un 14% se ha dedicado a aprender un oficio o estudiar, seguido con un porcentaje de 12%  que ve televisión o juega videojuegos mas de  2 horas  al día, navega en internet mas de 2 horas al día y los que practican un deporte, le sigue con un 11% que sale a pasear con amigos y/o familia, solo un 8% come en exceso o come en menor medida de lo normal, quedando como actividades que menos realizan mas no menos importantes el hecho de utilizar su tiempo en fumar 4%, Dormir  en exceso 3%, tomar calmantes o medicamentos 3%,  tomar bebidas alcohólicas con 3% y  solo  un 2%  se ha dedicado a otras actividades: cuidar a su hijo/a</w:t>
      </w:r>
      <w:r w:rsidR="00FA4208">
        <w:t xml:space="preserve">. </w:t>
      </w:r>
    </w:p>
    <w:p w:rsidR="00EB10AF" w:rsidRPr="00FA4208" w:rsidRDefault="00EB10AF" w:rsidP="00FA4208">
      <w:pPr>
        <w:jc w:val="both"/>
        <w:rPr>
          <w:b/>
          <w:sz w:val="24"/>
        </w:rPr>
      </w:pPr>
      <w:r>
        <w:rPr>
          <w:b/>
          <w:sz w:val="24"/>
        </w:rPr>
        <w:lastRenderedPageBreak/>
        <w:t>TABLA Y GRAFICA N</w:t>
      </w:r>
      <w:r>
        <w:rPr>
          <w:rFonts w:cstheme="minorHAnsi"/>
          <w:b/>
          <w:sz w:val="24"/>
        </w:rPr>
        <w:t>º</w:t>
      </w:r>
      <w:r>
        <w:rPr>
          <w:b/>
          <w:sz w:val="24"/>
        </w:rPr>
        <w:t xml:space="preserve"> 18</w:t>
      </w:r>
    </w:p>
    <w:tbl>
      <w:tblPr>
        <w:tblStyle w:val="Sombreadomedio1-nfasis3"/>
        <w:tblW w:w="0" w:type="auto"/>
        <w:jc w:val="center"/>
        <w:tblLook w:val="04A0"/>
      </w:tblPr>
      <w:tblGrid>
        <w:gridCol w:w="3085"/>
        <w:gridCol w:w="1559"/>
        <w:gridCol w:w="1560"/>
      </w:tblGrid>
      <w:tr w:rsidR="00EB10AF" w:rsidRPr="00ED0F19" w:rsidTr="00EB10AF">
        <w:trPr>
          <w:cnfStyle w:val="100000000000"/>
          <w:trHeight w:val="300"/>
          <w:jc w:val="center"/>
        </w:trPr>
        <w:tc>
          <w:tcPr>
            <w:cnfStyle w:val="001000000000"/>
            <w:tcW w:w="6204" w:type="dxa"/>
            <w:gridSpan w:val="3"/>
            <w:noWrap/>
            <w:vAlign w:val="center"/>
            <w:hideMark/>
          </w:tcPr>
          <w:p w:rsidR="00EB10AF" w:rsidRPr="00ED0F19" w:rsidRDefault="00EB10AF" w:rsidP="00FA4208">
            <w:pPr>
              <w:spacing w:after="0" w:line="240" w:lineRule="auto"/>
              <w:jc w:val="center"/>
            </w:pPr>
            <w:r w:rsidRPr="00ED0F19">
              <w:t>9.  A la hora de dormir presenta alguna de las siguientes características:</w:t>
            </w:r>
          </w:p>
        </w:tc>
      </w:tr>
      <w:tr w:rsidR="00EB10AF" w:rsidRPr="00ED0F19" w:rsidTr="00EB10AF">
        <w:trPr>
          <w:cnfStyle w:val="000000100000"/>
          <w:trHeight w:val="300"/>
          <w:jc w:val="center"/>
        </w:trPr>
        <w:tc>
          <w:tcPr>
            <w:cnfStyle w:val="001000000000"/>
            <w:tcW w:w="3085" w:type="dxa"/>
            <w:noWrap/>
            <w:vAlign w:val="center"/>
            <w:hideMark/>
          </w:tcPr>
          <w:p w:rsidR="00EB10AF" w:rsidRPr="00ED0F19" w:rsidRDefault="00EB10AF" w:rsidP="00FA4208">
            <w:pPr>
              <w:spacing w:after="0" w:line="240" w:lineRule="auto"/>
              <w:jc w:val="center"/>
            </w:pPr>
            <w:r w:rsidRPr="00ED0F19">
              <w:t>OPCIONES</w:t>
            </w:r>
          </w:p>
        </w:tc>
        <w:tc>
          <w:tcPr>
            <w:tcW w:w="1559" w:type="dxa"/>
            <w:noWrap/>
            <w:vAlign w:val="center"/>
            <w:hideMark/>
          </w:tcPr>
          <w:p w:rsidR="00EB10AF" w:rsidRPr="00ED0F19" w:rsidRDefault="00EB10AF" w:rsidP="00FA4208">
            <w:pPr>
              <w:spacing w:after="0" w:line="240" w:lineRule="auto"/>
              <w:jc w:val="center"/>
              <w:cnfStyle w:val="000000100000"/>
              <w:rPr>
                <w:b/>
                <w:bCs/>
              </w:rPr>
            </w:pPr>
            <w:r w:rsidRPr="00ED0F19">
              <w:rPr>
                <w:b/>
                <w:bCs/>
              </w:rPr>
              <w:t>FRECUENCIA</w:t>
            </w:r>
          </w:p>
        </w:tc>
        <w:tc>
          <w:tcPr>
            <w:tcW w:w="1560" w:type="dxa"/>
            <w:noWrap/>
            <w:vAlign w:val="center"/>
            <w:hideMark/>
          </w:tcPr>
          <w:p w:rsidR="00EB10AF" w:rsidRPr="00ED0F19" w:rsidRDefault="00EB10AF" w:rsidP="00FA4208">
            <w:pPr>
              <w:spacing w:after="0" w:line="240" w:lineRule="auto"/>
              <w:jc w:val="center"/>
              <w:cnfStyle w:val="000000100000"/>
              <w:rPr>
                <w:b/>
                <w:bCs/>
              </w:rPr>
            </w:pPr>
            <w:r w:rsidRPr="00ED0F19">
              <w:rPr>
                <w:b/>
                <w:bCs/>
              </w:rPr>
              <w:t>PORCENTAJE</w:t>
            </w:r>
          </w:p>
        </w:tc>
      </w:tr>
      <w:tr w:rsidR="00EB10AF" w:rsidRPr="00ED0F19" w:rsidTr="00EB10AF">
        <w:trPr>
          <w:cnfStyle w:val="000000010000"/>
          <w:trHeight w:val="300"/>
          <w:jc w:val="center"/>
        </w:trPr>
        <w:tc>
          <w:tcPr>
            <w:cnfStyle w:val="001000000000"/>
            <w:tcW w:w="3085" w:type="dxa"/>
            <w:noWrap/>
            <w:vAlign w:val="center"/>
            <w:hideMark/>
          </w:tcPr>
          <w:p w:rsidR="00EB10AF" w:rsidRPr="00ED0F19" w:rsidRDefault="00EB10AF" w:rsidP="00FA4208">
            <w:pPr>
              <w:spacing w:after="0" w:line="240" w:lineRule="auto"/>
              <w:jc w:val="center"/>
            </w:pPr>
            <w:r w:rsidRPr="00ED0F19">
              <w:t>Dificultad en conciliar el sueño (insomnio)</w:t>
            </w:r>
          </w:p>
        </w:tc>
        <w:tc>
          <w:tcPr>
            <w:tcW w:w="1559" w:type="dxa"/>
            <w:noWrap/>
            <w:vAlign w:val="center"/>
            <w:hideMark/>
          </w:tcPr>
          <w:p w:rsidR="00EB10AF" w:rsidRPr="00ED0F19" w:rsidRDefault="00EB10AF" w:rsidP="00FA4208">
            <w:pPr>
              <w:spacing w:after="0" w:line="240" w:lineRule="auto"/>
              <w:jc w:val="center"/>
              <w:cnfStyle w:val="000000010000"/>
            </w:pPr>
            <w:r w:rsidRPr="00ED0F19">
              <w:t>20</w:t>
            </w:r>
          </w:p>
        </w:tc>
        <w:tc>
          <w:tcPr>
            <w:tcW w:w="1560" w:type="dxa"/>
            <w:noWrap/>
            <w:vAlign w:val="center"/>
            <w:hideMark/>
          </w:tcPr>
          <w:p w:rsidR="00EB10AF" w:rsidRPr="00ED0F19" w:rsidRDefault="00EB10AF" w:rsidP="00FA4208">
            <w:pPr>
              <w:spacing w:after="0" w:line="240" w:lineRule="auto"/>
              <w:jc w:val="center"/>
              <w:cnfStyle w:val="000000010000"/>
            </w:pPr>
            <w:r w:rsidRPr="00ED0F19">
              <w:t>36</w:t>
            </w:r>
            <w:r>
              <w:t xml:space="preserve"> %</w:t>
            </w:r>
          </w:p>
        </w:tc>
      </w:tr>
      <w:tr w:rsidR="00EB10AF" w:rsidRPr="00ED0F19" w:rsidTr="00EB10AF">
        <w:trPr>
          <w:cnfStyle w:val="000000100000"/>
          <w:trHeight w:val="300"/>
          <w:jc w:val="center"/>
        </w:trPr>
        <w:tc>
          <w:tcPr>
            <w:cnfStyle w:val="001000000000"/>
            <w:tcW w:w="3085" w:type="dxa"/>
            <w:noWrap/>
            <w:vAlign w:val="center"/>
            <w:hideMark/>
          </w:tcPr>
          <w:p w:rsidR="00EB10AF" w:rsidRPr="00ED0F19" w:rsidRDefault="00EB10AF" w:rsidP="00FA4208">
            <w:pPr>
              <w:spacing w:after="0" w:line="240" w:lineRule="auto"/>
              <w:jc w:val="center"/>
            </w:pPr>
            <w:r w:rsidRPr="00ED0F19">
              <w:t>Malestar físico</w:t>
            </w:r>
          </w:p>
        </w:tc>
        <w:tc>
          <w:tcPr>
            <w:tcW w:w="1559" w:type="dxa"/>
            <w:noWrap/>
            <w:vAlign w:val="center"/>
            <w:hideMark/>
          </w:tcPr>
          <w:p w:rsidR="00EB10AF" w:rsidRPr="00ED0F19" w:rsidRDefault="00EB10AF" w:rsidP="00FA4208">
            <w:pPr>
              <w:spacing w:after="0" w:line="240" w:lineRule="auto"/>
              <w:jc w:val="center"/>
              <w:cnfStyle w:val="000000100000"/>
            </w:pPr>
            <w:r w:rsidRPr="00ED0F19">
              <w:t>3</w:t>
            </w:r>
          </w:p>
        </w:tc>
        <w:tc>
          <w:tcPr>
            <w:tcW w:w="1560" w:type="dxa"/>
            <w:noWrap/>
            <w:vAlign w:val="center"/>
            <w:hideMark/>
          </w:tcPr>
          <w:p w:rsidR="00EB10AF" w:rsidRPr="00ED0F19" w:rsidRDefault="00EB10AF" w:rsidP="00FA4208">
            <w:pPr>
              <w:spacing w:after="0" w:line="240" w:lineRule="auto"/>
              <w:jc w:val="center"/>
              <w:cnfStyle w:val="000000100000"/>
            </w:pPr>
            <w:r w:rsidRPr="00ED0F19">
              <w:t>5</w:t>
            </w:r>
            <w:r>
              <w:t xml:space="preserve"> %</w:t>
            </w:r>
          </w:p>
        </w:tc>
      </w:tr>
      <w:tr w:rsidR="00EB10AF" w:rsidRPr="00ED0F19" w:rsidTr="00EB10AF">
        <w:trPr>
          <w:cnfStyle w:val="000000010000"/>
          <w:trHeight w:val="300"/>
          <w:jc w:val="center"/>
        </w:trPr>
        <w:tc>
          <w:tcPr>
            <w:cnfStyle w:val="001000000000"/>
            <w:tcW w:w="3085" w:type="dxa"/>
            <w:noWrap/>
            <w:vAlign w:val="center"/>
            <w:hideMark/>
          </w:tcPr>
          <w:p w:rsidR="00EB10AF" w:rsidRPr="00ED0F19" w:rsidRDefault="00EB10AF" w:rsidP="00FA4208">
            <w:pPr>
              <w:spacing w:after="0" w:line="240" w:lineRule="auto"/>
              <w:jc w:val="center"/>
            </w:pPr>
            <w:r w:rsidRPr="00ED0F19">
              <w:t>Pensamientos recurrentes</w:t>
            </w:r>
          </w:p>
        </w:tc>
        <w:tc>
          <w:tcPr>
            <w:tcW w:w="1559" w:type="dxa"/>
            <w:noWrap/>
            <w:vAlign w:val="center"/>
            <w:hideMark/>
          </w:tcPr>
          <w:p w:rsidR="00EB10AF" w:rsidRPr="00ED0F19" w:rsidRDefault="00EB10AF" w:rsidP="00FA4208">
            <w:pPr>
              <w:spacing w:after="0" w:line="240" w:lineRule="auto"/>
              <w:jc w:val="center"/>
              <w:cnfStyle w:val="000000010000"/>
            </w:pPr>
            <w:r w:rsidRPr="00ED0F19">
              <w:t>18</w:t>
            </w:r>
          </w:p>
        </w:tc>
        <w:tc>
          <w:tcPr>
            <w:tcW w:w="1560" w:type="dxa"/>
            <w:noWrap/>
            <w:vAlign w:val="center"/>
            <w:hideMark/>
          </w:tcPr>
          <w:p w:rsidR="00EB10AF" w:rsidRPr="00ED0F19" w:rsidRDefault="00EB10AF" w:rsidP="00FA4208">
            <w:pPr>
              <w:spacing w:after="0" w:line="240" w:lineRule="auto"/>
              <w:jc w:val="center"/>
              <w:cnfStyle w:val="000000010000"/>
            </w:pPr>
            <w:r w:rsidRPr="00ED0F19">
              <w:t>33</w:t>
            </w:r>
            <w:r>
              <w:t xml:space="preserve"> %</w:t>
            </w:r>
          </w:p>
        </w:tc>
      </w:tr>
      <w:tr w:rsidR="00EB10AF" w:rsidRPr="00ED0F19" w:rsidTr="00EB10AF">
        <w:trPr>
          <w:cnfStyle w:val="000000100000"/>
          <w:trHeight w:val="300"/>
          <w:jc w:val="center"/>
        </w:trPr>
        <w:tc>
          <w:tcPr>
            <w:cnfStyle w:val="001000000000"/>
            <w:tcW w:w="3085" w:type="dxa"/>
            <w:noWrap/>
            <w:vAlign w:val="center"/>
            <w:hideMark/>
          </w:tcPr>
          <w:p w:rsidR="00EB10AF" w:rsidRPr="00ED0F19" w:rsidRDefault="00EB10AF" w:rsidP="00FA4208">
            <w:pPr>
              <w:spacing w:after="0" w:line="240" w:lineRule="auto"/>
              <w:jc w:val="center"/>
            </w:pPr>
            <w:r w:rsidRPr="00ED0F19">
              <w:t>Pasadías recurrentes</w:t>
            </w:r>
          </w:p>
        </w:tc>
        <w:tc>
          <w:tcPr>
            <w:tcW w:w="1559" w:type="dxa"/>
            <w:noWrap/>
            <w:vAlign w:val="center"/>
            <w:hideMark/>
          </w:tcPr>
          <w:p w:rsidR="00EB10AF" w:rsidRPr="00ED0F19" w:rsidRDefault="00EB10AF" w:rsidP="00FA4208">
            <w:pPr>
              <w:spacing w:after="0" w:line="240" w:lineRule="auto"/>
              <w:jc w:val="center"/>
              <w:cnfStyle w:val="000000100000"/>
            </w:pPr>
            <w:r w:rsidRPr="00ED0F19">
              <w:t>5</w:t>
            </w:r>
          </w:p>
        </w:tc>
        <w:tc>
          <w:tcPr>
            <w:tcW w:w="1560" w:type="dxa"/>
            <w:noWrap/>
            <w:vAlign w:val="center"/>
            <w:hideMark/>
          </w:tcPr>
          <w:p w:rsidR="00EB10AF" w:rsidRPr="00ED0F19" w:rsidRDefault="00EB10AF" w:rsidP="00FA4208">
            <w:pPr>
              <w:spacing w:after="0" w:line="240" w:lineRule="auto"/>
              <w:jc w:val="center"/>
              <w:cnfStyle w:val="000000100000"/>
            </w:pPr>
            <w:r w:rsidRPr="00ED0F19">
              <w:t>9</w:t>
            </w:r>
            <w:r>
              <w:t xml:space="preserve"> %</w:t>
            </w:r>
          </w:p>
        </w:tc>
      </w:tr>
      <w:tr w:rsidR="00EB10AF" w:rsidRPr="00ED0F19" w:rsidTr="00EB10AF">
        <w:trPr>
          <w:cnfStyle w:val="000000010000"/>
          <w:trHeight w:val="300"/>
          <w:jc w:val="center"/>
        </w:trPr>
        <w:tc>
          <w:tcPr>
            <w:cnfStyle w:val="001000000000"/>
            <w:tcW w:w="3085" w:type="dxa"/>
            <w:noWrap/>
            <w:vAlign w:val="center"/>
            <w:hideMark/>
          </w:tcPr>
          <w:p w:rsidR="00EB10AF" w:rsidRPr="00ED0F19" w:rsidRDefault="00EB10AF" w:rsidP="00FA4208">
            <w:pPr>
              <w:spacing w:after="0" w:line="240" w:lineRule="auto"/>
              <w:jc w:val="center"/>
            </w:pPr>
            <w:r w:rsidRPr="00ED0F19">
              <w:t>Ninguno</w:t>
            </w:r>
          </w:p>
        </w:tc>
        <w:tc>
          <w:tcPr>
            <w:tcW w:w="1559" w:type="dxa"/>
            <w:noWrap/>
            <w:vAlign w:val="center"/>
            <w:hideMark/>
          </w:tcPr>
          <w:p w:rsidR="00EB10AF" w:rsidRPr="00ED0F19" w:rsidRDefault="00EB10AF" w:rsidP="00FA4208">
            <w:pPr>
              <w:spacing w:after="0" w:line="240" w:lineRule="auto"/>
              <w:jc w:val="center"/>
              <w:cnfStyle w:val="000000010000"/>
            </w:pPr>
            <w:r w:rsidRPr="00ED0F19">
              <w:t>9</w:t>
            </w:r>
          </w:p>
        </w:tc>
        <w:tc>
          <w:tcPr>
            <w:tcW w:w="1560" w:type="dxa"/>
            <w:noWrap/>
            <w:vAlign w:val="center"/>
            <w:hideMark/>
          </w:tcPr>
          <w:p w:rsidR="00EB10AF" w:rsidRPr="00ED0F19" w:rsidRDefault="00EB10AF" w:rsidP="00FA4208">
            <w:pPr>
              <w:spacing w:after="0" w:line="240" w:lineRule="auto"/>
              <w:jc w:val="center"/>
              <w:cnfStyle w:val="000000010000"/>
            </w:pPr>
            <w:r w:rsidRPr="00ED0F19">
              <w:t>17</w:t>
            </w:r>
            <w:r>
              <w:t xml:space="preserve"> %</w:t>
            </w:r>
          </w:p>
        </w:tc>
      </w:tr>
      <w:tr w:rsidR="00EB10AF" w:rsidRPr="00ED0F19" w:rsidTr="00EB10AF">
        <w:trPr>
          <w:cnfStyle w:val="000000100000"/>
          <w:trHeight w:val="300"/>
          <w:jc w:val="center"/>
        </w:trPr>
        <w:tc>
          <w:tcPr>
            <w:cnfStyle w:val="001000000000"/>
            <w:tcW w:w="3085" w:type="dxa"/>
            <w:noWrap/>
            <w:vAlign w:val="center"/>
            <w:hideMark/>
          </w:tcPr>
          <w:p w:rsidR="00EB10AF" w:rsidRPr="00ED0F19" w:rsidRDefault="00EB10AF" w:rsidP="00FA4208">
            <w:pPr>
              <w:spacing w:after="0" w:line="240" w:lineRule="auto"/>
              <w:jc w:val="center"/>
            </w:pPr>
            <w:r w:rsidRPr="00ED0F19">
              <w:t>TOTAL</w:t>
            </w:r>
          </w:p>
        </w:tc>
        <w:tc>
          <w:tcPr>
            <w:tcW w:w="1559" w:type="dxa"/>
            <w:noWrap/>
            <w:vAlign w:val="center"/>
            <w:hideMark/>
          </w:tcPr>
          <w:p w:rsidR="00EB10AF" w:rsidRPr="00ED0F19" w:rsidRDefault="00EB10AF" w:rsidP="00FA4208">
            <w:pPr>
              <w:spacing w:after="0" w:line="240" w:lineRule="auto"/>
              <w:jc w:val="center"/>
              <w:cnfStyle w:val="000000100000"/>
              <w:rPr>
                <w:b/>
                <w:bCs/>
              </w:rPr>
            </w:pPr>
            <w:r w:rsidRPr="00ED0F19">
              <w:rPr>
                <w:b/>
                <w:bCs/>
              </w:rPr>
              <w:t>55</w:t>
            </w:r>
          </w:p>
        </w:tc>
        <w:tc>
          <w:tcPr>
            <w:tcW w:w="1560" w:type="dxa"/>
            <w:noWrap/>
            <w:vAlign w:val="center"/>
            <w:hideMark/>
          </w:tcPr>
          <w:p w:rsidR="00EB10AF" w:rsidRPr="00ED0F19" w:rsidRDefault="00EB10AF" w:rsidP="00FA4208">
            <w:pPr>
              <w:spacing w:after="0" w:line="240" w:lineRule="auto"/>
              <w:jc w:val="center"/>
              <w:cnfStyle w:val="000000100000"/>
              <w:rPr>
                <w:b/>
                <w:bCs/>
              </w:rPr>
            </w:pPr>
            <w:r w:rsidRPr="00ED0F19">
              <w:rPr>
                <w:b/>
                <w:bCs/>
              </w:rPr>
              <w:t>100</w:t>
            </w:r>
            <w:r>
              <w:rPr>
                <w:b/>
                <w:bCs/>
              </w:rPr>
              <w:t xml:space="preserve"> %</w:t>
            </w:r>
          </w:p>
        </w:tc>
      </w:tr>
    </w:tbl>
    <w:p w:rsidR="00EB10AF" w:rsidRDefault="00EB10AF" w:rsidP="00FA4208">
      <w:pPr>
        <w:spacing w:after="0"/>
      </w:pPr>
    </w:p>
    <w:p w:rsidR="00EB10AF" w:rsidRDefault="00EB10AF" w:rsidP="00EB10AF">
      <w:r>
        <w:rPr>
          <w:noProof/>
          <w:lang w:eastAsia="es-SV"/>
        </w:rPr>
        <w:drawing>
          <wp:anchor distT="0" distB="0" distL="114300" distR="114300" simplePos="0" relativeHeight="251673600" behindDoc="1" locked="0" layoutInCell="1" allowOverlap="1">
            <wp:simplePos x="0" y="0"/>
            <wp:positionH relativeFrom="column">
              <wp:posOffset>754380</wp:posOffset>
            </wp:positionH>
            <wp:positionV relativeFrom="paragraph">
              <wp:posOffset>-9525</wp:posOffset>
            </wp:positionV>
            <wp:extent cx="4559935" cy="2821940"/>
            <wp:effectExtent l="95250" t="95250" r="107315" b="73660"/>
            <wp:wrapTight wrapText="bothSides">
              <wp:wrapPolygon edited="0">
                <wp:start x="-451" y="-729"/>
                <wp:lineTo x="-451" y="22164"/>
                <wp:lineTo x="21928" y="22164"/>
                <wp:lineTo x="22018" y="22164"/>
                <wp:lineTo x="22108" y="20560"/>
                <wp:lineTo x="22108" y="1604"/>
                <wp:lineTo x="22018" y="-437"/>
                <wp:lineTo x="21928" y="-729"/>
                <wp:lineTo x="-451" y="-729"/>
              </wp:wrapPolygon>
            </wp:wrapTight>
            <wp:docPr id="1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p w:rsidR="00EB10AF" w:rsidRPr="00ED0F19" w:rsidRDefault="00EB10AF" w:rsidP="00EB10AF"/>
    <w:p w:rsidR="00EB10AF" w:rsidRPr="00ED0F19" w:rsidRDefault="00EB10AF" w:rsidP="00EB10AF"/>
    <w:p w:rsidR="00EB10AF" w:rsidRPr="00ED0F19" w:rsidRDefault="00EB10AF" w:rsidP="00EB10AF"/>
    <w:p w:rsidR="00EB10AF" w:rsidRDefault="00EB10AF" w:rsidP="00EB10AF"/>
    <w:p w:rsidR="00EB10AF" w:rsidRDefault="00EB10AF" w:rsidP="00EB10AF">
      <w:pPr>
        <w:tabs>
          <w:tab w:val="left" w:pos="7815"/>
        </w:tabs>
      </w:pPr>
      <w:r>
        <w:tab/>
      </w:r>
    </w:p>
    <w:p w:rsidR="00EB10AF" w:rsidRDefault="00EB10AF" w:rsidP="00EB10AF">
      <w:pPr>
        <w:tabs>
          <w:tab w:val="left" w:pos="7815"/>
        </w:tabs>
      </w:pPr>
    </w:p>
    <w:p w:rsidR="00EB10AF" w:rsidRDefault="00EB10AF" w:rsidP="00EB10AF">
      <w:pPr>
        <w:tabs>
          <w:tab w:val="left" w:pos="7815"/>
        </w:tabs>
      </w:pPr>
    </w:p>
    <w:p w:rsidR="00EB10AF" w:rsidRDefault="00EB10AF" w:rsidP="00EB10AF">
      <w:pPr>
        <w:tabs>
          <w:tab w:val="left" w:pos="7815"/>
        </w:tabs>
      </w:pPr>
    </w:p>
    <w:p w:rsidR="00EB10AF" w:rsidRDefault="00EB10AF" w:rsidP="00EB10AF">
      <w:pPr>
        <w:tabs>
          <w:tab w:val="left" w:pos="7815"/>
        </w:tabs>
      </w:pPr>
    </w:p>
    <w:p w:rsidR="00EB10AF" w:rsidRDefault="00EB10AF" w:rsidP="00EB10AF">
      <w:pPr>
        <w:jc w:val="both"/>
        <w:rPr>
          <w:sz w:val="24"/>
        </w:rPr>
      </w:pPr>
      <w:r>
        <w:rPr>
          <w:sz w:val="24"/>
        </w:rPr>
        <w:t>En esta tabla y grafica se puede observar que e</w:t>
      </w:r>
      <w:r w:rsidRPr="00D8607D">
        <w:rPr>
          <w:sz w:val="24"/>
        </w:rPr>
        <w:t>l 36% de las personas entrevistadas  expresaron que presentan dificultas en conciliar el sueño, seguido con un porcentaje  también representativo del 33% que manifestó</w:t>
      </w:r>
      <w:r>
        <w:rPr>
          <w:sz w:val="24"/>
        </w:rPr>
        <w:t xml:space="preserve"> tener pensamientos recurrentes, e</w:t>
      </w:r>
      <w:r w:rsidRPr="00D8607D">
        <w:rPr>
          <w:sz w:val="24"/>
        </w:rPr>
        <w:t>l  9 %  sufre de pesadillas recurrentes a la hora de dormir y tan solo el  5 %  expr</w:t>
      </w:r>
      <w:r>
        <w:rPr>
          <w:sz w:val="24"/>
        </w:rPr>
        <w:t>eso sentir malestares físicos a la hora de dormir.  Y finalmente u</w:t>
      </w:r>
      <w:r w:rsidRPr="00D8607D">
        <w:rPr>
          <w:sz w:val="24"/>
        </w:rPr>
        <w:t>n 17% de las personas desemplea</w:t>
      </w:r>
      <w:r>
        <w:rPr>
          <w:sz w:val="24"/>
        </w:rPr>
        <w:t xml:space="preserve">das entrevistadas manifestaron  </w:t>
      </w:r>
      <w:r w:rsidRPr="00D8607D">
        <w:rPr>
          <w:sz w:val="24"/>
        </w:rPr>
        <w:t>no tener ninguna molestia de la</w:t>
      </w:r>
      <w:r>
        <w:rPr>
          <w:sz w:val="24"/>
        </w:rPr>
        <w:t>s ya mencionadas al momento de dormir</w:t>
      </w:r>
      <w:r w:rsidRPr="00D8607D">
        <w:rPr>
          <w:sz w:val="24"/>
        </w:rPr>
        <w:t xml:space="preserve">. </w:t>
      </w:r>
    </w:p>
    <w:p w:rsidR="00EB10AF" w:rsidRDefault="00EB10AF" w:rsidP="00EB10AF">
      <w:pPr>
        <w:jc w:val="both"/>
        <w:rPr>
          <w:b/>
          <w:sz w:val="24"/>
        </w:rPr>
      </w:pPr>
    </w:p>
    <w:p w:rsidR="00EB10AF" w:rsidRDefault="00EB10AF" w:rsidP="00EB10AF">
      <w:pPr>
        <w:jc w:val="both"/>
        <w:rPr>
          <w:b/>
          <w:sz w:val="24"/>
        </w:rPr>
      </w:pPr>
    </w:p>
    <w:p w:rsidR="00EB10AF" w:rsidRDefault="00EB10AF" w:rsidP="00EB10AF">
      <w:pPr>
        <w:jc w:val="both"/>
        <w:rPr>
          <w:b/>
          <w:sz w:val="24"/>
        </w:rPr>
      </w:pPr>
    </w:p>
    <w:p w:rsidR="00EB10AF" w:rsidRPr="00FA4208" w:rsidRDefault="00EB10AF" w:rsidP="00FA4208">
      <w:pPr>
        <w:jc w:val="both"/>
        <w:rPr>
          <w:sz w:val="24"/>
        </w:rPr>
      </w:pPr>
      <w:r>
        <w:rPr>
          <w:b/>
          <w:sz w:val="24"/>
        </w:rPr>
        <w:lastRenderedPageBreak/>
        <w:t>TABLA Y GRAFICA N</w:t>
      </w:r>
      <w:r>
        <w:rPr>
          <w:rFonts w:cstheme="minorHAnsi"/>
          <w:b/>
          <w:sz w:val="24"/>
        </w:rPr>
        <w:t>º</w:t>
      </w:r>
      <w:r>
        <w:rPr>
          <w:b/>
          <w:sz w:val="24"/>
        </w:rPr>
        <w:t xml:space="preserve"> 19</w:t>
      </w:r>
    </w:p>
    <w:tbl>
      <w:tblPr>
        <w:tblStyle w:val="Sombreadomedio1-nfasis2"/>
        <w:tblW w:w="0" w:type="auto"/>
        <w:tblInd w:w="1165" w:type="dxa"/>
        <w:tblLook w:val="04A0"/>
      </w:tblPr>
      <w:tblGrid>
        <w:gridCol w:w="3129"/>
        <w:gridCol w:w="1376"/>
        <w:gridCol w:w="1404"/>
      </w:tblGrid>
      <w:tr w:rsidR="00EB10AF" w:rsidRPr="007127C5" w:rsidTr="002638B3">
        <w:trPr>
          <w:cnfStyle w:val="100000000000"/>
          <w:trHeight w:val="272"/>
        </w:trPr>
        <w:tc>
          <w:tcPr>
            <w:cnfStyle w:val="001000000000"/>
            <w:tcW w:w="5909" w:type="dxa"/>
            <w:gridSpan w:val="3"/>
            <w:noWrap/>
            <w:vAlign w:val="center"/>
            <w:hideMark/>
          </w:tcPr>
          <w:p w:rsidR="00EB10AF" w:rsidRPr="007127C5" w:rsidRDefault="00EB10AF" w:rsidP="00FA4208">
            <w:pPr>
              <w:tabs>
                <w:tab w:val="left" w:pos="7815"/>
              </w:tabs>
              <w:spacing w:after="0" w:line="240" w:lineRule="auto"/>
              <w:jc w:val="center"/>
            </w:pPr>
            <w:r w:rsidRPr="007127C5">
              <w:t>10.   ¿Mencione algunas de las siguientes molestias físicas que a presentado en los últimos 3 meses?</w:t>
            </w:r>
          </w:p>
        </w:tc>
      </w:tr>
      <w:tr w:rsidR="00EB10AF" w:rsidRPr="007127C5" w:rsidTr="002638B3">
        <w:trPr>
          <w:cnfStyle w:val="000000100000"/>
          <w:trHeight w:val="272"/>
        </w:trPr>
        <w:tc>
          <w:tcPr>
            <w:cnfStyle w:val="001000000000"/>
            <w:tcW w:w="3129" w:type="dxa"/>
            <w:noWrap/>
            <w:vAlign w:val="center"/>
            <w:hideMark/>
          </w:tcPr>
          <w:p w:rsidR="00EB10AF" w:rsidRPr="007127C5" w:rsidRDefault="00EB10AF" w:rsidP="00FA4208">
            <w:pPr>
              <w:tabs>
                <w:tab w:val="left" w:pos="7815"/>
              </w:tabs>
              <w:spacing w:after="0" w:line="240" w:lineRule="auto"/>
              <w:jc w:val="center"/>
            </w:pPr>
            <w:r w:rsidRPr="007127C5">
              <w:t>OPCIONES</w:t>
            </w:r>
          </w:p>
        </w:tc>
        <w:tc>
          <w:tcPr>
            <w:tcW w:w="1376" w:type="dxa"/>
            <w:noWrap/>
            <w:vAlign w:val="center"/>
            <w:hideMark/>
          </w:tcPr>
          <w:p w:rsidR="00EB10AF" w:rsidRPr="007127C5" w:rsidRDefault="00EB10AF" w:rsidP="00FA4208">
            <w:pPr>
              <w:tabs>
                <w:tab w:val="left" w:pos="7815"/>
              </w:tabs>
              <w:spacing w:line="240" w:lineRule="auto"/>
              <w:jc w:val="center"/>
              <w:cnfStyle w:val="000000100000"/>
              <w:rPr>
                <w:b/>
                <w:bCs/>
              </w:rPr>
            </w:pPr>
            <w:r w:rsidRPr="007127C5">
              <w:rPr>
                <w:b/>
                <w:bCs/>
              </w:rPr>
              <w:t>FRECUENCIA</w:t>
            </w:r>
          </w:p>
        </w:tc>
        <w:tc>
          <w:tcPr>
            <w:tcW w:w="1404" w:type="dxa"/>
            <w:noWrap/>
            <w:vAlign w:val="center"/>
            <w:hideMark/>
          </w:tcPr>
          <w:p w:rsidR="00EB10AF" w:rsidRPr="007127C5" w:rsidRDefault="00EB10AF" w:rsidP="00FA4208">
            <w:pPr>
              <w:tabs>
                <w:tab w:val="left" w:pos="7815"/>
              </w:tabs>
              <w:spacing w:line="240" w:lineRule="auto"/>
              <w:jc w:val="center"/>
              <w:cnfStyle w:val="000000100000"/>
              <w:rPr>
                <w:b/>
                <w:bCs/>
              </w:rPr>
            </w:pPr>
            <w:r w:rsidRPr="007127C5">
              <w:rPr>
                <w:b/>
                <w:bCs/>
              </w:rPr>
              <w:t>PORCENTAJE</w:t>
            </w:r>
          </w:p>
        </w:tc>
      </w:tr>
      <w:tr w:rsidR="00EB10AF" w:rsidRPr="007127C5" w:rsidTr="002638B3">
        <w:trPr>
          <w:cnfStyle w:val="000000010000"/>
          <w:trHeight w:val="272"/>
        </w:trPr>
        <w:tc>
          <w:tcPr>
            <w:cnfStyle w:val="001000000000"/>
            <w:tcW w:w="3129" w:type="dxa"/>
            <w:noWrap/>
            <w:vAlign w:val="center"/>
            <w:hideMark/>
          </w:tcPr>
          <w:p w:rsidR="00EB10AF" w:rsidRPr="007127C5" w:rsidRDefault="00EB10AF" w:rsidP="00FA4208">
            <w:pPr>
              <w:tabs>
                <w:tab w:val="left" w:pos="7815"/>
              </w:tabs>
              <w:spacing w:line="240" w:lineRule="auto"/>
              <w:jc w:val="center"/>
            </w:pPr>
            <w:r w:rsidRPr="007127C5">
              <w:t>Dolor de cabeza frecuente</w:t>
            </w:r>
          </w:p>
        </w:tc>
        <w:tc>
          <w:tcPr>
            <w:tcW w:w="1376" w:type="dxa"/>
            <w:noWrap/>
            <w:vAlign w:val="center"/>
            <w:hideMark/>
          </w:tcPr>
          <w:p w:rsidR="00EB10AF" w:rsidRPr="007127C5" w:rsidRDefault="00EB10AF" w:rsidP="00FA4208">
            <w:pPr>
              <w:tabs>
                <w:tab w:val="left" w:pos="7815"/>
              </w:tabs>
              <w:spacing w:line="240" w:lineRule="auto"/>
              <w:jc w:val="center"/>
              <w:cnfStyle w:val="000000010000"/>
            </w:pPr>
            <w:r w:rsidRPr="007127C5">
              <w:t>18</w:t>
            </w:r>
          </w:p>
        </w:tc>
        <w:tc>
          <w:tcPr>
            <w:tcW w:w="1404" w:type="dxa"/>
            <w:noWrap/>
            <w:vAlign w:val="center"/>
            <w:hideMark/>
          </w:tcPr>
          <w:p w:rsidR="00EB10AF" w:rsidRPr="007127C5" w:rsidRDefault="00EB10AF" w:rsidP="00FA4208">
            <w:pPr>
              <w:tabs>
                <w:tab w:val="left" w:pos="7815"/>
              </w:tabs>
              <w:spacing w:line="240" w:lineRule="auto"/>
              <w:jc w:val="center"/>
              <w:cnfStyle w:val="000000010000"/>
            </w:pPr>
            <w:r w:rsidRPr="007127C5">
              <w:t>32</w:t>
            </w:r>
            <w:r>
              <w:t xml:space="preserve"> %</w:t>
            </w:r>
          </w:p>
        </w:tc>
      </w:tr>
      <w:tr w:rsidR="00EB10AF" w:rsidRPr="007127C5" w:rsidTr="002638B3">
        <w:trPr>
          <w:cnfStyle w:val="000000100000"/>
          <w:trHeight w:val="272"/>
        </w:trPr>
        <w:tc>
          <w:tcPr>
            <w:cnfStyle w:val="001000000000"/>
            <w:tcW w:w="3129" w:type="dxa"/>
            <w:noWrap/>
            <w:vAlign w:val="center"/>
            <w:hideMark/>
          </w:tcPr>
          <w:p w:rsidR="00EB10AF" w:rsidRPr="007127C5" w:rsidRDefault="00EB10AF" w:rsidP="00FA4208">
            <w:pPr>
              <w:tabs>
                <w:tab w:val="left" w:pos="7815"/>
              </w:tabs>
              <w:spacing w:line="240" w:lineRule="auto"/>
              <w:jc w:val="center"/>
            </w:pPr>
            <w:r w:rsidRPr="007127C5">
              <w:t>Dolores de estomago frecuente</w:t>
            </w:r>
          </w:p>
        </w:tc>
        <w:tc>
          <w:tcPr>
            <w:tcW w:w="1376" w:type="dxa"/>
            <w:noWrap/>
            <w:vAlign w:val="center"/>
            <w:hideMark/>
          </w:tcPr>
          <w:p w:rsidR="00EB10AF" w:rsidRPr="007127C5" w:rsidRDefault="00EB10AF" w:rsidP="00FA4208">
            <w:pPr>
              <w:tabs>
                <w:tab w:val="left" w:pos="7815"/>
              </w:tabs>
              <w:spacing w:line="240" w:lineRule="auto"/>
              <w:jc w:val="center"/>
              <w:cnfStyle w:val="000000100000"/>
            </w:pPr>
            <w:r w:rsidRPr="007127C5">
              <w:t>7</w:t>
            </w:r>
          </w:p>
        </w:tc>
        <w:tc>
          <w:tcPr>
            <w:tcW w:w="1404" w:type="dxa"/>
            <w:noWrap/>
            <w:vAlign w:val="center"/>
            <w:hideMark/>
          </w:tcPr>
          <w:p w:rsidR="00EB10AF" w:rsidRPr="007127C5" w:rsidRDefault="00EB10AF" w:rsidP="00FA4208">
            <w:pPr>
              <w:tabs>
                <w:tab w:val="left" w:pos="7815"/>
              </w:tabs>
              <w:spacing w:line="240" w:lineRule="auto"/>
              <w:jc w:val="center"/>
              <w:cnfStyle w:val="000000100000"/>
            </w:pPr>
            <w:r w:rsidRPr="007127C5">
              <w:t>12</w:t>
            </w:r>
            <w:r>
              <w:t xml:space="preserve"> %</w:t>
            </w:r>
          </w:p>
        </w:tc>
      </w:tr>
      <w:tr w:rsidR="00EB10AF" w:rsidRPr="007127C5" w:rsidTr="002638B3">
        <w:trPr>
          <w:cnfStyle w:val="000000010000"/>
          <w:trHeight w:val="272"/>
        </w:trPr>
        <w:tc>
          <w:tcPr>
            <w:cnfStyle w:val="001000000000"/>
            <w:tcW w:w="3129" w:type="dxa"/>
            <w:noWrap/>
            <w:vAlign w:val="center"/>
            <w:hideMark/>
          </w:tcPr>
          <w:p w:rsidR="00EB10AF" w:rsidRPr="007127C5" w:rsidRDefault="00EB10AF" w:rsidP="00FA4208">
            <w:pPr>
              <w:tabs>
                <w:tab w:val="left" w:pos="7815"/>
              </w:tabs>
              <w:spacing w:line="240" w:lineRule="auto"/>
              <w:jc w:val="center"/>
            </w:pPr>
            <w:r w:rsidRPr="007127C5">
              <w:t>Dolor de pecho</w:t>
            </w:r>
          </w:p>
        </w:tc>
        <w:tc>
          <w:tcPr>
            <w:tcW w:w="1376" w:type="dxa"/>
            <w:noWrap/>
            <w:vAlign w:val="center"/>
            <w:hideMark/>
          </w:tcPr>
          <w:p w:rsidR="00EB10AF" w:rsidRPr="007127C5" w:rsidRDefault="00EB10AF" w:rsidP="00FA4208">
            <w:pPr>
              <w:tabs>
                <w:tab w:val="left" w:pos="7815"/>
              </w:tabs>
              <w:spacing w:line="240" w:lineRule="auto"/>
              <w:jc w:val="center"/>
              <w:cnfStyle w:val="000000010000"/>
            </w:pPr>
            <w:r w:rsidRPr="007127C5">
              <w:t>3</w:t>
            </w:r>
          </w:p>
        </w:tc>
        <w:tc>
          <w:tcPr>
            <w:tcW w:w="1404" w:type="dxa"/>
            <w:noWrap/>
            <w:vAlign w:val="center"/>
            <w:hideMark/>
          </w:tcPr>
          <w:p w:rsidR="00EB10AF" w:rsidRPr="007127C5" w:rsidRDefault="00EB10AF" w:rsidP="00FA4208">
            <w:pPr>
              <w:tabs>
                <w:tab w:val="left" w:pos="7815"/>
              </w:tabs>
              <w:spacing w:line="240" w:lineRule="auto"/>
              <w:jc w:val="center"/>
              <w:cnfStyle w:val="000000010000"/>
            </w:pPr>
            <w:r w:rsidRPr="007127C5">
              <w:t>5</w:t>
            </w:r>
            <w:r>
              <w:t xml:space="preserve"> %</w:t>
            </w:r>
          </w:p>
        </w:tc>
      </w:tr>
      <w:tr w:rsidR="00EB10AF" w:rsidRPr="007127C5" w:rsidTr="002638B3">
        <w:trPr>
          <w:cnfStyle w:val="000000100000"/>
          <w:trHeight w:val="272"/>
        </w:trPr>
        <w:tc>
          <w:tcPr>
            <w:cnfStyle w:val="001000000000"/>
            <w:tcW w:w="3129" w:type="dxa"/>
            <w:noWrap/>
            <w:vAlign w:val="center"/>
            <w:hideMark/>
          </w:tcPr>
          <w:p w:rsidR="00EB10AF" w:rsidRPr="007127C5" w:rsidRDefault="00EB10AF" w:rsidP="00FA4208">
            <w:pPr>
              <w:tabs>
                <w:tab w:val="left" w:pos="7815"/>
              </w:tabs>
              <w:spacing w:line="240" w:lineRule="auto"/>
              <w:jc w:val="center"/>
            </w:pPr>
            <w:r w:rsidRPr="007127C5">
              <w:t>Dolores de espalda y/o cuello</w:t>
            </w:r>
          </w:p>
        </w:tc>
        <w:tc>
          <w:tcPr>
            <w:tcW w:w="1376" w:type="dxa"/>
            <w:noWrap/>
            <w:vAlign w:val="center"/>
            <w:hideMark/>
          </w:tcPr>
          <w:p w:rsidR="00EB10AF" w:rsidRPr="007127C5" w:rsidRDefault="00EB10AF" w:rsidP="00FA4208">
            <w:pPr>
              <w:tabs>
                <w:tab w:val="left" w:pos="7815"/>
              </w:tabs>
              <w:spacing w:line="240" w:lineRule="auto"/>
              <w:jc w:val="center"/>
              <w:cnfStyle w:val="000000100000"/>
            </w:pPr>
            <w:r w:rsidRPr="007127C5">
              <w:t>20</w:t>
            </w:r>
          </w:p>
        </w:tc>
        <w:tc>
          <w:tcPr>
            <w:tcW w:w="1404" w:type="dxa"/>
            <w:noWrap/>
            <w:vAlign w:val="center"/>
            <w:hideMark/>
          </w:tcPr>
          <w:p w:rsidR="00EB10AF" w:rsidRPr="007127C5" w:rsidRDefault="00EB10AF" w:rsidP="00FA4208">
            <w:pPr>
              <w:tabs>
                <w:tab w:val="left" w:pos="7815"/>
              </w:tabs>
              <w:spacing w:line="240" w:lineRule="auto"/>
              <w:jc w:val="center"/>
              <w:cnfStyle w:val="000000100000"/>
            </w:pPr>
            <w:r w:rsidRPr="007127C5">
              <w:t>35</w:t>
            </w:r>
            <w:r>
              <w:t xml:space="preserve"> %</w:t>
            </w:r>
          </w:p>
        </w:tc>
      </w:tr>
      <w:tr w:rsidR="00EB10AF" w:rsidRPr="007127C5" w:rsidTr="002638B3">
        <w:trPr>
          <w:cnfStyle w:val="000000010000"/>
          <w:trHeight w:val="272"/>
        </w:trPr>
        <w:tc>
          <w:tcPr>
            <w:cnfStyle w:val="001000000000"/>
            <w:tcW w:w="3129" w:type="dxa"/>
            <w:noWrap/>
            <w:vAlign w:val="center"/>
            <w:hideMark/>
          </w:tcPr>
          <w:p w:rsidR="00EB10AF" w:rsidRPr="007127C5" w:rsidRDefault="00EB10AF" w:rsidP="00FA4208">
            <w:pPr>
              <w:tabs>
                <w:tab w:val="left" w:pos="7815"/>
              </w:tabs>
              <w:spacing w:line="240" w:lineRule="auto"/>
              <w:jc w:val="center"/>
            </w:pPr>
            <w:r w:rsidRPr="007127C5">
              <w:t>Catarros o problemas respiratorios</w:t>
            </w:r>
          </w:p>
        </w:tc>
        <w:tc>
          <w:tcPr>
            <w:tcW w:w="1376" w:type="dxa"/>
            <w:noWrap/>
            <w:vAlign w:val="center"/>
            <w:hideMark/>
          </w:tcPr>
          <w:p w:rsidR="00EB10AF" w:rsidRPr="007127C5" w:rsidRDefault="00EB10AF" w:rsidP="00FA4208">
            <w:pPr>
              <w:tabs>
                <w:tab w:val="left" w:pos="7815"/>
              </w:tabs>
              <w:spacing w:line="240" w:lineRule="auto"/>
              <w:jc w:val="center"/>
              <w:cnfStyle w:val="000000010000"/>
            </w:pPr>
            <w:r w:rsidRPr="007127C5">
              <w:t>6</w:t>
            </w:r>
          </w:p>
        </w:tc>
        <w:tc>
          <w:tcPr>
            <w:tcW w:w="1404" w:type="dxa"/>
            <w:noWrap/>
            <w:vAlign w:val="center"/>
            <w:hideMark/>
          </w:tcPr>
          <w:p w:rsidR="00EB10AF" w:rsidRPr="007127C5" w:rsidRDefault="00EB10AF" w:rsidP="00FA4208">
            <w:pPr>
              <w:tabs>
                <w:tab w:val="left" w:pos="7815"/>
              </w:tabs>
              <w:spacing w:line="240" w:lineRule="auto"/>
              <w:jc w:val="center"/>
              <w:cnfStyle w:val="000000010000"/>
            </w:pPr>
            <w:r w:rsidRPr="007127C5">
              <w:t>11</w:t>
            </w:r>
            <w:r>
              <w:t xml:space="preserve"> %</w:t>
            </w:r>
          </w:p>
        </w:tc>
      </w:tr>
      <w:tr w:rsidR="00EB10AF" w:rsidRPr="007127C5" w:rsidTr="002638B3">
        <w:trPr>
          <w:cnfStyle w:val="000000100000"/>
          <w:trHeight w:val="272"/>
        </w:trPr>
        <w:tc>
          <w:tcPr>
            <w:cnfStyle w:val="001000000000"/>
            <w:tcW w:w="3129" w:type="dxa"/>
            <w:noWrap/>
            <w:vAlign w:val="center"/>
            <w:hideMark/>
          </w:tcPr>
          <w:p w:rsidR="00EB10AF" w:rsidRPr="007127C5" w:rsidRDefault="00EB10AF" w:rsidP="00FA4208">
            <w:pPr>
              <w:tabs>
                <w:tab w:val="left" w:pos="7815"/>
              </w:tabs>
              <w:spacing w:line="240" w:lineRule="auto"/>
              <w:jc w:val="center"/>
            </w:pPr>
            <w:r w:rsidRPr="007127C5">
              <w:t>Otro</w:t>
            </w:r>
          </w:p>
        </w:tc>
        <w:tc>
          <w:tcPr>
            <w:tcW w:w="1376" w:type="dxa"/>
            <w:noWrap/>
            <w:vAlign w:val="center"/>
            <w:hideMark/>
          </w:tcPr>
          <w:p w:rsidR="00EB10AF" w:rsidRPr="007127C5" w:rsidRDefault="00EB10AF" w:rsidP="00FA4208">
            <w:pPr>
              <w:tabs>
                <w:tab w:val="left" w:pos="7815"/>
              </w:tabs>
              <w:spacing w:line="240" w:lineRule="auto"/>
              <w:jc w:val="center"/>
              <w:cnfStyle w:val="000000100000"/>
            </w:pPr>
            <w:r w:rsidRPr="007127C5">
              <w:t>3</w:t>
            </w:r>
          </w:p>
        </w:tc>
        <w:tc>
          <w:tcPr>
            <w:tcW w:w="1404" w:type="dxa"/>
            <w:noWrap/>
            <w:vAlign w:val="center"/>
            <w:hideMark/>
          </w:tcPr>
          <w:p w:rsidR="00EB10AF" w:rsidRPr="007127C5" w:rsidRDefault="00EB10AF" w:rsidP="00FA4208">
            <w:pPr>
              <w:tabs>
                <w:tab w:val="left" w:pos="7815"/>
              </w:tabs>
              <w:spacing w:line="240" w:lineRule="auto"/>
              <w:jc w:val="center"/>
              <w:cnfStyle w:val="000000100000"/>
            </w:pPr>
            <w:r w:rsidRPr="007127C5">
              <w:t>5</w:t>
            </w:r>
            <w:r>
              <w:t xml:space="preserve"> %</w:t>
            </w:r>
          </w:p>
        </w:tc>
      </w:tr>
      <w:tr w:rsidR="00EB10AF" w:rsidRPr="007127C5" w:rsidTr="002638B3">
        <w:trPr>
          <w:cnfStyle w:val="000000010000"/>
          <w:trHeight w:val="272"/>
        </w:trPr>
        <w:tc>
          <w:tcPr>
            <w:cnfStyle w:val="001000000000"/>
            <w:tcW w:w="3129" w:type="dxa"/>
            <w:noWrap/>
            <w:vAlign w:val="center"/>
            <w:hideMark/>
          </w:tcPr>
          <w:p w:rsidR="00EB10AF" w:rsidRPr="007127C5" w:rsidRDefault="00EB10AF" w:rsidP="00FA4208">
            <w:pPr>
              <w:tabs>
                <w:tab w:val="left" w:pos="7815"/>
              </w:tabs>
              <w:spacing w:line="240" w:lineRule="auto"/>
              <w:jc w:val="center"/>
            </w:pPr>
            <w:r w:rsidRPr="007127C5">
              <w:t>TOTAL</w:t>
            </w:r>
          </w:p>
        </w:tc>
        <w:tc>
          <w:tcPr>
            <w:tcW w:w="1376" w:type="dxa"/>
            <w:noWrap/>
            <w:vAlign w:val="center"/>
            <w:hideMark/>
          </w:tcPr>
          <w:p w:rsidR="00EB10AF" w:rsidRPr="007127C5" w:rsidRDefault="00EB10AF" w:rsidP="00FA4208">
            <w:pPr>
              <w:tabs>
                <w:tab w:val="left" w:pos="7815"/>
              </w:tabs>
              <w:spacing w:line="240" w:lineRule="auto"/>
              <w:jc w:val="center"/>
              <w:cnfStyle w:val="000000010000"/>
              <w:rPr>
                <w:b/>
              </w:rPr>
            </w:pPr>
            <w:r w:rsidRPr="007127C5">
              <w:rPr>
                <w:b/>
              </w:rPr>
              <w:t>57</w:t>
            </w:r>
          </w:p>
        </w:tc>
        <w:tc>
          <w:tcPr>
            <w:tcW w:w="1404" w:type="dxa"/>
            <w:noWrap/>
            <w:vAlign w:val="center"/>
            <w:hideMark/>
          </w:tcPr>
          <w:p w:rsidR="00EB10AF" w:rsidRPr="007127C5" w:rsidRDefault="00EB10AF" w:rsidP="00FA4208">
            <w:pPr>
              <w:tabs>
                <w:tab w:val="left" w:pos="7815"/>
              </w:tabs>
              <w:spacing w:line="240" w:lineRule="auto"/>
              <w:jc w:val="center"/>
              <w:cnfStyle w:val="000000010000"/>
              <w:rPr>
                <w:b/>
              </w:rPr>
            </w:pPr>
            <w:r w:rsidRPr="007127C5">
              <w:rPr>
                <w:b/>
              </w:rPr>
              <w:t>100</w:t>
            </w:r>
            <w:r>
              <w:rPr>
                <w:b/>
              </w:rPr>
              <w:t xml:space="preserve"> %</w:t>
            </w:r>
          </w:p>
        </w:tc>
      </w:tr>
    </w:tbl>
    <w:p w:rsidR="00EB10AF" w:rsidRDefault="00FA4208" w:rsidP="00EB10AF">
      <w:pPr>
        <w:tabs>
          <w:tab w:val="left" w:pos="7815"/>
        </w:tabs>
      </w:pPr>
      <w:r>
        <w:rPr>
          <w:noProof/>
          <w:lang w:eastAsia="es-SV"/>
        </w:rPr>
        <w:drawing>
          <wp:anchor distT="0" distB="0" distL="114300" distR="114300" simplePos="0" relativeHeight="251674624" behindDoc="1" locked="0" layoutInCell="1" allowOverlap="1">
            <wp:simplePos x="0" y="0"/>
            <wp:positionH relativeFrom="column">
              <wp:posOffset>316865</wp:posOffset>
            </wp:positionH>
            <wp:positionV relativeFrom="paragraph">
              <wp:posOffset>111125</wp:posOffset>
            </wp:positionV>
            <wp:extent cx="4559935" cy="3140710"/>
            <wp:effectExtent l="95250" t="95250" r="107315" b="78740"/>
            <wp:wrapTight wrapText="bothSides">
              <wp:wrapPolygon edited="0">
                <wp:start x="-451" y="-655"/>
                <wp:lineTo x="-451" y="22142"/>
                <wp:lineTo x="21928" y="22142"/>
                <wp:lineTo x="22018" y="22142"/>
                <wp:lineTo x="22108" y="20569"/>
                <wp:lineTo x="22108" y="1441"/>
                <wp:lineTo x="22018" y="-393"/>
                <wp:lineTo x="21928" y="-655"/>
                <wp:lineTo x="-451" y="-655"/>
              </wp:wrapPolygon>
            </wp:wrapTight>
            <wp:docPr id="1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p w:rsidR="00EB10AF" w:rsidRDefault="00EB10AF" w:rsidP="00EB10AF">
      <w:pPr>
        <w:tabs>
          <w:tab w:val="left" w:pos="7815"/>
        </w:tabs>
      </w:pPr>
    </w:p>
    <w:p w:rsidR="00EB10AF" w:rsidRDefault="00EB10AF" w:rsidP="00EB10AF">
      <w:pPr>
        <w:tabs>
          <w:tab w:val="left" w:pos="7815"/>
        </w:tabs>
      </w:pPr>
    </w:p>
    <w:p w:rsidR="00EB10AF" w:rsidRDefault="00EB10AF" w:rsidP="00EB10AF">
      <w:pPr>
        <w:tabs>
          <w:tab w:val="left" w:pos="7815"/>
        </w:tabs>
      </w:pPr>
    </w:p>
    <w:p w:rsidR="00EB10AF" w:rsidRDefault="00EB10AF" w:rsidP="00EB10AF">
      <w:pPr>
        <w:tabs>
          <w:tab w:val="left" w:pos="7815"/>
        </w:tabs>
      </w:pPr>
    </w:p>
    <w:p w:rsidR="00EB10AF" w:rsidRDefault="00EB10AF" w:rsidP="00EB10AF">
      <w:pPr>
        <w:tabs>
          <w:tab w:val="left" w:pos="7815"/>
        </w:tabs>
      </w:pPr>
    </w:p>
    <w:p w:rsidR="00EB10AF" w:rsidRDefault="00EB10AF" w:rsidP="00EB10AF">
      <w:pPr>
        <w:tabs>
          <w:tab w:val="left" w:pos="7815"/>
        </w:tabs>
      </w:pPr>
    </w:p>
    <w:p w:rsidR="00EB10AF" w:rsidRDefault="00EB10AF" w:rsidP="00EB10AF">
      <w:pPr>
        <w:tabs>
          <w:tab w:val="left" w:pos="7815"/>
        </w:tabs>
      </w:pPr>
    </w:p>
    <w:p w:rsidR="00021AE3" w:rsidRDefault="00021AE3" w:rsidP="00EB10AF">
      <w:pPr>
        <w:tabs>
          <w:tab w:val="left" w:pos="7815"/>
        </w:tabs>
      </w:pPr>
    </w:p>
    <w:p w:rsidR="00EB10AF" w:rsidRDefault="00EB10AF" w:rsidP="00EB10AF">
      <w:pPr>
        <w:tabs>
          <w:tab w:val="left" w:pos="7815"/>
        </w:tabs>
      </w:pPr>
    </w:p>
    <w:p w:rsidR="00EB10AF" w:rsidRDefault="00EB10AF" w:rsidP="00EB10AF">
      <w:pPr>
        <w:tabs>
          <w:tab w:val="left" w:pos="7815"/>
        </w:tabs>
      </w:pPr>
    </w:p>
    <w:p w:rsidR="0040050C" w:rsidRDefault="00EB10AF" w:rsidP="00FA4208">
      <w:pPr>
        <w:jc w:val="both"/>
        <w:rPr>
          <w:sz w:val="24"/>
        </w:rPr>
      </w:pPr>
      <w:r w:rsidRPr="00BB7A28">
        <w:rPr>
          <w:sz w:val="24"/>
        </w:rPr>
        <w:t>Dentro de las molestias  físicas que manifiestan  en los últimos  3 meses la  que mas predomina con un 35% es dolores de espalda y/o  cuello, seguido con un 32% el presentar dolores de cabezas frecuentes; teniendo menos porcentaje  los dolor</w:t>
      </w:r>
      <w:r>
        <w:rPr>
          <w:sz w:val="24"/>
        </w:rPr>
        <w:t xml:space="preserve">es de estomago con un  12%, </w:t>
      </w:r>
      <w:r w:rsidRPr="00BB7A28">
        <w:rPr>
          <w:sz w:val="24"/>
        </w:rPr>
        <w:t>un 11% el hecho de presentar catarros o problemas respiratorio</w:t>
      </w:r>
      <w:r>
        <w:rPr>
          <w:sz w:val="24"/>
        </w:rPr>
        <w:t xml:space="preserve"> y un 5% presenta dolores de pecho</w:t>
      </w:r>
      <w:r w:rsidRPr="00BB7A28">
        <w:rPr>
          <w:sz w:val="24"/>
        </w:rPr>
        <w:t>. Solo un  5% presento otro tipo de molestias como  taquicardia, manchas en la piel, triglicéridos y colesterol alto.</w:t>
      </w:r>
    </w:p>
    <w:p w:rsidR="00460E7B" w:rsidRDefault="00460E7B" w:rsidP="00460E7B">
      <w:pPr>
        <w:jc w:val="center"/>
        <w:rPr>
          <w:b/>
          <w:sz w:val="32"/>
        </w:rPr>
      </w:pPr>
    </w:p>
    <w:p w:rsidR="00460E7B" w:rsidRDefault="00460E7B" w:rsidP="00460E7B">
      <w:pPr>
        <w:jc w:val="center"/>
        <w:rPr>
          <w:b/>
          <w:sz w:val="32"/>
        </w:rPr>
      </w:pPr>
    </w:p>
    <w:p w:rsidR="00460E7B" w:rsidRDefault="00460E7B" w:rsidP="00460E7B">
      <w:pPr>
        <w:jc w:val="center"/>
        <w:rPr>
          <w:b/>
          <w:sz w:val="32"/>
        </w:rPr>
      </w:pPr>
    </w:p>
    <w:p w:rsidR="00460E7B" w:rsidRDefault="00460E7B" w:rsidP="00460E7B">
      <w:pPr>
        <w:jc w:val="center"/>
        <w:rPr>
          <w:b/>
          <w:sz w:val="72"/>
          <w:szCs w:val="72"/>
        </w:rPr>
      </w:pPr>
      <w:r w:rsidRPr="0010697A">
        <w:rPr>
          <w:b/>
          <w:sz w:val="72"/>
          <w:szCs w:val="72"/>
        </w:rPr>
        <w:t>Resultados cuantitativos de:</w:t>
      </w:r>
    </w:p>
    <w:p w:rsidR="00460E7B" w:rsidRDefault="00460E7B" w:rsidP="00460E7B">
      <w:pPr>
        <w:pStyle w:val="Prrafodelista"/>
        <w:spacing w:line="240" w:lineRule="auto"/>
        <w:ind w:left="360"/>
        <w:jc w:val="center"/>
      </w:pPr>
    </w:p>
    <w:p w:rsidR="00460E7B" w:rsidRDefault="00460E7B" w:rsidP="00460E7B">
      <w:pPr>
        <w:pStyle w:val="Prrafodelista"/>
        <w:spacing w:line="240" w:lineRule="auto"/>
        <w:ind w:left="360"/>
        <w:jc w:val="center"/>
      </w:pPr>
    </w:p>
    <w:p w:rsidR="00460E7B" w:rsidRPr="0010697A" w:rsidRDefault="00460E7B" w:rsidP="00460E7B">
      <w:pPr>
        <w:jc w:val="center"/>
        <w:rPr>
          <w:b/>
          <w:sz w:val="96"/>
          <w:szCs w:val="96"/>
        </w:rPr>
      </w:pPr>
      <w:r>
        <w:rPr>
          <w:b/>
          <w:sz w:val="96"/>
          <w:szCs w:val="96"/>
        </w:rPr>
        <w:t xml:space="preserve">III.  </w:t>
      </w:r>
      <w:r w:rsidRPr="0010697A">
        <w:rPr>
          <w:b/>
          <w:sz w:val="96"/>
          <w:szCs w:val="96"/>
        </w:rPr>
        <w:t>RELACIONES  FAMILIARES</w:t>
      </w:r>
    </w:p>
    <w:p w:rsidR="00460E7B" w:rsidRDefault="00460E7B" w:rsidP="00460E7B">
      <w:pPr>
        <w:jc w:val="center"/>
        <w:rPr>
          <w:b/>
          <w:sz w:val="32"/>
        </w:rPr>
      </w:pPr>
    </w:p>
    <w:p w:rsidR="00460E7B" w:rsidRDefault="00460E7B" w:rsidP="00460E7B">
      <w:pPr>
        <w:jc w:val="center"/>
      </w:pPr>
    </w:p>
    <w:p w:rsidR="00460E7B" w:rsidRDefault="00460E7B" w:rsidP="00460E7B">
      <w:pPr>
        <w:jc w:val="center"/>
      </w:pPr>
    </w:p>
    <w:p w:rsidR="00460E7B" w:rsidRDefault="00460E7B" w:rsidP="00FA4208">
      <w:pPr>
        <w:jc w:val="both"/>
        <w:rPr>
          <w:sz w:val="24"/>
          <w:szCs w:val="24"/>
        </w:rPr>
      </w:pPr>
    </w:p>
    <w:p w:rsidR="00460E7B" w:rsidRDefault="00460E7B" w:rsidP="00FA4208">
      <w:pPr>
        <w:jc w:val="both"/>
        <w:rPr>
          <w:sz w:val="24"/>
          <w:szCs w:val="24"/>
        </w:rPr>
      </w:pPr>
    </w:p>
    <w:p w:rsidR="00460E7B" w:rsidRDefault="00460E7B" w:rsidP="00FA4208">
      <w:pPr>
        <w:jc w:val="both"/>
        <w:rPr>
          <w:sz w:val="24"/>
          <w:szCs w:val="24"/>
        </w:rPr>
      </w:pPr>
    </w:p>
    <w:p w:rsidR="00460E7B" w:rsidRDefault="00460E7B" w:rsidP="00FA4208">
      <w:pPr>
        <w:jc w:val="both"/>
        <w:rPr>
          <w:sz w:val="24"/>
          <w:szCs w:val="24"/>
        </w:rPr>
      </w:pPr>
    </w:p>
    <w:p w:rsidR="00460E7B" w:rsidRDefault="00460E7B" w:rsidP="00FA4208">
      <w:pPr>
        <w:jc w:val="both"/>
        <w:rPr>
          <w:sz w:val="24"/>
          <w:szCs w:val="24"/>
        </w:rPr>
      </w:pPr>
    </w:p>
    <w:p w:rsidR="00460E7B" w:rsidRDefault="00460E7B" w:rsidP="00FA4208">
      <w:pPr>
        <w:jc w:val="both"/>
        <w:rPr>
          <w:sz w:val="24"/>
          <w:szCs w:val="24"/>
        </w:rPr>
      </w:pPr>
    </w:p>
    <w:p w:rsidR="00460E7B" w:rsidRDefault="00460E7B" w:rsidP="00FA4208">
      <w:pPr>
        <w:jc w:val="both"/>
        <w:rPr>
          <w:sz w:val="24"/>
          <w:szCs w:val="24"/>
        </w:rPr>
      </w:pPr>
    </w:p>
    <w:p w:rsidR="00460E7B" w:rsidRDefault="00460E7B" w:rsidP="00FA4208">
      <w:pPr>
        <w:jc w:val="both"/>
        <w:rPr>
          <w:sz w:val="24"/>
          <w:szCs w:val="24"/>
        </w:rPr>
      </w:pPr>
    </w:p>
    <w:p w:rsidR="00460E7B" w:rsidRDefault="00751D9F" w:rsidP="00751D9F">
      <w:pPr>
        <w:spacing w:after="0"/>
        <w:rPr>
          <w:b/>
          <w:sz w:val="24"/>
        </w:rPr>
      </w:pPr>
      <w:r>
        <w:rPr>
          <w:b/>
          <w:noProof/>
          <w:sz w:val="24"/>
          <w:lang w:eastAsia="es-SV"/>
        </w:rPr>
        <w:lastRenderedPageBreak/>
        <w:drawing>
          <wp:anchor distT="0" distB="0" distL="114300" distR="114300" simplePos="0" relativeHeight="251677696" behindDoc="1" locked="0" layoutInCell="1" allowOverlap="1">
            <wp:simplePos x="0" y="0"/>
            <wp:positionH relativeFrom="column">
              <wp:posOffset>2861945</wp:posOffset>
            </wp:positionH>
            <wp:positionV relativeFrom="paragraph">
              <wp:posOffset>-426720</wp:posOffset>
            </wp:positionV>
            <wp:extent cx="3319780" cy="2637790"/>
            <wp:effectExtent l="95250" t="95250" r="109220" b="67310"/>
            <wp:wrapTight wrapText="bothSides">
              <wp:wrapPolygon edited="0">
                <wp:start x="-620" y="-780"/>
                <wp:lineTo x="-620" y="22151"/>
                <wp:lineTo x="22063" y="22151"/>
                <wp:lineTo x="22187" y="22151"/>
                <wp:lineTo x="22311" y="21839"/>
                <wp:lineTo x="22311" y="1716"/>
                <wp:lineTo x="22187" y="-468"/>
                <wp:lineTo x="22063" y="-780"/>
                <wp:lineTo x="-620" y="-780"/>
              </wp:wrapPolygon>
            </wp:wrapTight>
            <wp:docPr id="1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r w:rsidR="00460E7B">
        <w:rPr>
          <w:b/>
          <w:sz w:val="24"/>
        </w:rPr>
        <w:t>TABLA Y GRAFICA N</w:t>
      </w:r>
      <w:r w:rsidR="00460E7B">
        <w:rPr>
          <w:rFonts w:cstheme="minorHAnsi"/>
          <w:b/>
          <w:sz w:val="24"/>
        </w:rPr>
        <w:t>º</w:t>
      </w:r>
      <w:r w:rsidR="00460E7B">
        <w:rPr>
          <w:b/>
          <w:sz w:val="24"/>
        </w:rPr>
        <w:t xml:space="preserve"> 20</w:t>
      </w:r>
    </w:p>
    <w:tbl>
      <w:tblPr>
        <w:tblStyle w:val="Listaclara-nfasis6"/>
        <w:tblpPr w:leftFromText="141" w:rightFromText="141" w:vertAnchor="page" w:horzAnchor="margin" w:tblpY="2094"/>
        <w:tblW w:w="0" w:type="auto"/>
        <w:tblLook w:val="04A0"/>
      </w:tblPr>
      <w:tblGrid>
        <w:gridCol w:w="1328"/>
        <w:gridCol w:w="1418"/>
        <w:gridCol w:w="1559"/>
      </w:tblGrid>
      <w:tr w:rsidR="00751D9F" w:rsidRPr="00F43EAC" w:rsidTr="00751D9F">
        <w:trPr>
          <w:cnfStyle w:val="100000000000"/>
          <w:trHeight w:val="300"/>
        </w:trPr>
        <w:tc>
          <w:tcPr>
            <w:cnfStyle w:val="001000000000"/>
            <w:tcW w:w="4305" w:type="dxa"/>
            <w:gridSpan w:val="3"/>
            <w:noWrap/>
            <w:hideMark/>
          </w:tcPr>
          <w:p w:rsidR="00751D9F" w:rsidRPr="00F43EAC" w:rsidRDefault="00751D9F" w:rsidP="00751D9F">
            <w:pPr>
              <w:spacing w:after="0" w:line="240" w:lineRule="auto"/>
              <w:jc w:val="center"/>
            </w:pPr>
            <w:r w:rsidRPr="00F43EAC">
              <w:t>1.  ¿Cuántos hijos/as  tiene?</w:t>
            </w:r>
          </w:p>
        </w:tc>
      </w:tr>
      <w:tr w:rsidR="00751D9F" w:rsidRPr="00F43EAC" w:rsidTr="00751D9F">
        <w:trPr>
          <w:cnfStyle w:val="000000100000"/>
          <w:trHeight w:val="300"/>
        </w:trPr>
        <w:tc>
          <w:tcPr>
            <w:cnfStyle w:val="001000000000"/>
            <w:tcW w:w="1328" w:type="dxa"/>
            <w:noWrap/>
            <w:hideMark/>
          </w:tcPr>
          <w:p w:rsidR="00751D9F" w:rsidRPr="00F43EAC" w:rsidRDefault="00751D9F" w:rsidP="00751D9F">
            <w:pPr>
              <w:spacing w:after="0" w:line="240" w:lineRule="auto"/>
              <w:jc w:val="center"/>
            </w:pPr>
            <w:r w:rsidRPr="00F43EAC">
              <w:t>N° de hijos</w:t>
            </w:r>
          </w:p>
        </w:tc>
        <w:tc>
          <w:tcPr>
            <w:tcW w:w="1418" w:type="dxa"/>
            <w:noWrap/>
            <w:hideMark/>
          </w:tcPr>
          <w:p w:rsidR="00751D9F" w:rsidRPr="00F43EAC" w:rsidRDefault="00751D9F" w:rsidP="00751D9F">
            <w:pPr>
              <w:spacing w:after="0" w:line="240" w:lineRule="auto"/>
              <w:jc w:val="center"/>
              <w:cnfStyle w:val="000000100000"/>
              <w:rPr>
                <w:b/>
                <w:bCs/>
              </w:rPr>
            </w:pPr>
            <w:r w:rsidRPr="00F43EAC">
              <w:rPr>
                <w:b/>
                <w:bCs/>
              </w:rPr>
              <w:t>FRECUENCIA</w:t>
            </w:r>
          </w:p>
        </w:tc>
        <w:tc>
          <w:tcPr>
            <w:tcW w:w="1559" w:type="dxa"/>
            <w:noWrap/>
            <w:hideMark/>
          </w:tcPr>
          <w:p w:rsidR="00751D9F" w:rsidRPr="00F43EAC" w:rsidRDefault="00751D9F" w:rsidP="00751D9F">
            <w:pPr>
              <w:spacing w:after="0" w:line="240" w:lineRule="auto"/>
              <w:jc w:val="center"/>
              <w:cnfStyle w:val="000000100000"/>
              <w:rPr>
                <w:b/>
                <w:bCs/>
              </w:rPr>
            </w:pPr>
            <w:r w:rsidRPr="00F43EAC">
              <w:rPr>
                <w:b/>
                <w:bCs/>
              </w:rPr>
              <w:t>PORCENTAJE</w:t>
            </w:r>
          </w:p>
        </w:tc>
      </w:tr>
      <w:tr w:rsidR="00751D9F" w:rsidRPr="00F43EAC" w:rsidTr="00751D9F">
        <w:trPr>
          <w:trHeight w:val="300"/>
        </w:trPr>
        <w:tc>
          <w:tcPr>
            <w:cnfStyle w:val="001000000000"/>
            <w:tcW w:w="1328" w:type="dxa"/>
            <w:noWrap/>
            <w:hideMark/>
          </w:tcPr>
          <w:p w:rsidR="00751D9F" w:rsidRPr="00F43EAC" w:rsidRDefault="00751D9F" w:rsidP="00751D9F">
            <w:pPr>
              <w:spacing w:after="0" w:line="240" w:lineRule="auto"/>
              <w:jc w:val="center"/>
            </w:pPr>
            <w:r w:rsidRPr="00F43EAC">
              <w:t>0</w:t>
            </w:r>
          </w:p>
        </w:tc>
        <w:tc>
          <w:tcPr>
            <w:tcW w:w="1418" w:type="dxa"/>
            <w:noWrap/>
            <w:hideMark/>
          </w:tcPr>
          <w:p w:rsidR="00751D9F" w:rsidRPr="00F43EAC" w:rsidRDefault="00751D9F" w:rsidP="00751D9F">
            <w:pPr>
              <w:spacing w:after="0" w:line="240" w:lineRule="auto"/>
              <w:jc w:val="center"/>
              <w:cnfStyle w:val="000000000000"/>
            </w:pPr>
            <w:r w:rsidRPr="00F43EAC">
              <w:t>25</w:t>
            </w:r>
          </w:p>
        </w:tc>
        <w:tc>
          <w:tcPr>
            <w:tcW w:w="1559" w:type="dxa"/>
            <w:noWrap/>
            <w:hideMark/>
          </w:tcPr>
          <w:p w:rsidR="00751D9F" w:rsidRPr="00F43EAC" w:rsidRDefault="00751D9F" w:rsidP="00751D9F">
            <w:pPr>
              <w:spacing w:after="0" w:line="240" w:lineRule="auto"/>
              <w:jc w:val="center"/>
              <w:cnfStyle w:val="000000000000"/>
            </w:pPr>
            <w:r w:rsidRPr="00F43EAC">
              <w:t>62</w:t>
            </w:r>
            <w:r>
              <w:t xml:space="preserve"> %</w:t>
            </w:r>
          </w:p>
        </w:tc>
      </w:tr>
      <w:tr w:rsidR="00751D9F" w:rsidRPr="00F43EAC" w:rsidTr="00751D9F">
        <w:trPr>
          <w:cnfStyle w:val="000000100000"/>
          <w:trHeight w:val="300"/>
        </w:trPr>
        <w:tc>
          <w:tcPr>
            <w:cnfStyle w:val="001000000000"/>
            <w:tcW w:w="1328" w:type="dxa"/>
            <w:noWrap/>
            <w:hideMark/>
          </w:tcPr>
          <w:p w:rsidR="00751D9F" w:rsidRPr="00F43EAC" w:rsidRDefault="00751D9F" w:rsidP="00751D9F">
            <w:pPr>
              <w:spacing w:after="0" w:line="240" w:lineRule="auto"/>
              <w:jc w:val="center"/>
            </w:pPr>
            <w:r w:rsidRPr="00F43EAC">
              <w:t>1</w:t>
            </w:r>
          </w:p>
        </w:tc>
        <w:tc>
          <w:tcPr>
            <w:tcW w:w="1418" w:type="dxa"/>
            <w:noWrap/>
            <w:hideMark/>
          </w:tcPr>
          <w:p w:rsidR="00751D9F" w:rsidRPr="00F43EAC" w:rsidRDefault="00751D9F" w:rsidP="00751D9F">
            <w:pPr>
              <w:spacing w:after="0" w:line="240" w:lineRule="auto"/>
              <w:jc w:val="center"/>
              <w:cnfStyle w:val="000000100000"/>
            </w:pPr>
            <w:r w:rsidRPr="00F43EAC">
              <w:t>6</w:t>
            </w:r>
          </w:p>
        </w:tc>
        <w:tc>
          <w:tcPr>
            <w:tcW w:w="1559" w:type="dxa"/>
            <w:noWrap/>
            <w:hideMark/>
          </w:tcPr>
          <w:p w:rsidR="00751D9F" w:rsidRPr="00F43EAC" w:rsidRDefault="00751D9F" w:rsidP="00751D9F">
            <w:pPr>
              <w:spacing w:after="0" w:line="240" w:lineRule="auto"/>
              <w:jc w:val="center"/>
              <w:cnfStyle w:val="000000100000"/>
            </w:pPr>
            <w:r w:rsidRPr="00F43EAC">
              <w:t>15</w:t>
            </w:r>
            <w:r>
              <w:t xml:space="preserve"> %</w:t>
            </w:r>
          </w:p>
        </w:tc>
      </w:tr>
      <w:tr w:rsidR="00751D9F" w:rsidRPr="00F43EAC" w:rsidTr="00751D9F">
        <w:trPr>
          <w:trHeight w:val="300"/>
        </w:trPr>
        <w:tc>
          <w:tcPr>
            <w:cnfStyle w:val="001000000000"/>
            <w:tcW w:w="1328" w:type="dxa"/>
            <w:noWrap/>
            <w:hideMark/>
          </w:tcPr>
          <w:p w:rsidR="00751D9F" w:rsidRPr="00F43EAC" w:rsidRDefault="00751D9F" w:rsidP="00751D9F">
            <w:pPr>
              <w:spacing w:after="0" w:line="240" w:lineRule="auto"/>
              <w:jc w:val="center"/>
            </w:pPr>
            <w:r w:rsidRPr="00F43EAC">
              <w:t>2</w:t>
            </w:r>
          </w:p>
        </w:tc>
        <w:tc>
          <w:tcPr>
            <w:tcW w:w="1418" w:type="dxa"/>
            <w:noWrap/>
            <w:hideMark/>
          </w:tcPr>
          <w:p w:rsidR="00751D9F" w:rsidRPr="00F43EAC" w:rsidRDefault="00751D9F" w:rsidP="00751D9F">
            <w:pPr>
              <w:spacing w:after="0" w:line="240" w:lineRule="auto"/>
              <w:jc w:val="center"/>
              <w:cnfStyle w:val="000000000000"/>
            </w:pPr>
            <w:r w:rsidRPr="00F43EAC">
              <w:t>7</w:t>
            </w:r>
          </w:p>
        </w:tc>
        <w:tc>
          <w:tcPr>
            <w:tcW w:w="1559" w:type="dxa"/>
            <w:noWrap/>
            <w:hideMark/>
          </w:tcPr>
          <w:p w:rsidR="00751D9F" w:rsidRPr="00F43EAC" w:rsidRDefault="00751D9F" w:rsidP="00751D9F">
            <w:pPr>
              <w:spacing w:after="0" w:line="240" w:lineRule="auto"/>
              <w:jc w:val="center"/>
              <w:cnfStyle w:val="000000000000"/>
            </w:pPr>
            <w:r w:rsidRPr="00F43EAC">
              <w:t>17</w:t>
            </w:r>
            <w:r>
              <w:t xml:space="preserve"> %</w:t>
            </w:r>
          </w:p>
        </w:tc>
      </w:tr>
      <w:tr w:rsidR="00751D9F" w:rsidRPr="00F43EAC" w:rsidTr="00751D9F">
        <w:trPr>
          <w:cnfStyle w:val="000000100000"/>
          <w:trHeight w:val="300"/>
        </w:trPr>
        <w:tc>
          <w:tcPr>
            <w:cnfStyle w:val="001000000000"/>
            <w:tcW w:w="1328" w:type="dxa"/>
            <w:noWrap/>
            <w:hideMark/>
          </w:tcPr>
          <w:p w:rsidR="00751D9F" w:rsidRPr="00F43EAC" w:rsidRDefault="00751D9F" w:rsidP="00751D9F">
            <w:pPr>
              <w:spacing w:after="0" w:line="240" w:lineRule="auto"/>
              <w:jc w:val="center"/>
            </w:pPr>
            <w:r w:rsidRPr="00F43EAC">
              <w:t>3</w:t>
            </w:r>
          </w:p>
        </w:tc>
        <w:tc>
          <w:tcPr>
            <w:tcW w:w="1418" w:type="dxa"/>
            <w:noWrap/>
            <w:hideMark/>
          </w:tcPr>
          <w:p w:rsidR="00751D9F" w:rsidRPr="00F43EAC" w:rsidRDefault="00751D9F" w:rsidP="00751D9F">
            <w:pPr>
              <w:spacing w:after="0" w:line="240" w:lineRule="auto"/>
              <w:jc w:val="center"/>
              <w:cnfStyle w:val="000000100000"/>
            </w:pPr>
            <w:r w:rsidRPr="00F43EAC">
              <w:t>1</w:t>
            </w:r>
          </w:p>
        </w:tc>
        <w:tc>
          <w:tcPr>
            <w:tcW w:w="1559" w:type="dxa"/>
            <w:noWrap/>
            <w:hideMark/>
          </w:tcPr>
          <w:p w:rsidR="00751D9F" w:rsidRPr="00F43EAC" w:rsidRDefault="00751D9F" w:rsidP="00751D9F">
            <w:pPr>
              <w:spacing w:after="0" w:line="240" w:lineRule="auto"/>
              <w:jc w:val="center"/>
              <w:cnfStyle w:val="000000100000"/>
            </w:pPr>
            <w:r w:rsidRPr="00F43EAC">
              <w:t>3</w:t>
            </w:r>
            <w:r>
              <w:t xml:space="preserve"> %</w:t>
            </w:r>
          </w:p>
        </w:tc>
      </w:tr>
      <w:tr w:rsidR="00751D9F" w:rsidRPr="00F43EAC" w:rsidTr="00751D9F">
        <w:trPr>
          <w:trHeight w:val="300"/>
        </w:trPr>
        <w:tc>
          <w:tcPr>
            <w:cnfStyle w:val="001000000000"/>
            <w:tcW w:w="1328" w:type="dxa"/>
            <w:noWrap/>
            <w:hideMark/>
          </w:tcPr>
          <w:p w:rsidR="00751D9F" w:rsidRPr="00F43EAC" w:rsidRDefault="00751D9F" w:rsidP="00751D9F">
            <w:pPr>
              <w:spacing w:after="0" w:line="240" w:lineRule="auto"/>
              <w:jc w:val="center"/>
            </w:pPr>
            <w:r w:rsidRPr="00F43EAC">
              <w:t>5</w:t>
            </w:r>
          </w:p>
        </w:tc>
        <w:tc>
          <w:tcPr>
            <w:tcW w:w="1418" w:type="dxa"/>
            <w:noWrap/>
            <w:hideMark/>
          </w:tcPr>
          <w:p w:rsidR="00751D9F" w:rsidRPr="00F43EAC" w:rsidRDefault="00751D9F" w:rsidP="00751D9F">
            <w:pPr>
              <w:spacing w:after="0" w:line="240" w:lineRule="auto"/>
              <w:jc w:val="center"/>
              <w:cnfStyle w:val="000000000000"/>
            </w:pPr>
            <w:r w:rsidRPr="00F43EAC">
              <w:t>1</w:t>
            </w:r>
          </w:p>
        </w:tc>
        <w:tc>
          <w:tcPr>
            <w:tcW w:w="1559" w:type="dxa"/>
            <w:noWrap/>
            <w:hideMark/>
          </w:tcPr>
          <w:p w:rsidR="00751D9F" w:rsidRPr="00F43EAC" w:rsidRDefault="00751D9F" w:rsidP="00751D9F">
            <w:pPr>
              <w:spacing w:after="0" w:line="240" w:lineRule="auto"/>
              <w:jc w:val="center"/>
              <w:cnfStyle w:val="000000000000"/>
            </w:pPr>
            <w:r w:rsidRPr="00F43EAC">
              <w:t>3</w:t>
            </w:r>
            <w:r>
              <w:t xml:space="preserve"> %</w:t>
            </w:r>
          </w:p>
        </w:tc>
      </w:tr>
      <w:tr w:rsidR="00751D9F" w:rsidRPr="00F43EAC" w:rsidTr="00751D9F">
        <w:trPr>
          <w:cnfStyle w:val="000000100000"/>
          <w:trHeight w:val="300"/>
        </w:trPr>
        <w:tc>
          <w:tcPr>
            <w:cnfStyle w:val="001000000000"/>
            <w:tcW w:w="1328" w:type="dxa"/>
            <w:noWrap/>
            <w:hideMark/>
          </w:tcPr>
          <w:p w:rsidR="00751D9F" w:rsidRPr="00F43EAC" w:rsidRDefault="00751D9F" w:rsidP="00751D9F">
            <w:pPr>
              <w:spacing w:after="0" w:line="240" w:lineRule="auto"/>
              <w:jc w:val="center"/>
            </w:pPr>
            <w:r w:rsidRPr="00F43EAC">
              <w:t>TOTAL</w:t>
            </w:r>
          </w:p>
        </w:tc>
        <w:tc>
          <w:tcPr>
            <w:tcW w:w="1418" w:type="dxa"/>
            <w:noWrap/>
            <w:hideMark/>
          </w:tcPr>
          <w:p w:rsidR="00751D9F" w:rsidRPr="00F43EAC" w:rsidRDefault="00751D9F" w:rsidP="00751D9F">
            <w:pPr>
              <w:spacing w:after="0" w:line="240" w:lineRule="auto"/>
              <w:jc w:val="center"/>
              <w:cnfStyle w:val="000000100000"/>
              <w:rPr>
                <w:b/>
                <w:bCs/>
              </w:rPr>
            </w:pPr>
            <w:r w:rsidRPr="00F43EAC">
              <w:rPr>
                <w:b/>
                <w:bCs/>
              </w:rPr>
              <w:t>40</w:t>
            </w:r>
          </w:p>
        </w:tc>
        <w:tc>
          <w:tcPr>
            <w:tcW w:w="1559" w:type="dxa"/>
            <w:noWrap/>
            <w:hideMark/>
          </w:tcPr>
          <w:p w:rsidR="00751D9F" w:rsidRPr="00F43EAC" w:rsidRDefault="00751D9F" w:rsidP="00751D9F">
            <w:pPr>
              <w:spacing w:after="0" w:line="240" w:lineRule="auto"/>
              <w:jc w:val="center"/>
              <w:cnfStyle w:val="000000100000"/>
              <w:rPr>
                <w:b/>
                <w:bCs/>
              </w:rPr>
            </w:pPr>
            <w:r w:rsidRPr="00F43EAC">
              <w:rPr>
                <w:b/>
                <w:bCs/>
              </w:rPr>
              <w:t>100</w:t>
            </w:r>
            <w:r>
              <w:rPr>
                <w:b/>
                <w:bCs/>
              </w:rPr>
              <w:t xml:space="preserve"> %</w:t>
            </w:r>
          </w:p>
        </w:tc>
      </w:tr>
    </w:tbl>
    <w:p w:rsidR="00751D9F" w:rsidRDefault="00751D9F" w:rsidP="00460E7B"/>
    <w:p w:rsidR="00460E7B" w:rsidRPr="00751D9F" w:rsidRDefault="00460E7B" w:rsidP="00751D9F">
      <w:pPr>
        <w:spacing w:line="360" w:lineRule="auto"/>
        <w:jc w:val="both"/>
        <w:rPr>
          <w:sz w:val="24"/>
        </w:rPr>
      </w:pPr>
      <w:r>
        <w:rPr>
          <w:sz w:val="24"/>
        </w:rPr>
        <w:t xml:space="preserve">En </w:t>
      </w:r>
      <w:r w:rsidRPr="00637AE8">
        <w:rPr>
          <w:sz w:val="24"/>
        </w:rPr>
        <w:t>l</w:t>
      </w:r>
      <w:r>
        <w:rPr>
          <w:sz w:val="24"/>
        </w:rPr>
        <w:t>a</w:t>
      </w:r>
      <w:r w:rsidRPr="00637AE8">
        <w:rPr>
          <w:sz w:val="24"/>
        </w:rPr>
        <w:t xml:space="preserve"> </w:t>
      </w:r>
      <w:r>
        <w:rPr>
          <w:sz w:val="24"/>
        </w:rPr>
        <w:t>tabla</w:t>
      </w:r>
      <w:r w:rsidRPr="00637AE8">
        <w:rPr>
          <w:sz w:val="24"/>
        </w:rPr>
        <w:t xml:space="preserve"> y grafica Nº 20,  se expone la cantidad de hijos/as que tienen los participantes de la investigación como se muestra el 62% no tiene hijos/as, un 17% tiene 2 hijos/as, un 15% tiene un solo hijo/a, y un 3% tiene 3 y 5 hijos respectivamente.</w:t>
      </w:r>
    </w:p>
    <w:p w:rsidR="00021AE3" w:rsidRPr="008001CA" w:rsidRDefault="00751D9F" w:rsidP="00460E7B">
      <w:pPr>
        <w:rPr>
          <w:b/>
          <w:sz w:val="24"/>
        </w:rPr>
      </w:pPr>
      <w:r>
        <w:rPr>
          <w:b/>
          <w:noProof/>
          <w:sz w:val="24"/>
          <w:lang w:eastAsia="es-SV"/>
        </w:rPr>
        <w:drawing>
          <wp:anchor distT="0" distB="0" distL="114300" distR="114300" simplePos="0" relativeHeight="251679744" behindDoc="1" locked="0" layoutInCell="1" allowOverlap="1">
            <wp:simplePos x="0" y="0"/>
            <wp:positionH relativeFrom="column">
              <wp:posOffset>3020060</wp:posOffset>
            </wp:positionH>
            <wp:positionV relativeFrom="paragraph">
              <wp:posOffset>75565</wp:posOffset>
            </wp:positionV>
            <wp:extent cx="2609850" cy="1572895"/>
            <wp:effectExtent l="76200" t="38100" r="57150" b="27305"/>
            <wp:wrapTight wrapText="bothSides">
              <wp:wrapPolygon edited="0">
                <wp:start x="-631" y="-523"/>
                <wp:lineTo x="-631" y="21975"/>
                <wp:lineTo x="22073" y="21975"/>
                <wp:lineTo x="22073" y="-523"/>
                <wp:lineTo x="-631" y="-523"/>
              </wp:wrapPolygon>
            </wp:wrapTight>
            <wp:docPr id="20"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r w:rsidR="00460E7B">
        <w:rPr>
          <w:b/>
          <w:sz w:val="24"/>
        </w:rPr>
        <w:t>TABLA Y GRAFICA N</w:t>
      </w:r>
      <w:r w:rsidR="00460E7B">
        <w:rPr>
          <w:rFonts w:cstheme="minorHAnsi"/>
          <w:b/>
          <w:sz w:val="24"/>
        </w:rPr>
        <w:t>º</w:t>
      </w:r>
      <w:r w:rsidR="00460E7B">
        <w:rPr>
          <w:b/>
          <w:sz w:val="24"/>
        </w:rPr>
        <w:t xml:space="preserve"> 21</w:t>
      </w:r>
    </w:p>
    <w:tbl>
      <w:tblPr>
        <w:tblStyle w:val="Listaclara-nfasis5"/>
        <w:tblpPr w:leftFromText="141" w:rightFromText="141" w:vertAnchor="text" w:horzAnchor="margin" w:tblpY="350"/>
        <w:tblW w:w="0" w:type="auto"/>
        <w:tblLook w:val="04A0"/>
      </w:tblPr>
      <w:tblGrid>
        <w:gridCol w:w="1516"/>
        <w:gridCol w:w="1776"/>
        <w:gridCol w:w="1397"/>
      </w:tblGrid>
      <w:tr w:rsidR="00460E7B" w:rsidRPr="00B518C5" w:rsidTr="000375A9">
        <w:trPr>
          <w:cnfStyle w:val="100000000000"/>
          <w:trHeight w:val="300"/>
        </w:trPr>
        <w:tc>
          <w:tcPr>
            <w:cnfStyle w:val="001000000000"/>
            <w:tcW w:w="4689" w:type="dxa"/>
            <w:gridSpan w:val="3"/>
            <w:noWrap/>
            <w:hideMark/>
          </w:tcPr>
          <w:p w:rsidR="00460E7B" w:rsidRPr="00B518C5" w:rsidRDefault="00460E7B" w:rsidP="00751D9F">
            <w:pPr>
              <w:spacing w:after="0" w:line="240" w:lineRule="auto"/>
              <w:jc w:val="center"/>
            </w:pPr>
            <w:r w:rsidRPr="00B518C5">
              <w:t>2.  ¿Ha recibido el apoyo de sus  hijos e hijas desde que esta sin empleo?</w:t>
            </w:r>
          </w:p>
        </w:tc>
      </w:tr>
      <w:tr w:rsidR="00460E7B" w:rsidRPr="00B518C5" w:rsidTr="000375A9">
        <w:trPr>
          <w:cnfStyle w:val="000000100000"/>
          <w:trHeight w:val="397"/>
        </w:trPr>
        <w:tc>
          <w:tcPr>
            <w:cnfStyle w:val="001000000000"/>
            <w:tcW w:w="4689" w:type="dxa"/>
            <w:gridSpan w:val="3"/>
            <w:shd w:val="clear" w:color="auto" w:fill="B6DDE8" w:themeFill="accent5" w:themeFillTint="66"/>
            <w:noWrap/>
            <w:vAlign w:val="center"/>
            <w:hideMark/>
          </w:tcPr>
          <w:p w:rsidR="00460E7B" w:rsidRPr="00B518C5" w:rsidRDefault="00460E7B" w:rsidP="00751D9F">
            <w:pPr>
              <w:spacing w:after="0" w:line="240" w:lineRule="auto"/>
              <w:jc w:val="center"/>
            </w:pPr>
            <w:r w:rsidRPr="00B518C5">
              <w:t>APOYO EMOCIONAL</w:t>
            </w:r>
          </w:p>
        </w:tc>
      </w:tr>
      <w:tr w:rsidR="00460E7B" w:rsidRPr="00B518C5" w:rsidTr="000375A9">
        <w:trPr>
          <w:trHeight w:val="300"/>
        </w:trPr>
        <w:tc>
          <w:tcPr>
            <w:cnfStyle w:val="001000000000"/>
            <w:tcW w:w="1516" w:type="dxa"/>
            <w:noWrap/>
            <w:hideMark/>
          </w:tcPr>
          <w:p w:rsidR="00460E7B" w:rsidRPr="00B518C5" w:rsidRDefault="00460E7B" w:rsidP="00751D9F">
            <w:pPr>
              <w:spacing w:after="0" w:line="240" w:lineRule="auto"/>
              <w:jc w:val="center"/>
            </w:pPr>
            <w:r w:rsidRPr="00B518C5">
              <w:t>OPCIONES</w:t>
            </w:r>
          </w:p>
        </w:tc>
        <w:tc>
          <w:tcPr>
            <w:tcW w:w="1776" w:type="dxa"/>
            <w:noWrap/>
            <w:hideMark/>
          </w:tcPr>
          <w:p w:rsidR="00460E7B" w:rsidRPr="00B518C5" w:rsidRDefault="00460E7B" w:rsidP="00751D9F">
            <w:pPr>
              <w:spacing w:after="0" w:line="240" w:lineRule="auto"/>
              <w:jc w:val="center"/>
              <w:cnfStyle w:val="000000000000"/>
              <w:rPr>
                <w:b/>
                <w:bCs/>
              </w:rPr>
            </w:pPr>
            <w:r w:rsidRPr="00B518C5">
              <w:rPr>
                <w:b/>
                <w:bCs/>
              </w:rPr>
              <w:t>FRECUENCIA</w:t>
            </w:r>
          </w:p>
        </w:tc>
        <w:tc>
          <w:tcPr>
            <w:tcW w:w="1397" w:type="dxa"/>
            <w:noWrap/>
            <w:hideMark/>
          </w:tcPr>
          <w:p w:rsidR="00460E7B" w:rsidRPr="00B518C5" w:rsidRDefault="00460E7B" w:rsidP="00751D9F">
            <w:pPr>
              <w:spacing w:after="0" w:line="240" w:lineRule="auto"/>
              <w:jc w:val="center"/>
              <w:cnfStyle w:val="000000000000"/>
              <w:rPr>
                <w:b/>
                <w:bCs/>
              </w:rPr>
            </w:pPr>
            <w:r w:rsidRPr="00B518C5">
              <w:rPr>
                <w:b/>
                <w:bCs/>
              </w:rPr>
              <w:t>PORCENTAJE</w:t>
            </w:r>
          </w:p>
        </w:tc>
      </w:tr>
      <w:tr w:rsidR="00460E7B" w:rsidRPr="00B518C5" w:rsidTr="000375A9">
        <w:trPr>
          <w:cnfStyle w:val="000000100000"/>
          <w:trHeight w:val="300"/>
        </w:trPr>
        <w:tc>
          <w:tcPr>
            <w:cnfStyle w:val="001000000000"/>
            <w:tcW w:w="1516" w:type="dxa"/>
            <w:hideMark/>
          </w:tcPr>
          <w:p w:rsidR="00460E7B" w:rsidRPr="00B518C5" w:rsidRDefault="00460E7B" w:rsidP="00751D9F">
            <w:pPr>
              <w:spacing w:after="0" w:line="240" w:lineRule="auto"/>
              <w:jc w:val="center"/>
            </w:pPr>
            <w:r w:rsidRPr="00B518C5">
              <w:t>Si</w:t>
            </w:r>
          </w:p>
        </w:tc>
        <w:tc>
          <w:tcPr>
            <w:tcW w:w="1776" w:type="dxa"/>
            <w:noWrap/>
            <w:hideMark/>
          </w:tcPr>
          <w:p w:rsidR="00460E7B" w:rsidRPr="00B518C5" w:rsidRDefault="00460E7B" w:rsidP="00751D9F">
            <w:pPr>
              <w:spacing w:after="0" w:line="240" w:lineRule="auto"/>
              <w:jc w:val="center"/>
              <w:cnfStyle w:val="000000100000"/>
            </w:pPr>
            <w:r w:rsidRPr="00B518C5">
              <w:t>11</w:t>
            </w:r>
          </w:p>
        </w:tc>
        <w:tc>
          <w:tcPr>
            <w:tcW w:w="1397" w:type="dxa"/>
            <w:noWrap/>
            <w:hideMark/>
          </w:tcPr>
          <w:p w:rsidR="00460E7B" w:rsidRPr="00B518C5" w:rsidRDefault="00460E7B" w:rsidP="00751D9F">
            <w:pPr>
              <w:spacing w:after="0" w:line="240" w:lineRule="auto"/>
              <w:jc w:val="center"/>
              <w:cnfStyle w:val="000000100000"/>
            </w:pPr>
            <w:r w:rsidRPr="00B518C5">
              <w:t>73</w:t>
            </w:r>
            <w:r>
              <w:t xml:space="preserve"> %</w:t>
            </w:r>
          </w:p>
        </w:tc>
      </w:tr>
      <w:tr w:rsidR="00460E7B" w:rsidRPr="00B518C5" w:rsidTr="000375A9">
        <w:trPr>
          <w:trHeight w:val="300"/>
        </w:trPr>
        <w:tc>
          <w:tcPr>
            <w:cnfStyle w:val="001000000000"/>
            <w:tcW w:w="1516" w:type="dxa"/>
            <w:hideMark/>
          </w:tcPr>
          <w:p w:rsidR="00460E7B" w:rsidRPr="00B518C5" w:rsidRDefault="00460E7B" w:rsidP="00751D9F">
            <w:pPr>
              <w:spacing w:after="0" w:line="240" w:lineRule="auto"/>
              <w:jc w:val="center"/>
            </w:pPr>
            <w:r w:rsidRPr="00B518C5">
              <w:t>No</w:t>
            </w:r>
          </w:p>
        </w:tc>
        <w:tc>
          <w:tcPr>
            <w:tcW w:w="1776" w:type="dxa"/>
            <w:noWrap/>
            <w:hideMark/>
          </w:tcPr>
          <w:p w:rsidR="00460E7B" w:rsidRPr="00B518C5" w:rsidRDefault="00460E7B" w:rsidP="00751D9F">
            <w:pPr>
              <w:spacing w:after="0" w:line="240" w:lineRule="auto"/>
              <w:jc w:val="center"/>
              <w:cnfStyle w:val="000000000000"/>
            </w:pPr>
            <w:r w:rsidRPr="00B518C5">
              <w:t>4</w:t>
            </w:r>
          </w:p>
        </w:tc>
        <w:tc>
          <w:tcPr>
            <w:tcW w:w="1397" w:type="dxa"/>
            <w:noWrap/>
            <w:hideMark/>
          </w:tcPr>
          <w:p w:rsidR="00460E7B" w:rsidRPr="00B518C5" w:rsidRDefault="00460E7B" w:rsidP="00751D9F">
            <w:pPr>
              <w:spacing w:after="0" w:line="240" w:lineRule="auto"/>
              <w:jc w:val="center"/>
              <w:cnfStyle w:val="000000000000"/>
            </w:pPr>
            <w:r w:rsidRPr="00B518C5">
              <w:t>27</w:t>
            </w:r>
            <w:r>
              <w:t xml:space="preserve"> %</w:t>
            </w:r>
          </w:p>
        </w:tc>
      </w:tr>
      <w:tr w:rsidR="00460E7B" w:rsidRPr="00B518C5" w:rsidTr="000375A9">
        <w:trPr>
          <w:cnfStyle w:val="000000100000"/>
          <w:trHeight w:val="300"/>
        </w:trPr>
        <w:tc>
          <w:tcPr>
            <w:cnfStyle w:val="001000000000"/>
            <w:tcW w:w="1516" w:type="dxa"/>
            <w:hideMark/>
          </w:tcPr>
          <w:p w:rsidR="00460E7B" w:rsidRPr="00B518C5" w:rsidRDefault="00460E7B" w:rsidP="00751D9F">
            <w:pPr>
              <w:spacing w:after="0" w:line="240" w:lineRule="auto"/>
              <w:jc w:val="center"/>
            </w:pPr>
            <w:r w:rsidRPr="00B518C5">
              <w:t>TOTAL</w:t>
            </w:r>
          </w:p>
        </w:tc>
        <w:tc>
          <w:tcPr>
            <w:tcW w:w="1776" w:type="dxa"/>
            <w:noWrap/>
            <w:hideMark/>
          </w:tcPr>
          <w:p w:rsidR="00460E7B" w:rsidRPr="00B518C5" w:rsidRDefault="00460E7B" w:rsidP="00751D9F">
            <w:pPr>
              <w:spacing w:after="0" w:line="240" w:lineRule="auto"/>
              <w:jc w:val="center"/>
              <w:cnfStyle w:val="000000100000"/>
              <w:rPr>
                <w:b/>
                <w:bCs/>
              </w:rPr>
            </w:pPr>
            <w:r w:rsidRPr="00B518C5">
              <w:rPr>
                <w:b/>
                <w:bCs/>
              </w:rPr>
              <w:t>15</w:t>
            </w:r>
          </w:p>
        </w:tc>
        <w:tc>
          <w:tcPr>
            <w:tcW w:w="1397" w:type="dxa"/>
            <w:noWrap/>
            <w:hideMark/>
          </w:tcPr>
          <w:p w:rsidR="00460E7B" w:rsidRPr="00B518C5" w:rsidRDefault="00460E7B" w:rsidP="00751D9F">
            <w:pPr>
              <w:spacing w:after="0" w:line="240" w:lineRule="auto"/>
              <w:jc w:val="center"/>
              <w:cnfStyle w:val="000000100000"/>
              <w:rPr>
                <w:b/>
                <w:bCs/>
              </w:rPr>
            </w:pPr>
            <w:r w:rsidRPr="00B518C5">
              <w:rPr>
                <w:b/>
                <w:bCs/>
              </w:rPr>
              <w:t>100</w:t>
            </w:r>
            <w:r>
              <w:rPr>
                <w:b/>
                <w:bCs/>
              </w:rPr>
              <w:t xml:space="preserve"> %</w:t>
            </w:r>
          </w:p>
        </w:tc>
      </w:tr>
      <w:tr w:rsidR="00460E7B" w:rsidRPr="00B518C5" w:rsidTr="000375A9">
        <w:trPr>
          <w:trHeight w:val="397"/>
        </w:trPr>
        <w:tc>
          <w:tcPr>
            <w:cnfStyle w:val="001000000000"/>
            <w:tcW w:w="4689" w:type="dxa"/>
            <w:gridSpan w:val="3"/>
            <w:shd w:val="clear" w:color="auto" w:fill="B6DDE8" w:themeFill="accent5" w:themeFillTint="66"/>
            <w:noWrap/>
            <w:vAlign w:val="center"/>
            <w:hideMark/>
          </w:tcPr>
          <w:p w:rsidR="00460E7B" w:rsidRPr="00B518C5" w:rsidRDefault="00460E7B" w:rsidP="00751D9F">
            <w:pPr>
              <w:spacing w:after="0" w:line="240" w:lineRule="auto"/>
              <w:jc w:val="center"/>
              <w:rPr>
                <w:rFonts w:eastAsia="Times New Roman"/>
                <w:color w:val="000000"/>
                <w:lang w:eastAsia="es-ES_tradnl"/>
              </w:rPr>
            </w:pPr>
            <w:r w:rsidRPr="00B518C5">
              <w:rPr>
                <w:rFonts w:eastAsia="Times New Roman"/>
                <w:color w:val="000000"/>
                <w:lang w:eastAsia="es-ES_tradnl"/>
              </w:rPr>
              <w:t>APOYO ECONOMICO</w:t>
            </w:r>
          </w:p>
        </w:tc>
      </w:tr>
      <w:tr w:rsidR="00460E7B" w:rsidRPr="00B518C5" w:rsidTr="000375A9">
        <w:trPr>
          <w:cnfStyle w:val="000000100000"/>
          <w:trHeight w:val="300"/>
        </w:trPr>
        <w:tc>
          <w:tcPr>
            <w:cnfStyle w:val="001000000000"/>
            <w:tcW w:w="1516" w:type="dxa"/>
            <w:noWrap/>
            <w:hideMark/>
          </w:tcPr>
          <w:p w:rsidR="00460E7B" w:rsidRPr="00B518C5" w:rsidRDefault="00460E7B" w:rsidP="00751D9F">
            <w:pPr>
              <w:spacing w:after="0" w:line="240" w:lineRule="auto"/>
              <w:jc w:val="center"/>
              <w:rPr>
                <w:rFonts w:eastAsia="Times New Roman"/>
                <w:color w:val="000000"/>
                <w:lang w:eastAsia="es-ES_tradnl"/>
              </w:rPr>
            </w:pPr>
            <w:r w:rsidRPr="00B518C5">
              <w:rPr>
                <w:rFonts w:eastAsia="Times New Roman"/>
                <w:color w:val="000000"/>
                <w:lang w:eastAsia="es-ES_tradnl"/>
              </w:rPr>
              <w:t>OPCIONES</w:t>
            </w:r>
          </w:p>
        </w:tc>
        <w:tc>
          <w:tcPr>
            <w:tcW w:w="1776" w:type="dxa"/>
            <w:noWrap/>
            <w:hideMark/>
          </w:tcPr>
          <w:p w:rsidR="00460E7B" w:rsidRPr="00B518C5" w:rsidRDefault="00460E7B" w:rsidP="00751D9F">
            <w:pPr>
              <w:spacing w:after="0" w:line="240" w:lineRule="auto"/>
              <w:jc w:val="center"/>
              <w:cnfStyle w:val="000000100000"/>
              <w:rPr>
                <w:rFonts w:eastAsia="Times New Roman"/>
                <w:b/>
                <w:bCs/>
                <w:color w:val="000000"/>
                <w:lang w:eastAsia="es-ES_tradnl"/>
              </w:rPr>
            </w:pPr>
            <w:r w:rsidRPr="00B518C5">
              <w:rPr>
                <w:rFonts w:eastAsia="Times New Roman"/>
                <w:b/>
                <w:bCs/>
                <w:color w:val="000000"/>
                <w:lang w:eastAsia="es-ES_tradnl"/>
              </w:rPr>
              <w:t>FRECUENCIA</w:t>
            </w:r>
          </w:p>
        </w:tc>
        <w:tc>
          <w:tcPr>
            <w:tcW w:w="1397" w:type="dxa"/>
            <w:noWrap/>
            <w:hideMark/>
          </w:tcPr>
          <w:p w:rsidR="00460E7B" w:rsidRPr="00B518C5" w:rsidRDefault="00460E7B" w:rsidP="00751D9F">
            <w:pPr>
              <w:spacing w:after="0" w:line="240" w:lineRule="auto"/>
              <w:jc w:val="center"/>
              <w:cnfStyle w:val="000000100000"/>
              <w:rPr>
                <w:rFonts w:eastAsia="Times New Roman"/>
                <w:b/>
                <w:bCs/>
                <w:color w:val="000000"/>
                <w:lang w:eastAsia="es-ES_tradnl"/>
              </w:rPr>
            </w:pPr>
            <w:r w:rsidRPr="00B518C5">
              <w:rPr>
                <w:rFonts w:eastAsia="Times New Roman"/>
                <w:b/>
                <w:bCs/>
                <w:color w:val="000000"/>
                <w:lang w:eastAsia="es-ES_tradnl"/>
              </w:rPr>
              <w:t>PORCENTAJE</w:t>
            </w:r>
          </w:p>
        </w:tc>
      </w:tr>
      <w:tr w:rsidR="00460E7B" w:rsidRPr="00B518C5" w:rsidTr="000375A9">
        <w:trPr>
          <w:trHeight w:val="300"/>
        </w:trPr>
        <w:tc>
          <w:tcPr>
            <w:cnfStyle w:val="001000000000"/>
            <w:tcW w:w="1516" w:type="dxa"/>
            <w:hideMark/>
          </w:tcPr>
          <w:p w:rsidR="00460E7B" w:rsidRPr="00B518C5" w:rsidRDefault="00460E7B" w:rsidP="00751D9F">
            <w:pPr>
              <w:spacing w:after="0" w:line="240" w:lineRule="auto"/>
              <w:jc w:val="center"/>
              <w:rPr>
                <w:rFonts w:eastAsia="Times New Roman"/>
                <w:color w:val="000000"/>
                <w:lang w:eastAsia="es-ES_tradnl"/>
              </w:rPr>
            </w:pPr>
            <w:r w:rsidRPr="00B518C5">
              <w:rPr>
                <w:rFonts w:eastAsia="Times New Roman"/>
                <w:color w:val="000000"/>
                <w:lang w:eastAsia="es-ES_tradnl"/>
              </w:rPr>
              <w:t>Si</w:t>
            </w:r>
          </w:p>
        </w:tc>
        <w:tc>
          <w:tcPr>
            <w:tcW w:w="1776" w:type="dxa"/>
            <w:noWrap/>
            <w:hideMark/>
          </w:tcPr>
          <w:p w:rsidR="00460E7B" w:rsidRPr="00B518C5" w:rsidRDefault="00460E7B" w:rsidP="00751D9F">
            <w:pPr>
              <w:spacing w:after="0" w:line="240" w:lineRule="auto"/>
              <w:jc w:val="center"/>
              <w:cnfStyle w:val="000000000000"/>
              <w:rPr>
                <w:rFonts w:eastAsia="Times New Roman"/>
                <w:color w:val="000000"/>
                <w:lang w:eastAsia="es-ES_tradnl"/>
              </w:rPr>
            </w:pPr>
            <w:r w:rsidRPr="00B518C5">
              <w:rPr>
                <w:rFonts w:eastAsia="Times New Roman"/>
                <w:color w:val="000000"/>
                <w:lang w:eastAsia="es-ES_tradnl"/>
              </w:rPr>
              <w:t>3</w:t>
            </w:r>
          </w:p>
        </w:tc>
        <w:tc>
          <w:tcPr>
            <w:tcW w:w="1397" w:type="dxa"/>
            <w:noWrap/>
            <w:hideMark/>
          </w:tcPr>
          <w:p w:rsidR="00460E7B" w:rsidRPr="00B518C5" w:rsidRDefault="00460E7B" w:rsidP="00751D9F">
            <w:pPr>
              <w:spacing w:after="0" w:line="240" w:lineRule="auto"/>
              <w:jc w:val="center"/>
              <w:cnfStyle w:val="000000000000"/>
              <w:rPr>
                <w:rFonts w:eastAsia="Times New Roman"/>
                <w:color w:val="000000"/>
                <w:lang w:eastAsia="es-ES_tradnl"/>
              </w:rPr>
            </w:pPr>
            <w:r w:rsidRPr="00B518C5">
              <w:rPr>
                <w:rFonts w:eastAsia="Times New Roman"/>
                <w:color w:val="000000"/>
                <w:lang w:eastAsia="es-ES_tradnl"/>
              </w:rPr>
              <w:t>20</w:t>
            </w:r>
            <w:r>
              <w:rPr>
                <w:rFonts w:eastAsia="Times New Roman"/>
                <w:color w:val="000000"/>
                <w:lang w:eastAsia="es-ES_tradnl"/>
              </w:rPr>
              <w:t xml:space="preserve"> %</w:t>
            </w:r>
          </w:p>
        </w:tc>
      </w:tr>
      <w:tr w:rsidR="00460E7B" w:rsidRPr="00B518C5" w:rsidTr="000375A9">
        <w:trPr>
          <w:cnfStyle w:val="000000100000"/>
          <w:trHeight w:val="300"/>
        </w:trPr>
        <w:tc>
          <w:tcPr>
            <w:cnfStyle w:val="001000000000"/>
            <w:tcW w:w="1516" w:type="dxa"/>
            <w:hideMark/>
          </w:tcPr>
          <w:p w:rsidR="00460E7B" w:rsidRPr="00B518C5" w:rsidRDefault="00460E7B" w:rsidP="00751D9F">
            <w:pPr>
              <w:spacing w:after="0" w:line="240" w:lineRule="auto"/>
              <w:jc w:val="center"/>
              <w:rPr>
                <w:rFonts w:eastAsia="Times New Roman"/>
                <w:color w:val="000000"/>
                <w:lang w:eastAsia="es-ES_tradnl"/>
              </w:rPr>
            </w:pPr>
            <w:r w:rsidRPr="00B518C5">
              <w:rPr>
                <w:rFonts w:eastAsia="Times New Roman"/>
                <w:color w:val="000000"/>
                <w:lang w:eastAsia="es-ES_tradnl"/>
              </w:rPr>
              <w:t>No</w:t>
            </w:r>
          </w:p>
        </w:tc>
        <w:tc>
          <w:tcPr>
            <w:tcW w:w="1776" w:type="dxa"/>
            <w:noWrap/>
            <w:hideMark/>
          </w:tcPr>
          <w:p w:rsidR="00460E7B" w:rsidRPr="00B518C5" w:rsidRDefault="00460E7B" w:rsidP="00751D9F">
            <w:pPr>
              <w:spacing w:after="0" w:line="240" w:lineRule="auto"/>
              <w:jc w:val="center"/>
              <w:cnfStyle w:val="000000100000"/>
              <w:rPr>
                <w:rFonts w:eastAsia="Times New Roman"/>
                <w:color w:val="000000"/>
                <w:lang w:eastAsia="es-ES_tradnl"/>
              </w:rPr>
            </w:pPr>
            <w:r w:rsidRPr="00B518C5">
              <w:rPr>
                <w:rFonts w:eastAsia="Times New Roman"/>
                <w:color w:val="000000"/>
                <w:lang w:eastAsia="es-ES_tradnl"/>
              </w:rPr>
              <w:t>12</w:t>
            </w:r>
          </w:p>
        </w:tc>
        <w:tc>
          <w:tcPr>
            <w:tcW w:w="1397" w:type="dxa"/>
            <w:noWrap/>
            <w:hideMark/>
          </w:tcPr>
          <w:p w:rsidR="00460E7B" w:rsidRPr="00B518C5" w:rsidRDefault="00460E7B" w:rsidP="00751D9F">
            <w:pPr>
              <w:spacing w:after="0" w:line="240" w:lineRule="auto"/>
              <w:jc w:val="center"/>
              <w:cnfStyle w:val="000000100000"/>
              <w:rPr>
                <w:rFonts w:eastAsia="Times New Roman"/>
                <w:color w:val="000000"/>
                <w:lang w:eastAsia="es-ES_tradnl"/>
              </w:rPr>
            </w:pPr>
            <w:r w:rsidRPr="00B518C5">
              <w:rPr>
                <w:rFonts w:eastAsia="Times New Roman"/>
                <w:color w:val="000000"/>
                <w:lang w:eastAsia="es-ES_tradnl"/>
              </w:rPr>
              <w:t>80</w:t>
            </w:r>
            <w:r>
              <w:rPr>
                <w:rFonts w:eastAsia="Times New Roman"/>
                <w:color w:val="000000"/>
                <w:lang w:eastAsia="es-ES_tradnl"/>
              </w:rPr>
              <w:t xml:space="preserve"> %</w:t>
            </w:r>
          </w:p>
        </w:tc>
      </w:tr>
      <w:tr w:rsidR="00460E7B" w:rsidRPr="00B518C5" w:rsidTr="000375A9">
        <w:trPr>
          <w:trHeight w:val="300"/>
        </w:trPr>
        <w:tc>
          <w:tcPr>
            <w:cnfStyle w:val="001000000000"/>
            <w:tcW w:w="1516" w:type="dxa"/>
            <w:hideMark/>
          </w:tcPr>
          <w:p w:rsidR="00460E7B" w:rsidRPr="00B518C5" w:rsidRDefault="00460E7B" w:rsidP="00751D9F">
            <w:pPr>
              <w:spacing w:after="0" w:line="240" w:lineRule="auto"/>
              <w:jc w:val="center"/>
              <w:rPr>
                <w:rFonts w:eastAsia="Times New Roman"/>
                <w:color w:val="000000"/>
                <w:lang w:eastAsia="es-ES_tradnl"/>
              </w:rPr>
            </w:pPr>
            <w:r w:rsidRPr="00B518C5">
              <w:rPr>
                <w:rFonts w:eastAsia="Times New Roman"/>
                <w:color w:val="000000"/>
                <w:lang w:eastAsia="es-ES_tradnl"/>
              </w:rPr>
              <w:t>TOTAL</w:t>
            </w:r>
          </w:p>
        </w:tc>
        <w:tc>
          <w:tcPr>
            <w:tcW w:w="1776" w:type="dxa"/>
            <w:noWrap/>
            <w:hideMark/>
          </w:tcPr>
          <w:p w:rsidR="00460E7B" w:rsidRPr="00B518C5" w:rsidRDefault="00460E7B" w:rsidP="00751D9F">
            <w:pPr>
              <w:spacing w:after="0" w:line="240" w:lineRule="auto"/>
              <w:jc w:val="center"/>
              <w:cnfStyle w:val="000000000000"/>
              <w:rPr>
                <w:rFonts w:eastAsia="Times New Roman"/>
                <w:b/>
                <w:bCs/>
                <w:color w:val="000000"/>
                <w:lang w:eastAsia="es-ES_tradnl"/>
              </w:rPr>
            </w:pPr>
            <w:r w:rsidRPr="00B518C5">
              <w:rPr>
                <w:rFonts w:eastAsia="Times New Roman"/>
                <w:b/>
                <w:bCs/>
                <w:color w:val="000000"/>
                <w:lang w:eastAsia="es-ES_tradnl"/>
              </w:rPr>
              <w:t>15</w:t>
            </w:r>
          </w:p>
        </w:tc>
        <w:tc>
          <w:tcPr>
            <w:tcW w:w="1397" w:type="dxa"/>
            <w:noWrap/>
            <w:hideMark/>
          </w:tcPr>
          <w:p w:rsidR="00460E7B" w:rsidRPr="00B518C5" w:rsidRDefault="00460E7B" w:rsidP="00751D9F">
            <w:pPr>
              <w:spacing w:after="0" w:line="240" w:lineRule="auto"/>
              <w:jc w:val="center"/>
              <w:cnfStyle w:val="000000000000"/>
              <w:rPr>
                <w:rFonts w:eastAsia="Times New Roman"/>
                <w:b/>
                <w:bCs/>
                <w:color w:val="000000"/>
                <w:lang w:eastAsia="es-ES_tradnl"/>
              </w:rPr>
            </w:pPr>
            <w:r w:rsidRPr="00B518C5">
              <w:rPr>
                <w:rFonts w:eastAsia="Times New Roman"/>
                <w:b/>
                <w:bCs/>
                <w:color w:val="000000"/>
                <w:lang w:eastAsia="es-ES_tradnl"/>
              </w:rPr>
              <w:t>100</w:t>
            </w:r>
            <w:r>
              <w:rPr>
                <w:rFonts w:eastAsia="Times New Roman"/>
                <w:b/>
                <w:bCs/>
                <w:color w:val="000000"/>
                <w:lang w:eastAsia="es-ES_tradnl"/>
              </w:rPr>
              <w:t xml:space="preserve"> %</w:t>
            </w:r>
          </w:p>
        </w:tc>
      </w:tr>
    </w:tbl>
    <w:p w:rsidR="00460E7B" w:rsidRDefault="00751D9F" w:rsidP="00751D9F">
      <w:pPr>
        <w:spacing w:after="0"/>
      </w:pPr>
      <w:r>
        <w:rPr>
          <w:noProof/>
          <w:lang w:eastAsia="es-SV"/>
        </w:rPr>
        <w:drawing>
          <wp:anchor distT="0" distB="0" distL="114300" distR="114300" simplePos="0" relativeHeight="251678720" behindDoc="1" locked="0" layoutInCell="1" allowOverlap="1">
            <wp:simplePos x="0" y="0"/>
            <wp:positionH relativeFrom="column">
              <wp:posOffset>3019425</wp:posOffset>
            </wp:positionH>
            <wp:positionV relativeFrom="paragraph">
              <wp:posOffset>1369695</wp:posOffset>
            </wp:positionV>
            <wp:extent cx="2610485" cy="1569085"/>
            <wp:effectExtent l="76200" t="38100" r="56515" b="12065"/>
            <wp:wrapTight wrapText="bothSides">
              <wp:wrapPolygon edited="0">
                <wp:start x="-631" y="-524"/>
                <wp:lineTo x="-631" y="21766"/>
                <wp:lineTo x="22068" y="21766"/>
                <wp:lineTo x="22068" y="-524"/>
                <wp:lineTo x="-631" y="-524"/>
              </wp:wrapPolygon>
            </wp:wrapTight>
            <wp:docPr id="21"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p>
    <w:p w:rsidR="00751D9F" w:rsidRDefault="00751D9F" w:rsidP="00460E7B">
      <w:pPr>
        <w:spacing w:line="360" w:lineRule="auto"/>
        <w:jc w:val="both"/>
        <w:rPr>
          <w:sz w:val="24"/>
        </w:rPr>
      </w:pPr>
    </w:p>
    <w:p w:rsidR="00021AE3" w:rsidRDefault="00021AE3" w:rsidP="00460E7B">
      <w:pPr>
        <w:spacing w:line="360" w:lineRule="auto"/>
        <w:jc w:val="both"/>
        <w:rPr>
          <w:sz w:val="24"/>
        </w:rPr>
      </w:pPr>
    </w:p>
    <w:p w:rsidR="00021AE3" w:rsidRDefault="00021AE3" w:rsidP="00460E7B">
      <w:pPr>
        <w:spacing w:line="360" w:lineRule="auto"/>
        <w:jc w:val="both"/>
        <w:rPr>
          <w:sz w:val="24"/>
        </w:rPr>
      </w:pPr>
    </w:p>
    <w:p w:rsidR="00021AE3" w:rsidRDefault="00021AE3" w:rsidP="00460E7B">
      <w:pPr>
        <w:spacing w:line="360" w:lineRule="auto"/>
        <w:jc w:val="both"/>
        <w:rPr>
          <w:sz w:val="24"/>
        </w:rPr>
      </w:pPr>
    </w:p>
    <w:p w:rsidR="00021AE3" w:rsidRDefault="00021AE3" w:rsidP="00460E7B">
      <w:pPr>
        <w:spacing w:line="360" w:lineRule="auto"/>
        <w:jc w:val="both"/>
        <w:rPr>
          <w:sz w:val="24"/>
        </w:rPr>
      </w:pPr>
    </w:p>
    <w:p w:rsidR="00021AE3" w:rsidRDefault="00021AE3" w:rsidP="00460E7B">
      <w:pPr>
        <w:spacing w:line="360" w:lineRule="auto"/>
        <w:jc w:val="both"/>
        <w:rPr>
          <w:sz w:val="24"/>
        </w:rPr>
      </w:pPr>
    </w:p>
    <w:p w:rsidR="00021AE3" w:rsidRDefault="00021AE3" w:rsidP="00460E7B">
      <w:pPr>
        <w:spacing w:line="360" w:lineRule="auto"/>
        <w:jc w:val="both"/>
        <w:rPr>
          <w:sz w:val="24"/>
        </w:rPr>
      </w:pPr>
    </w:p>
    <w:p w:rsidR="00460E7B" w:rsidRPr="00637AE8" w:rsidRDefault="00460E7B" w:rsidP="00460E7B">
      <w:pPr>
        <w:spacing w:line="360" w:lineRule="auto"/>
        <w:jc w:val="both"/>
        <w:rPr>
          <w:sz w:val="24"/>
        </w:rPr>
      </w:pPr>
      <w:r w:rsidRPr="00637AE8">
        <w:rPr>
          <w:sz w:val="24"/>
        </w:rPr>
        <w:t>De las personas que manifestaron tener hijos/as un 73% divulgaron tener el apoyo emocional, en oposición de un 27% que dijo no poseerlo.</w:t>
      </w:r>
      <w:r>
        <w:rPr>
          <w:sz w:val="24"/>
        </w:rPr>
        <w:t xml:space="preserve"> </w:t>
      </w:r>
      <w:r w:rsidRPr="00637AE8">
        <w:rPr>
          <w:sz w:val="24"/>
        </w:rPr>
        <w:t>En cuanto al apoyo económico la gran mayoría el 80% no cuenta con este tipo de apoyo y un mínimo el 20% dijo si poseerlo.</w:t>
      </w:r>
    </w:p>
    <w:p w:rsidR="00460E7B" w:rsidRDefault="00460E7B" w:rsidP="00460E7B">
      <w:r>
        <w:rPr>
          <w:b/>
          <w:noProof/>
          <w:sz w:val="24"/>
          <w:lang w:eastAsia="es-SV"/>
        </w:rPr>
        <w:lastRenderedPageBreak/>
        <w:drawing>
          <wp:anchor distT="0" distB="0" distL="114300" distR="114300" simplePos="0" relativeHeight="251680768" behindDoc="1" locked="0" layoutInCell="1" allowOverlap="1">
            <wp:simplePos x="0" y="0"/>
            <wp:positionH relativeFrom="column">
              <wp:posOffset>2867660</wp:posOffset>
            </wp:positionH>
            <wp:positionV relativeFrom="paragraph">
              <wp:posOffset>-520700</wp:posOffset>
            </wp:positionV>
            <wp:extent cx="2610485" cy="1572260"/>
            <wp:effectExtent l="76200" t="38100" r="56515" b="27940"/>
            <wp:wrapTight wrapText="bothSides">
              <wp:wrapPolygon edited="0">
                <wp:start x="-631" y="-523"/>
                <wp:lineTo x="-631" y="21984"/>
                <wp:lineTo x="22068" y="21984"/>
                <wp:lineTo x="22068" y="-523"/>
                <wp:lineTo x="-631" y="-523"/>
              </wp:wrapPolygon>
            </wp:wrapTight>
            <wp:docPr id="22"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r w:rsidRPr="00990A65">
        <w:rPr>
          <w:b/>
          <w:sz w:val="24"/>
        </w:rPr>
        <w:t xml:space="preserve"> </w:t>
      </w:r>
      <w:r>
        <w:rPr>
          <w:b/>
          <w:sz w:val="24"/>
        </w:rPr>
        <w:t>TABLA Y GRAFICA N</w:t>
      </w:r>
      <w:r>
        <w:rPr>
          <w:rFonts w:cstheme="minorHAnsi"/>
          <w:b/>
          <w:sz w:val="24"/>
        </w:rPr>
        <w:t>º</w:t>
      </w:r>
      <w:r>
        <w:rPr>
          <w:b/>
          <w:sz w:val="24"/>
        </w:rPr>
        <w:t xml:space="preserve"> 22</w:t>
      </w:r>
    </w:p>
    <w:tbl>
      <w:tblPr>
        <w:tblStyle w:val="Listaclara-nfasis4"/>
        <w:tblpPr w:leftFromText="141" w:rightFromText="141" w:vertAnchor="text" w:tblpY="1"/>
        <w:tblOverlap w:val="never"/>
        <w:tblW w:w="0" w:type="auto"/>
        <w:tblInd w:w="108" w:type="dxa"/>
        <w:tblLook w:val="04A0"/>
      </w:tblPr>
      <w:tblGrid>
        <w:gridCol w:w="1242"/>
        <w:gridCol w:w="1418"/>
        <w:gridCol w:w="1559"/>
      </w:tblGrid>
      <w:tr w:rsidR="00460E7B" w:rsidRPr="00EC1B71" w:rsidTr="00751D9F">
        <w:trPr>
          <w:cnfStyle w:val="100000000000"/>
          <w:trHeight w:val="300"/>
        </w:trPr>
        <w:tc>
          <w:tcPr>
            <w:cnfStyle w:val="001000000000"/>
            <w:tcW w:w="4219" w:type="dxa"/>
            <w:gridSpan w:val="3"/>
            <w:noWrap/>
            <w:vAlign w:val="center"/>
            <w:hideMark/>
          </w:tcPr>
          <w:p w:rsidR="00460E7B" w:rsidRPr="00EC1B71" w:rsidRDefault="00460E7B" w:rsidP="00751D9F">
            <w:pPr>
              <w:spacing w:after="0" w:line="240" w:lineRule="auto"/>
              <w:jc w:val="center"/>
            </w:pPr>
            <w:r w:rsidRPr="00EC1B71">
              <w:t>3.  ¿Cuando se quedo sin empleo, recibió apoyo de su cónyuge? ( si tiene)</w:t>
            </w:r>
          </w:p>
        </w:tc>
      </w:tr>
      <w:tr w:rsidR="00460E7B" w:rsidRPr="00EC1B71" w:rsidTr="00751D9F">
        <w:trPr>
          <w:cnfStyle w:val="000000100000"/>
          <w:trHeight w:val="397"/>
        </w:trPr>
        <w:tc>
          <w:tcPr>
            <w:cnfStyle w:val="001000000000"/>
            <w:tcW w:w="4219" w:type="dxa"/>
            <w:gridSpan w:val="3"/>
            <w:shd w:val="clear" w:color="auto" w:fill="CCC0D9" w:themeFill="accent4" w:themeFillTint="66"/>
            <w:noWrap/>
            <w:vAlign w:val="center"/>
            <w:hideMark/>
          </w:tcPr>
          <w:p w:rsidR="00460E7B" w:rsidRPr="00EC1B71" w:rsidRDefault="00460E7B" w:rsidP="00751D9F">
            <w:pPr>
              <w:spacing w:after="0" w:line="240" w:lineRule="auto"/>
              <w:jc w:val="center"/>
            </w:pPr>
            <w:r>
              <w:t xml:space="preserve"> </w:t>
            </w:r>
            <w:r w:rsidRPr="00EC1B71">
              <w:t>APOYO EMOCIONAL</w:t>
            </w:r>
          </w:p>
        </w:tc>
      </w:tr>
      <w:tr w:rsidR="00460E7B" w:rsidRPr="00EC1B71" w:rsidTr="00751D9F">
        <w:trPr>
          <w:trHeight w:val="300"/>
        </w:trPr>
        <w:tc>
          <w:tcPr>
            <w:cnfStyle w:val="001000000000"/>
            <w:tcW w:w="1242" w:type="dxa"/>
            <w:noWrap/>
            <w:vAlign w:val="center"/>
            <w:hideMark/>
          </w:tcPr>
          <w:p w:rsidR="00460E7B" w:rsidRPr="00EC1B71" w:rsidRDefault="00460E7B" w:rsidP="00751D9F">
            <w:pPr>
              <w:spacing w:after="0" w:line="240" w:lineRule="auto"/>
              <w:jc w:val="center"/>
            </w:pPr>
            <w:r w:rsidRPr="00EC1B71">
              <w:t>OPCIONES</w:t>
            </w:r>
          </w:p>
        </w:tc>
        <w:tc>
          <w:tcPr>
            <w:tcW w:w="1418" w:type="dxa"/>
            <w:noWrap/>
            <w:vAlign w:val="center"/>
            <w:hideMark/>
          </w:tcPr>
          <w:p w:rsidR="00460E7B" w:rsidRPr="00EC1B71" w:rsidRDefault="00460E7B" w:rsidP="00751D9F">
            <w:pPr>
              <w:spacing w:after="0" w:line="240" w:lineRule="auto"/>
              <w:jc w:val="center"/>
              <w:cnfStyle w:val="000000000000"/>
              <w:rPr>
                <w:b/>
                <w:bCs/>
              </w:rPr>
            </w:pPr>
            <w:r w:rsidRPr="00EC1B71">
              <w:rPr>
                <w:b/>
                <w:bCs/>
              </w:rPr>
              <w:t>FRECUENCIA</w:t>
            </w:r>
          </w:p>
        </w:tc>
        <w:tc>
          <w:tcPr>
            <w:tcW w:w="1559" w:type="dxa"/>
            <w:noWrap/>
            <w:vAlign w:val="center"/>
            <w:hideMark/>
          </w:tcPr>
          <w:p w:rsidR="00460E7B" w:rsidRPr="00EC1B71" w:rsidRDefault="00460E7B" w:rsidP="00751D9F">
            <w:pPr>
              <w:spacing w:after="0" w:line="240" w:lineRule="auto"/>
              <w:jc w:val="center"/>
              <w:cnfStyle w:val="000000000000"/>
              <w:rPr>
                <w:b/>
                <w:bCs/>
              </w:rPr>
            </w:pPr>
            <w:r w:rsidRPr="00EC1B71">
              <w:rPr>
                <w:b/>
                <w:bCs/>
              </w:rPr>
              <w:t>PORCENTAJE</w:t>
            </w:r>
          </w:p>
        </w:tc>
      </w:tr>
      <w:tr w:rsidR="00460E7B" w:rsidRPr="00EC1B71" w:rsidTr="00751D9F">
        <w:trPr>
          <w:cnfStyle w:val="000000100000"/>
          <w:trHeight w:val="300"/>
        </w:trPr>
        <w:tc>
          <w:tcPr>
            <w:cnfStyle w:val="001000000000"/>
            <w:tcW w:w="1242" w:type="dxa"/>
            <w:vAlign w:val="center"/>
            <w:hideMark/>
          </w:tcPr>
          <w:p w:rsidR="00460E7B" w:rsidRPr="00EC1B71" w:rsidRDefault="00460E7B" w:rsidP="00751D9F">
            <w:pPr>
              <w:spacing w:after="0" w:line="240" w:lineRule="auto"/>
              <w:jc w:val="center"/>
            </w:pPr>
            <w:r w:rsidRPr="00EC1B71">
              <w:t>Si</w:t>
            </w:r>
          </w:p>
        </w:tc>
        <w:tc>
          <w:tcPr>
            <w:tcW w:w="1418" w:type="dxa"/>
            <w:noWrap/>
            <w:vAlign w:val="center"/>
            <w:hideMark/>
          </w:tcPr>
          <w:p w:rsidR="00460E7B" w:rsidRPr="00EC1B71" w:rsidRDefault="00460E7B" w:rsidP="00751D9F">
            <w:pPr>
              <w:spacing w:after="0" w:line="240" w:lineRule="auto"/>
              <w:jc w:val="center"/>
              <w:cnfStyle w:val="000000100000"/>
            </w:pPr>
            <w:r w:rsidRPr="00EC1B71">
              <w:t>11</w:t>
            </w:r>
          </w:p>
        </w:tc>
        <w:tc>
          <w:tcPr>
            <w:tcW w:w="1559" w:type="dxa"/>
            <w:noWrap/>
            <w:vAlign w:val="center"/>
            <w:hideMark/>
          </w:tcPr>
          <w:p w:rsidR="00460E7B" w:rsidRPr="00EC1B71" w:rsidRDefault="00460E7B" w:rsidP="00751D9F">
            <w:pPr>
              <w:spacing w:after="0" w:line="240" w:lineRule="auto"/>
              <w:jc w:val="center"/>
              <w:cnfStyle w:val="000000100000"/>
            </w:pPr>
            <w:r w:rsidRPr="00EC1B71">
              <w:t>85</w:t>
            </w:r>
            <w:r>
              <w:t xml:space="preserve"> %</w:t>
            </w:r>
          </w:p>
        </w:tc>
      </w:tr>
      <w:tr w:rsidR="00460E7B" w:rsidRPr="00EC1B71" w:rsidTr="00751D9F">
        <w:trPr>
          <w:trHeight w:val="300"/>
        </w:trPr>
        <w:tc>
          <w:tcPr>
            <w:cnfStyle w:val="001000000000"/>
            <w:tcW w:w="1242" w:type="dxa"/>
            <w:vAlign w:val="center"/>
            <w:hideMark/>
          </w:tcPr>
          <w:p w:rsidR="00460E7B" w:rsidRPr="00EC1B71" w:rsidRDefault="00460E7B" w:rsidP="00751D9F">
            <w:pPr>
              <w:spacing w:after="0" w:line="240" w:lineRule="auto"/>
              <w:jc w:val="center"/>
            </w:pPr>
            <w:r w:rsidRPr="00EC1B71">
              <w:t>No</w:t>
            </w:r>
          </w:p>
        </w:tc>
        <w:tc>
          <w:tcPr>
            <w:tcW w:w="1418" w:type="dxa"/>
            <w:noWrap/>
            <w:vAlign w:val="center"/>
            <w:hideMark/>
          </w:tcPr>
          <w:p w:rsidR="00460E7B" w:rsidRPr="00EC1B71" w:rsidRDefault="00460E7B" w:rsidP="00751D9F">
            <w:pPr>
              <w:spacing w:after="0" w:line="240" w:lineRule="auto"/>
              <w:jc w:val="center"/>
              <w:cnfStyle w:val="000000000000"/>
            </w:pPr>
            <w:r w:rsidRPr="00EC1B71">
              <w:t>2</w:t>
            </w:r>
          </w:p>
        </w:tc>
        <w:tc>
          <w:tcPr>
            <w:tcW w:w="1559" w:type="dxa"/>
            <w:noWrap/>
            <w:vAlign w:val="center"/>
            <w:hideMark/>
          </w:tcPr>
          <w:p w:rsidR="00460E7B" w:rsidRPr="00EC1B71" w:rsidRDefault="00460E7B" w:rsidP="00751D9F">
            <w:pPr>
              <w:spacing w:after="0" w:line="240" w:lineRule="auto"/>
              <w:jc w:val="center"/>
              <w:cnfStyle w:val="000000000000"/>
            </w:pPr>
            <w:r w:rsidRPr="00EC1B71">
              <w:t>15</w:t>
            </w:r>
            <w:r>
              <w:t xml:space="preserve"> %</w:t>
            </w:r>
          </w:p>
        </w:tc>
      </w:tr>
      <w:tr w:rsidR="00460E7B" w:rsidRPr="00EC1B71" w:rsidTr="00751D9F">
        <w:trPr>
          <w:cnfStyle w:val="000000100000"/>
          <w:trHeight w:val="300"/>
        </w:trPr>
        <w:tc>
          <w:tcPr>
            <w:cnfStyle w:val="001000000000"/>
            <w:tcW w:w="1242" w:type="dxa"/>
            <w:vAlign w:val="center"/>
            <w:hideMark/>
          </w:tcPr>
          <w:p w:rsidR="00460E7B" w:rsidRPr="00EC1B71" w:rsidRDefault="00460E7B" w:rsidP="00751D9F">
            <w:pPr>
              <w:spacing w:after="0" w:line="240" w:lineRule="auto"/>
              <w:jc w:val="center"/>
            </w:pPr>
            <w:r w:rsidRPr="00EC1B71">
              <w:t>TOTAL</w:t>
            </w:r>
          </w:p>
        </w:tc>
        <w:tc>
          <w:tcPr>
            <w:tcW w:w="1418" w:type="dxa"/>
            <w:noWrap/>
            <w:vAlign w:val="center"/>
            <w:hideMark/>
          </w:tcPr>
          <w:p w:rsidR="00460E7B" w:rsidRPr="00EC1B71" w:rsidRDefault="00460E7B" w:rsidP="00751D9F">
            <w:pPr>
              <w:spacing w:after="0" w:line="240" w:lineRule="auto"/>
              <w:jc w:val="center"/>
              <w:cnfStyle w:val="000000100000"/>
              <w:rPr>
                <w:b/>
                <w:bCs/>
              </w:rPr>
            </w:pPr>
            <w:r w:rsidRPr="00EC1B71">
              <w:rPr>
                <w:b/>
                <w:bCs/>
              </w:rPr>
              <w:t>13</w:t>
            </w:r>
          </w:p>
        </w:tc>
        <w:tc>
          <w:tcPr>
            <w:tcW w:w="1559" w:type="dxa"/>
            <w:noWrap/>
            <w:vAlign w:val="center"/>
            <w:hideMark/>
          </w:tcPr>
          <w:p w:rsidR="00460E7B" w:rsidRPr="00EC1B71" w:rsidRDefault="00460E7B" w:rsidP="00751D9F">
            <w:pPr>
              <w:spacing w:after="0" w:line="240" w:lineRule="auto"/>
              <w:jc w:val="center"/>
              <w:cnfStyle w:val="000000100000"/>
              <w:rPr>
                <w:b/>
                <w:bCs/>
              </w:rPr>
            </w:pPr>
            <w:r w:rsidRPr="00EC1B71">
              <w:rPr>
                <w:b/>
                <w:bCs/>
              </w:rPr>
              <w:t>100</w:t>
            </w:r>
            <w:r>
              <w:rPr>
                <w:b/>
                <w:bCs/>
              </w:rPr>
              <w:t xml:space="preserve"> %</w:t>
            </w:r>
          </w:p>
        </w:tc>
      </w:tr>
      <w:tr w:rsidR="00460E7B" w:rsidRPr="00EC1B71" w:rsidTr="00751D9F">
        <w:trPr>
          <w:trHeight w:val="397"/>
        </w:trPr>
        <w:tc>
          <w:tcPr>
            <w:cnfStyle w:val="001000000000"/>
            <w:tcW w:w="4219" w:type="dxa"/>
            <w:gridSpan w:val="3"/>
            <w:shd w:val="clear" w:color="auto" w:fill="CCC0D9" w:themeFill="accent4" w:themeFillTint="66"/>
            <w:noWrap/>
            <w:vAlign w:val="center"/>
            <w:hideMark/>
          </w:tcPr>
          <w:p w:rsidR="00460E7B" w:rsidRPr="00EC1B71" w:rsidRDefault="00460E7B" w:rsidP="00751D9F">
            <w:pPr>
              <w:spacing w:after="0" w:line="240" w:lineRule="auto"/>
              <w:jc w:val="center"/>
              <w:rPr>
                <w:rFonts w:eastAsia="Times New Roman"/>
                <w:color w:val="000000"/>
                <w:lang w:eastAsia="es-ES_tradnl"/>
              </w:rPr>
            </w:pPr>
            <w:r w:rsidRPr="00EC1B71">
              <w:rPr>
                <w:rFonts w:eastAsia="Times New Roman"/>
                <w:color w:val="000000"/>
                <w:lang w:eastAsia="es-ES_tradnl"/>
              </w:rPr>
              <w:t>APOYO ECONOMICO</w:t>
            </w:r>
          </w:p>
        </w:tc>
      </w:tr>
      <w:tr w:rsidR="00460E7B" w:rsidRPr="00EC1B71" w:rsidTr="00751D9F">
        <w:trPr>
          <w:cnfStyle w:val="000000100000"/>
          <w:trHeight w:val="300"/>
        </w:trPr>
        <w:tc>
          <w:tcPr>
            <w:cnfStyle w:val="001000000000"/>
            <w:tcW w:w="1242" w:type="dxa"/>
            <w:noWrap/>
            <w:vAlign w:val="center"/>
            <w:hideMark/>
          </w:tcPr>
          <w:p w:rsidR="00460E7B" w:rsidRPr="00EC1B71" w:rsidRDefault="00460E7B" w:rsidP="00751D9F">
            <w:pPr>
              <w:spacing w:after="0" w:line="240" w:lineRule="auto"/>
              <w:jc w:val="center"/>
              <w:rPr>
                <w:rFonts w:eastAsia="Times New Roman"/>
                <w:color w:val="000000"/>
                <w:lang w:eastAsia="es-ES_tradnl"/>
              </w:rPr>
            </w:pPr>
            <w:r w:rsidRPr="00EC1B71">
              <w:rPr>
                <w:rFonts w:eastAsia="Times New Roman"/>
                <w:color w:val="000000"/>
                <w:lang w:eastAsia="es-ES_tradnl"/>
              </w:rPr>
              <w:t>OPCIONES</w:t>
            </w:r>
          </w:p>
        </w:tc>
        <w:tc>
          <w:tcPr>
            <w:tcW w:w="1418" w:type="dxa"/>
            <w:noWrap/>
            <w:vAlign w:val="center"/>
            <w:hideMark/>
          </w:tcPr>
          <w:p w:rsidR="00460E7B" w:rsidRPr="00EC1B71" w:rsidRDefault="00460E7B" w:rsidP="00751D9F">
            <w:pPr>
              <w:spacing w:after="0" w:line="240" w:lineRule="auto"/>
              <w:jc w:val="center"/>
              <w:cnfStyle w:val="000000100000"/>
              <w:rPr>
                <w:rFonts w:eastAsia="Times New Roman"/>
                <w:b/>
                <w:bCs/>
                <w:color w:val="000000"/>
                <w:lang w:eastAsia="es-ES_tradnl"/>
              </w:rPr>
            </w:pPr>
            <w:r w:rsidRPr="00EC1B71">
              <w:rPr>
                <w:rFonts w:eastAsia="Times New Roman"/>
                <w:b/>
                <w:bCs/>
                <w:color w:val="000000"/>
                <w:lang w:eastAsia="es-ES_tradnl"/>
              </w:rPr>
              <w:t>FRECUENCIA</w:t>
            </w:r>
          </w:p>
        </w:tc>
        <w:tc>
          <w:tcPr>
            <w:tcW w:w="1559" w:type="dxa"/>
            <w:noWrap/>
            <w:vAlign w:val="center"/>
            <w:hideMark/>
          </w:tcPr>
          <w:p w:rsidR="00460E7B" w:rsidRPr="00EC1B71" w:rsidRDefault="00460E7B" w:rsidP="00751D9F">
            <w:pPr>
              <w:spacing w:after="0" w:line="240" w:lineRule="auto"/>
              <w:jc w:val="center"/>
              <w:cnfStyle w:val="000000100000"/>
              <w:rPr>
                <w:rFonts w:eastAsia="Times New Roman"/>
                <w:b/>
                <w:bCs/>
                <w:color w:val="000000"/>
                <w:lang w:eastAsia="es-ES_tradnl"/>
              </w:rPr>
            </w:pPr>
            <w:r w:rsidRPr="00EC1B71">
              <w:rPr>
                <w:rFonts w:eastAsia="Times New Roman"/>
                <w:b/>
                <w:bCs/>
                <w:color w:val="000000"/>
                <w:lang w:eastAsia="es-ES_tradnl"/>
              </w:rPr>
              <w:t>PORCENTAJE</w:t>
            </w:r>
          </w:p>
        </w:tc>
      </w:tr>
      <w:tr w:rsidR="00460E7B" w:rsidRPr="00EC1B71" w:rsidTr="00751D9F">
        <w:trPr>
          <w:trHeight w:val="300"/>
        </w:trPr>
        <w:tc>
          <w:tcPr>
            <w:cnfStyle w:val="001000000000"/>
            <w:tcW w:w="1242" w:type="dxa"/>
            <w:vAlign w:val="center"/>
            <w:hideMark/>
          </w:tcPr>
          <w:p w:rsidR="00460E7B" w:rsidRPr="00EC1B71" w:rsidRDefault="00460E7B" w:rsidP="00751D9F">
            <w:pPr>
              <w:spacing w:after="0" w:line="240" w:lineRule="auto"/>
              <w:jc w:val="center"/>
              <w:rPr>
                <w:rFonts w:eastAsia="Times New Roman"/>
                <w:color w:val="000000"/>
                <w:lang w:eastAsia="es-ES_tradnl"/>
              </w:rPr>
            </w:pPr>
            <w:r w:rsidRPr="00EC1B71">
              <w:rPr>
                <w:rFonts w:eastAsia="Times New Roman"/>
                <w:color w:val="000000"/>
                <w:lang w:eastAsia="es-ES_tradnl"/>
              </w:rPr>
              <w:t>Si</w:t>
            </w:r>
          </w:p>
        </w:tc>
        <w:tc>
          <w:tcPr>
            <w:tcW w:w="1418" w:type="dxa"/>
            <w:noWrap/>
            <w:vAlign w:val="center"/>
            <w:hideMark/>
          </w:tcPr>
          <w:p w:rsidR="00460E7B" w:rsidRPr="00EC1B71" w:rsidRDefault="00460E7B" w:rsidP="00751D9F">
            <w:pPr>
              <w:spacing w:after="0" w:line="240" w:lineRule="auto"/>
              <w:jc w:val="center"/>
              <w:cnfStyle w:val="000000000000"/>
              <w:rPr>
                <w:rFonts w:eastAsia="Times New Roman"/>
                <w:color w:val="000000"/>
                <w:lang w:eastAsia="es-ES_tradnl"/>
              </w:rPr>
            </w:pPr>
            <w:r w:rsidRPr="00EC1B71">
              <w:rPr>
                <w:rFonts w:eastAsia="Times New Roman"/>
                <w:color w:val="000000"/>
                <w:lang w:eastAsia="es-ES_tradnl"/>
              </w:rPr>
              <w:t>9</w:t>
            </w:r>
          </w:p>
        </w:tc>
        <w:tc>
          <w:tcPr>
            <w:tcW w:w="1559" w:type="dxa"/>
            <w:noWrap/>
            <w:vAlign w:val="center"/>
            <w:hideMark/>
          </w:tcPr>
          <w:p w:rsidR="00460E7B" w:rsidRPr="00EC1B71" w:rsidRDefault="00460E7B" w:rsidP="00751D9F">
            <w:pPr>
              <w:spacing w:after="0" w:line="240" w:lineRule="auto"/>
              <w:jc w:val="center"/>
              <w:cnfStyle w:val="000000000000"/>
              <w:rPr>
                <w:rFonts w:eastAsia="Times New Roman"/>
                <w:color w:val="000000"/>
                <w:lang w:eastAsia="es-ES_tradnl"/>
              </w:rPr>
            </w:pPr>
            <w:r w:rsidRPr="00EC1B71">
              <w:rPr>
                <w:rFonts w:eastAsia="Times New Roman"/>
                <w:color w:val="000000"/>
                <w:lang w:eastAsia="es-ES_tradnl"/>
              </w:rPr>
              <w:t>69</w:t>
            </w:r>
            <w:r>
              <w:rPr>
                <w:rFonts w:eastAsia="Times New Roman"/>
                <w:color w:val="000000"/>
                <w:lang w:eastAsia="es-ES_tradnl"/>
              </w:rPr>
              <w:t xml:space="preserve"> %</w:t>
            </w:r>
          </w:p>
        </w:tc>
      </w:tr>
      <w:tr w:rsidR="00460E7B" w:rsidRPr="00EC1B71" w:rsidTr="00751D9F">
        <w:trPr>
          <w:cnfStyle w:val="000000100000"/>
          <w:trHeight w:val="300"/>
        </w:trPr>
        <w:tc>
          <w:tcPr>
            <w:cnfStyle w:val="001000000000"/>
            <w:tcW w:w="1242" w:type="dxa"/>
            <w:vAlign w:val="center"/>
            <w:hideMark/>
          </w:tcPr>
          <w:p w:rsidR="00460E7B" w:rsidRPr="00EC1B71" w:rsidRDefault="00460E7B" w:rsidP="00751D9F">
            <w:pPr>
              <w:spacing w:after="0" w:line="240" w:lineRule="auto"/>
              <w:jc w:val="center"/>
              <w:rPr>
                <w:rFonts w:eastAsia="Times New Roman"/>
                <w:color w:val="000000"/>
                <w:lang w:eastAsia="es-ES_tradnl"/>
              </w:rPr>
            </w:pPr>
            <w:r w:rsidRPr="00EC1B71">
              <w:rPr>
                <w:rFonts w:eastAsia="Times New Roman"/>
                <w:color w:val="000000"/>
                <w:lang w:eastAsia="es-ES_tradnl"/>
              </w:rPr>
              <w:t>No</w:t>
            </w:r>
          </w:p>
        </w:tc>
        <w:tc>
          <w:tcPr>
            <w:tcW w:w="1418" w:type="dxa"/>
            <w:noWrap/>
            <w:vAlign w:val="center"/>
            <w:hideMark/>
          </w:tcPr>
          <w:p w:rsidR="00460E7B" w:rsidRPr="00EC1B71" w:rsidRDefault="00460E7B" w:rsidP="00751D9F">
            <w:pPr>
              <w:spacing w:after="0" w:line="240" w:lineRule="auto"/>
              <w:jc w:val="center"/>
              <w:cnfStyle w:val="000000100000"/>
              <w:rPr>
                <w:rFonts w:eastAsia="Times New Roman"/>
                <w:color w:val="000000"/>
                <w:lang w:eastAsia="es-ES_tradnl"/>
              </w:rPr>
            </w:pPr>
            <w:r w:rsidRPr="00EC1B71">
              <w:rPr>
                <w:rFonts w:eastAsia="Times New Roman"/>
                <w:color w:val="000000"/>
                <w:lang w:eastAsia="es-ES_tradnl"/>
              </w:rPr>
              <w:t>4</w:t>
            </w:r>
          </w:p>
        </w:tc>
        <w:tc>
          <w:tcPr>
            <w:tcW w:w="1559" w:type="dxa"/>
            <w:noWrap/>
            <w:vAlign w:val="center"/>
            <w:hideMark/>
          </w:tcPr>
          <w:p w:rsidR="00460E7B" w:rsidRPr="00EC1B71" w:rsidRDefault="00460E7B" w:rsidP="00751D9F">
            <w:pPr>
              <w:spacing w:after="0" w:line="240" w:lineRule="auto"/>
              <w:jc w:val="center"/>
              <w:cnfStyle w:val="000000100000"/>
              <w:rPr>
                <w:rFonts w:eastAsia="Times New Roman"/>
                <w:color w:val="000000"/>
                <w:lang w:eastAsia="es-ES_tradnl"/>
              </w:rPr>
            </w:pPr>
            <w:r w:rsidRPr="00EC1B71">
              <w:rPr>
                <w:rFonts w:eastAsia="Times New Roman"/>
                <w:color w:val="000000"/>
                <w:lang w:eastAsia="es-ES_tradnl"/>
              </w:rPr>
              <w:t>31</w:t>
            </w:r>
            <w:r>
              <w:rPr>
                <w:rFonts w:eastAsia="Times New Roman"/>
                <w:color w:val="000000"/>
                <w:lang w:eastAsia="es-ES_tradnl"/>
              </w:rPr>
              <w:t xml:space="preserve"> %</w:t>
            </w:r>
          </w:p>
        </w:tc>
      </w:tr>
      <w:tr w:rsidR="00460E7B" w:rsidRPr="00EC1B71" w:rsidTr="00751D9F">
        <w:trPr>
          <w:trHeight w:val="300"/>
        </w:trPr>
        <w:tc>
          <w:tcPr>
            <w:cnfStyle w:val="001000000000"/>
            <w:tcW w:w="1242" w:type="dxa"/>
            <w:vAlign w:val="center"/>
            <w:hideMark/>
          </w:tcPr>
          <w:p w:rsidR="00460E7B" w:rsidRPr="00EC1B71" w:rsidRDefault="00460E7B" w:rsidP="00751D9F">
            <w:pPr>
              <w:spacing w:after="0" w:line="240" w:lineRule="auto"/>
              <w:jc w:val="center"/>
              <w:rPr>
                <w:rFonts w:eastAsia="Times New Roman"/>
                <w:color w:val="000000"/>
                <w:lang w:eastAsia="es-ES_tradnl"/>
              </w:rPr>
            </w:pPr>
            <w:r w:rsidRPr="00EC1B71">
              <w:rPr>
                <w:rFonts w:eastAsia="Times New Roman"/>
                <w:color w:val="000000"/>
                <w:lang w:eastAsia="es-ES_tradnl"/>
              </w:rPr>
              <w:t>TOTAL</w:t>
            </w:r>
          </w:p>
        </w:tc>
        <w:tc>
          <w:tcPr>
            <w:tcW w:w="1418" w:type="dxa"/>
            <w:noWrap/>
            <w:vAlign w:val="center"/>
            <w:hideMark/>
          </w:tcPr>
          <w:p w:rsidR="00460E7B" w:rsidRPr="00EC1B71" w:rsidRDefault="00460E7B" w:rsidP="00751D9F">
            <w:pPr>
              <w:spacing w:after="0" w:line="240" w:lineRule="auto"/>
              <w:jc w:val="center"/>
              <w:cnfStyle w:val="000000000000"/>
              <w:rPr>
                <w:rFonts w:eastAsia="Times New Roman"/>
                <w:b/>
                <w:bCs/>
                <w:color w:val="000000"/>
                <w:lang w:eastAsia="es-ES_tradnl"/>
              </w:rPr>
            </w:pPr>
            <w:r w:rsidRPr="00EC1B71">
              <w:rPr>
                <w:rFonts w:eastAsia="Times New Roman"/>
                <w:b/>
                <w:bCs/>
                <w:color w:val="000000"/>
                <w:lang w:eastAsia="es-ES_tradnl"/>
              </w:rPr>
              <w:t>13</w:t>
            </w:r>
          </w:p>
        </w:tc>
        <w:tc>
          <w:tcPr>
            <w:tcW w:w="1559" w:type="dxa"/>
            <w:noWrap/>
            <w:vAlign w:val="center"/>
            <w:hideMark/>
          </w:tcPr>
          <w:p w:rsidR="00460E7B" w:rsidRPr="00EC1B71" w:rsidRDefault="00460E7B" w:rsidP="00751D9F">
            <w:pPr>
              <w:spacing w:after="0" w:line="240" w:lineRule="auto"/>
              <w:jc w:val="center"/>
              <w:cnfStyle w:val="000000000000"/>
              <w:rPr>
                <w:rFonts w:eastAsia="Times New Roman"/>
                <w:b/>
                <w:bCs/>
                <w:color w:val="000000"/>
                <w:lang w:eastAsia="es-ES_tradnl"/>
              </w:rPr>
            </w:pPr>
            <w:r w:rsidRPr="00EC1B71">
              <w:rPr>
                <w:rFonts w:eastAsia="Times New Roman"/>
                <w:b/>
                <w:bCs/>
                <w:color w:val="000000"/>
                <w:lang w:eastAsia="es-ES_tradnl"/>
              </w:rPr>
              <w:t>100</w:t>
            </w:r>
            <w:r>
              <w:rPr>
                <w:rFonts w:eastAsia="Times New Roman"/>
                <w:b/>
                <w:bCs/>
                <w:color w:val="000000"/>
                <w:lang w:eastAsia="es-ES_tradnl"/>
              </w:rPr>
              <w:t xml:space="preserve"> %</w:t>
            </w:r>
          </w:p>
        </w:tc>
      </w:tr>
    </w:tbl>
    <w:p w:rsidR="00751D9F" w:rsidRDefault="00751D9F" w:rsidP="00751D9F">
      <w:pPr>
        <w:jc w:val="both"/>
        <w:rPr>
          <w:sz w:val="24"/>
        </w:rPr>
      </w:pPr>
      <w:r>
        <w:rPr>
          <w:noProof/>
          <w:lang w:eastAsia="es-SV"/>
        </w:rPr>
        <w:drawing>
          <wp:anchor distT="0" distB="0" distL="114300" distR="114300" simplePos="0" relativeHeight="251685888" behindDoc="1" locked="0" layoutInCell="1" allowOverlap="1">
            <wp:simplePos x="0" y="0"/>
            <wp:positionH relativeFrom="column">
              <wp:posOffset>-2519755</wp:posOffset>
            </wp:positionH>
            <wp:positionV relativeFrom="paragraph">
              <wp:posOffset>1378511</wp:posOffset>
            </wp:positionV>
            <wp:extent cx="2609850" cy="1558402"/>
            <wp:effectExtent l="76200" t="38100" r="57150" b="22748"/>
            <wp:wrapNone/>
            <wp:docPr id="23"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r>
        <w:br w:type="textWrapping" w:clear="all"/>
      </w:r>
    </w:p>
    <w:p w:rsidR="004D1335" w:rsidRDefault="004D1335" w:rsidP="00751D9F">
      <w:pPr>
        <w:jc w:val="both"/>
        <w:rPr>
          <w:sz w:val="24"/>
        </w:rPr>
      </w:pPr>
    </w:p>
    <w:p w:rsidR="00460E7B" w:rsidRPr="00637AE8" w:rsidRDefault="00460E7B" w:rsidP="00751D9F">
      <w:pPr>
        <w:jc w:val="both"/>
        <w:rPr>
          <w:sz w:val="24"/>
        </w:rPr>
      </w:pPr>
      <w:r w:rsidRPr="00637AE8">
        <w:rPr>
          <w:sz w:val="24"/>
        </w:rPr>
        <w:t>En e</w:t>
      </w:r>
      <w:r>
        <w:rPr>
          <w:sz w:val="24"/>
        </w:rPr>
        <w:t>sta</w:t>
      </w:r>
      <w:r w:rsidRPr="00637AE8">
        <w:rPr>
          <w:sz w:val="24"/>
        </w:rPr>
        <w:t xml:space="preserve"> </w:t>
      </w:r>
      <w:r>
        <w:rPr>
          <w:sz w:val="24"/>
        </w:rPr>
        <w:t>tabla</w:t>
      </w:r>
      <w:r w:rsidRPr="00637AE8">
        <w:rPr>
          <w:sz w:val="24"/>
        </w:rPr>
        <w:t xml:space="preserve"> y grafica se presenta el apoyo emocional que los 13 participantes que dijeron tener cónyuge</w:t>
      </w:r>
      <w:r>
        <w:rPr>
          <w:sz w:val="24"/>
        </w:rPr>
        <w:t>,</w:t>
      </w:r>
      <w:r w:rsidRPr="00637AE8">
        <w:rPr>
          <w:sz w:val="24"/>
        </w:rPr>
        <w:t xml:space="preserve"> han tenido durante han estado desempleados/as, por lo que un 85% dijeron si poseer con el apoyo emocional de su cónyuge y un 15% dijo no poseerlo.</w:t>
      </w:r>
    </w:p>
    <w:p w:rsidR="004D1335" w:rsidRPr="004D1335" w:rsidRDefault="00460E7B" w:rsidP="00751D9F">
      <w:pPr>
        <w:spacing w:line="240" w:lineRule="auto"/>
        <w:jc w:val="both"/>
        <w:rPr>
          <w:sz w:val="24"/>
        </w:rPr>
      </w:pPr>
      <w:r w:rsidRPr="00637AE8">
        <w:rPr>
          <w:sz w:val="24"/>
        </w:rPr>
        <w:t>En cuanto al apoyo económico el 69% dijo poseer el apoyo económico de su cónyuge y un 31% expreso no poseerl</w:t>
      </w:r>
      <w:r w:rsidR="00751D9F">
        <w:rPr>
          <w:sz w:val="24"/>
        </w:rPr>
        <w:t>o</w:t>
      </w:r>
    </w:p>
    <w:p w:rsidR="004D1335" w:rsidRDefault="004D1335" w:rsidP="00751D9F">
      <w:pPr>
        <w:spacing w:line="240" w:lineRule="auto"/>
        <w:jc w:val="both"/>
        <w:rPr>
          <w:b/>
          <w:sz w:val="24"/>
        </w:rPr>
      </w:pPr>
    </w:p>
    <w:p w:rsidR="00460E7B" w:rsidRPr="00751D9F" w:rsidRDefault="00460E7B" w:rsidP="00751D9F">
      <w:pPr>
        <w:spacing w:line="240" w:lineRule="auto"/>
        <w:jc w:val="both"/>
        <w:rPr>
          <w:sz w:val="24"/>
        </w:rPr>
      </w:pPr>
      <w:r>
        <w:rPr>
          <w:b/>
          <w:sz w:val="24"/>
        </w:rPr>
        <w:t>TABLA Y GRAFICA N</w:t>
      </w:r>
      <w:r>
        <w:rPr>
          <w:rFonts w:cstheme="minorHAnsi"/>
          <w:b/>
          <w:sz w:val="24"/>
        </w:rPr>
        <w:t>º</w:t>
      </w:r>
      <w:r>
        <w:rPr>
          <w:b/>
          <w:sz w:val="24"/>
        </w:rPr>
        <w:t xml:space="preserve"> 23</w:t>
      </w:r>
    </w:p>
    <w:tbl>
      <w:tblPr>
        <w:tblStyle w:val="Listaclara-nfasis3"/>
        <w:tblpPr w:leftFromText="141" w:rightFromText="141" w:vertAnchor="text" w:horzAnchor="margin" w:tblpY="460"/>
        <w:tblOverlap w:val="never"/>
        <w:tblW w:w="0" w:type="auto"/>
        <w:tblLook w:val="04A0"/>
      </w:tblPr>
      <w:tblGrid>
        <w:gridCol w:w="1436"/>
        <w:gridCol w:w="1709"/>
        <w:gridCol w:w="1491"/>
      </w:tblGrid>
      <w:tr w:rsidR="00751D9F" w:rsidRPr="001C6EA3" w:rsidTr="00751D9F">
        <w:trPr>
          <w:cnfStyle w:val="100000000000"/>
          <w:trHeight w:val="300"/>
        </w:trPr>
        <w:tc>
          <w:tcPr>
            <w:cnfStyle w:val="001000000000"/>
            <w:tcW w:w="4636" w:type="dxa"/>
            <w:gridSpan w:val="3"/>
            <w:noWrap/>
            <w:vAlign w:val="center"/>
            <w:hideMark/>
          </w:tcPr>
          <w:p w:rsidR="00751D9F" w:rsidRPr="001C6EA3" w:rsidRDefault="00751D9F" w:rsidP="00751D9F">
            <w:pPr>
              <w:spacing w:after="0" w:line="240" w:lineRule="auto"/>
              <w:jc w:val="center"/>
            </w:pPr>
            <w:r w:rsidRPr="001C6EA3">
              <w:t>4.  ¿Cuenta con el apoyo de  sus padres? ( Si aun Viven)</w:t>
            </w:r>
          </w:p>
        </w:tc>
      </w:tr>
      <w:tr w:rsidR="00751D9F" w:rsidRPr="001C6EA3" w:rsidTr="00751D9F">
        <w:trPr>
          <w:cnfStyle w:val="000000100000"/>
          <w:trHeight w:val="397"/>
        </w:trPr>
        <w:tc>
          <w:tcPr>
            <w:cnfStyle w:val="001000000000"/>
            <w:tcW w:w="4636" w:type="dxa"/>
            <w:gridSpan w:val="3"/>
            <w:shd w:val="clear" w:color="auto" w:fill="D6E3BC" w:themeFill="accent3" w:themeFillTint="66"/>
            <w:noWrap/>
            <w:vAlign w:val="center"/>
            <w:hideMark/>
          </w:tcPr>
          <w:p w:rsidR="00751D9F" w:rsidRPr="001C6EA3" w:rsidRDefault="00751D9F" w:rsidP="00751D9F">
            <w:pPr>
              <w:spacing w:after="0" w:line="240" w:lineRule="auto"/>
              <w:jc w:val="center"/>
            </w:pPr>
            <w:r w:rsidRPr="001C6EA3">
              <w:t>APOYO EMOCIONAL</w:t>
            </w:r>
          </w:p>
        </w:tc>
      </w:tr>
      <w:tr w:rsidR="00751D9F" w:rsidRPr="001C6EA3" w:rsidTr="00751D9F">
        <w:trPr>
          <w:trHeight w:val="300"/>
        </w:trPr>
        <w:tc>
          <w:tcPr>
            <w:cnfStyle w:val="001000000000"/>
            <w:tcW w:w="1436" w:type="dxa"/>
            <w:noWrap/>
            <w:vAlign w:val="center"/>
            <w:hideMark/>
          </w:tcPr>
          <w:p w:rsidR="00751D9F" w:rsidRPr="001C6EA3" w:rsidRDefault="00751D9F" w:rsidP="00751D9F">
            <w:pPr>
              <w:spacing w:after="0" w:line="240" w:lineRule="auto"/>
              <w:jc w:val="center"/>
            </w:pPr>
            <w:r w:rsidRPr="001C6EA3">
              <w:t>OPCIONES</w:t>
            </w:r>
          </w:p>
        </w:tc>
        <w:tc>
          <w:tcPr>
            <w:tcW w:w="1709" w:type="dxa"/>
            <w:noWrap/>
            <w:vAlign w:val="center"/>
            <w:hideMark/>
          </w:tcPr>
          <w:p w:rsidR="00751D9F" w:rsidRPr="001C6EA3" w:rsidRDefault="00751D9F" w:rsidP="00751D9F">
            <w:pPr>
              <w:spacing w:after="0" w:line="240" w:lineRule="auto"/>
              <w:jc w:val="center"/>
              <w:cnfStyle w:val="000000000000"/>
              <w:rPr>
                <w:b/>
                <w:bCs/>
              </w:rPr>
            </w:pPr>
            <w:r w:rsidRPr="001C6EA3">
              <w:rPr>
                <w:b/>
                <w:bCs/>
              </w:rPr>
              <w:t>FRECUENCIA</w:t>
            </w:r>
          </w:p>
        </w:tc>
        <w:tc>
          <w:tcPr>
            <w:tcW w:w="1491" w:type="dxa"/>
            <w:noWrap/>
            <w:vAlign w:val="center"/>
            <w:hideMark/>
          </w:tcPr>
          <w:p w:rsidR="00751D9F" w:rsidRPr="001C6EA3" w:rsidRDefault="00751D9F" w:rsidP="00751D9F">
            <w:pPr>
              <w:spacing w:after="0" w:line="240" w:lineRule="auto"/>
              <w:jc w:val="center"/>
              <w:cnfStyle w:val="000000000000"/>
              <w:rPr>
                <w:b/>
                <w:bCs/>
              </w:rPr>
            </w:pPr>
            <w:r w:rsidRPr="001C6EA3">
              <w:rPr>
                <w:b/>
                <w:bCs/>
              </w:rPr>
              <w:t>PORCENTAJE</w:t>
            </w:r>
          </w:p>
        </w:tc>
      </w:tr>
      <w:tr w:rsidR="00751D9F" w:rsidRPr="001C6EA3" w:rsidTr="00751D9F">
        <w:trPr>
          <w:cnfStyle w:val="000000100000"/>
          <w:trHeight w:val="300"/>
        </w:trPr>
        <w:tc>
          <w:tcPr>
            <w:cnfStyle w:val="001000000000"/>
            <w:tcW w:w="1436" w:type="dxa"/>
            <w:vAlign w:val="center"/>
            <w:hideMark/>
          </w:tcPr>
          <w:p w:rsidR="00751D9F" w:rsidRPr="001C6EA3" w:rsidRDefault="00751D9F" w:rsidP="00751D9F">
            <w:pPr>
              <w:spacing w:after="0" w:line="240" w:lineRule="auto"/>
              <w:jc w:val="center"/>
            </w:pPr>
            <w:r w:rsidRPr="001C6EA3">
              <w:t>Si</w:t>
            </w:r>
          </w:p>
        </w:tc>
        <w:tc>
          <w:tcPr>
            <w:tcW w:w="1709" w:type="dxa"/>
            <w:noWrap/>
            <w:vAlign w:val="center"/>
            <w:hideMark/>
          </w:tcPr>
          <w:p w:rsidR="00751D9F" w:rsidRPr="001C6EA3" w:rsidRDefault="00751D9F" w:rsidP="00751D9F">
            <w:pPr>
              <w:spacing w:after="0" w:line="240" w:lineRule="auto"/>
              <w:jc w:val="center"/>
              <w:cnfStyle w:val="000000100000"/>
            </w:pPr>
            <w:r w:rsidRPr="001C6EA3">
              <w:t>27</w:t>
            </w:r>
          </w:p>
        </w:tc>
        <w:tc>
          <w:tcPr>
            <w:tcW w:w="1491" w:type="dxa"/>
            <w:noWrap/>
            <w:vAlign w:val="center"/>
            <w:hideMark/>
          </w:tcPr>
          <w:p w:rsidR="00751D9F" w:rsidRPr="001C6EA3" w:rsidRDefault="00751D9F" w:rsidP="00751D9F">
            <w:pPr>
              <w:spacing w:after="0" w:line="240" w:lineRule="auto"/>
              <w:jc w:val="center"/>
              <w:cnfStyle w:val="000000100000"/>
            </w:pPr>
            <w:r w:rsidRPr="001C6EA3">
              <w:t>73</w:t>
            </w:r>
            <w:r>
              <w:t xml:space="preserve"> %</w:t>
            </w:r>
          </w:p>
        </w:tc>
      </w:tr>
      <w:tr w:rsidR="00751D9F" w:rsidRPr="001C6EA3" w:rsidTr="00751D9F">
        <w:trPr>
          <w:trHeight w:val="300"/>
        </w:trPr>
        <w:tc>
          <w:tcPr>
            <w:cnfStyle w:val="001000000000"/>
            <w:tcW w:w="1436" w:type="dxa"/>
            <w:vAlign w:val="center"/>
            <w:hideMark/>
          </w:tcPr>
          <w:p w:rsidR="00751D9F" w:rsidRPr="001C6EA3" w:rsidRDefault="00751D9F" w:rsidP="00751D9F">
            <w:pPr>
              <w:spacing w:after="0" w:line="240" w:lineRule="auto"/>
              <w:jc w:val="center"/>
            </w:pPr>
            <w:r w:rsidRPr="001C6EA3">
              <w:t>No</w:t>
            </w:r>
          </w:p>
        </w:tc>
        <w:tc>
          <w:tcPr>
            <w:tcW w:w="1709" w:type="dxa"/>
            <w:noWrap/>
            <w:vAlign w:val="center"/>
            <w:hideMark/>
          </w:tcPr>
          <w:p w:rsidR="00751D9F" w:rsidRPr="001C6EA3" w:rsidRDefault="00751D9F" w:rsidP="00751D9F">
            <w:pPr>
              <w:spacing w:after="0" w:line="240" w:lineRule="auto"/>
              <w:jc w:val="center"/>
              <w:cnfStyle w:val="000000000000"/>
            </w:pPr>
            <w:r w:rsidRPr="001C6EA3">
              <w:t>10</w:t>
            </w:r>
          </w:p>
        </w:tc>
        <w:tc>
          <w:tcPr>
            <w:tcW w:w="1491" w:type="dxa"/>
            <w:noWrap/>
            <w:vAlign w:val="center"/>
            <w:hideMark/>
          </w:tcPr>
          <w:p w:rsidR="00751D9F" w:rsidRPr="001C6EA3" w:rsidRDefault="00751D9F" w:rsidP="00751D9F">
            <w:pPr>
              <w:spacing w:after="0" w:line="240" w:lineRule="auto"/>
              <w:jc w:val="center"/>
              <w:cnfStyle w:val="000000000000"/>
            </w:pPr>
            <w:r w:rsidRPr="001C6EA3">
              <w:t>27</w:t>
            </w:r>
            <w:r>
              <w:t xml:space="preserve"> %</w:t>
            </w:r>
          </w:p>
        </w:tc>
      </w:tr>
      <w:tr w:rsidR="00751D9F" w:rsidRPr="001C6EA3" w:rsidTr="00751D9F">
        <w:trPr>
          <w:cnfStyle w:val="000000100000"/>
          <w:trHeight w:val="300"/>
        </w:trPr>
        <w:tc>
          <w:tcPr>
            <w:cnfStyle w:val="001000000000"/>
            <w:tcW w:w="1436" w:type="dxa"/>
            <w:noWrap/>
            <w:vAlign w:val="center"/>
            <w:hideMark/>
          </w:tcPr>
          <w:p w:rsidR="00751D9F" w:rsidRPr="001C6EA3" w:rsidRDefault="00751D9F" w:rsidP="00751D9F">
            <w:pPr>
              <w:spacing w:after="0" w:line="240" w:lineRule="auto"/>
              <w:jc w:val="center"/>
            </w:pPr>
            <w:r w:rsidRPr="001C6EA3">
              <w:t>TOTAL</w:t>
            </w:r>
          </w:p>
        </w:tc>
        <w:tc>
          <w:tcPr>
            <w:tcW w:w="1709" w:type="dxa"/>
            <w:noWrap/>
            <w:vAlign w:val="center"/>
            <w:hideMark/>
          </w:tcPr>
          <w:p w:rsidR="00751D9F" w:rsidRPr="001C6EA3" w:rsidRDefault="00751D9F" w:rsidP="00751D9F">
            <w:pPr>
              <w:spacing w:after="0" w:line="240" w:lineRule="auto"/>
              <w:jc w:val="center"/>
              <w:cnfStyle w:val="000000100000"/>
              <w:rPr>
                <w:b/>
                <w:bCs/>
              </w:rPr>
            </w:pPr>
            <w:r w:rsidRPr="001C6EA3">
              <w:rPr>
                <w:b/>
                <w:bCs/>
              </w:rPr>
              <w:t>37</w:t>
            </w:r>
          </w:p>
        </w:tc>
        <w:tc>
          <w:tcPr>
            <w:tcW w:w="1491" w:type="dxa"/>
            <w:noWrap/>
            <w:vAlign w:val="center"/>
            <w:hideMark/>
          </w:tcPr>
          <w:p w:rsidR="00751D9F" w:rsidRPr="001C6EA3" w:rsidRDefault="00751D9F" w:rsidP="00751D9F">
            <w:pPr>
              <w:spacing w:after="0" w:line="240" w:lineRule="auto"/>
              <w:jc w:val="center"/>
              <w:cnfStyle w:val="000000100000"/>
              <w:rPr>
                <w:b/>
                <w:bCs/>
              </w:rPr>
            </w:pPr>
            <w:r w:rsidRPr="001C6EA3">
              <w:rPr>
                <w:b/>
                <w:bCs/>
              </w:rPr>
              <w:t>100</w:t>
            </w:r>
            <w:r>
              <w:rPr>
                <w:b/>
                <w:bCs/>
              </w:rPr>
              <w:t xml:space="preserve"> %</w:t>
            </w:r>
          </w:p>
        </w:tc>
      </w:tr>
      <w:tr w:rsidR="00751D9F" w:rsidRPr="00C10C5E" w:rsidTr="00751D9F">
        <w:trPr>
          <w:trHeight w:val="397"/>
        </w:trPr>
        <w:tc>
          <w:tcPr>
            <w:cnfStyle w:val="001000000000"/>
            <w:tcW w:w="4636" w:type="dxa"/>
            <w:gridSpan w:val="3"/>
            <w:shd w:val="clear" w:color="auto" w:fill="D6E3BC" w:themeFill="accent3" w:themeFillTint="66"/>
            <w:noWrap/>
            <w:vAlign w:val="center"/>
            <w:hideMark/>
          </w:tcPr>
          <w:p w:rsidR="00751D9F" w:rsidRPr="00C10C5E" w:rsidRDefault="00751D9F" w:rsidP="00751D9F">
            <w:pPr>
              <w:spacing w:after="0" w:line="240" w:lineRule="auto"/>
              <w:jc w:val="center"/>
              <w:rPr>
                <w:rFonts w:eastAsia="Times New Roman"/>
                <w:color w:val="000000"/>
                <w:lang w:eastAsia="es-ES_tradnl"/>
              </w:rPr>
            </w:pPr>
            <w:r w:rsidRPr="00C10C5E">
              <w:rPr>
                <w:rFonts w:eastAsia="Times New Roman"/>
                <w:color w:val="000000"/>
                <w:lang w:eastAsia="es-ES_tradnl"/>
              </w:rPr>
              <w:t>APOYO ECONOMICO</w:t>
            </w:r>
          </w:p>
        </w:tc>
      </w:tr>
      <w:tr w:rsidR="00751D9F" w:rsidRPr="00C10C5E" w:rsidTr="00751D9F">
        <w:trPr>
          <w:cnfStyle w:val="000000100000"/>
          <w:trHeight w:val="300"/>
        </w:trPr>
        <w:tc>
          <w:tcPr>
            <w:cnfStyle w:val="001000000000"/>
            <w:tcW w:w="1436" w:type="dxa"/>
            <w:noWrap/>
            <w:vAlign w:val="center"/>
            <w:hideMark/>
          </w:tcPr>
          <w:p w:rsidR="00751D9F" w:rsidRPr="00C10C5E" w:rsidRDefault="00751D9F" w:rsidP="00751D9F">
            <w:pPr>
              <w:spacing w:after="0" w:line="240" w:lineRule="auto"/>
              <w:jc w:val="center"/>
              <w:rPr>
                <w:rFonts w:eastAsia="Times New Roman"/>
                <w:color w:val="000000"/>
                <w:lang w:eastAsia="es-ES_tradnl"/>
              </w:rPr>
            </w:pPr>
            <w:r w:rsidRPr="00C10C5E">
              <w:rPr>
                <w:rFonts w:eastAsia="Times New Roman"/>
                <w:color w:val="000000"/>
                <w:lang w:eastAsia="es-ES_tradnl"/>
              </w:rPr>
              <w:t>OPCIONES</w:t>
            </w:r>
          </w:p>
        </w:tc>
        <w:tc>
          <w:tcPr>
            <w:tcW w:w="1709" w:type="dxa"/>
            <w:noWrap/>
            <w:vAlign w:val="center"/>
            <w:hideMark/>
          </w:tcPr>
          <w:p w:rsidR="00751D9F" w:rsidRPr="00C10C5E" w:rsidRDefault="00751D9F" w:rsidP="00751D9F">
            <w:pPr>
              <w:spacing w:after="0" w:line="240" w:lineRule="auto"/>
              <w:jc w:val="center"/>
              <w:cnfStyle w:val="000000100000"/>
              <w:rPr>
                <w:rFonts w:eastAsia="Times New Roman"/>
                <w:b/>
                <w:bCs/>
                <w:color w:val="000000"/>
                <w:lang w:eastAsia="es-ES_tradnl"/>
              </w:rPr>
            </w:pPr>
            <w:r w:rsidRPr="00C10C5E">
              <w:rPr>
                <w:rFonts w:eastAsia="Times New Roman"/>
                <w:b/>
                <w:bCs/>
                <w:color w:val="000000"/>
                <w:lang w:eastAsia="es-ES_tradnl"/>
              </w:rPr>
              <w:t>FRECUENCIA</w:t>
            </w:r>
          </w:p>
        </w:tc>
        <w:tc>
          <w:tcPr>
            <w:tcW w:w="1491" w:type="dxa"/>
            <w:noWrap/>
            <w:vAlign w:val="center"/>
            <w:hideMark/>
          </w:tcPr>
          <w:p w:rsidR="00751D9F" w:rsidRPr="00C10C5E" w:rsidRDefault="00751D9F" w:rsidP="00751D9F">
            <w:pPr>
              <w:spacing w:after="0" w:line="240" w:lineRule="auto"/>
              <w:jc w:val="center"/>
              <w:cnfStyle w:val="000000100000"/>
              <w:rPr>
                <w:rFonts w:eastAsia="Times New Roman"/>
                <w:b/>
                <w:bCs/>
                <w:color w:val="000000"/>
                <w:lang w:eastAsia="es-ES_tradnl"/>
              </w:rPr>
            </w:pPr>
            <w:r w:rsidRPr="00C10C5E">
              <w:rPr>
                <w:rFonts w:eastAsia="Times New Roman"/>
                <w:b/>
                <w:bCs/>
                <w:color w:val="000000"/>
                <w:lang w:eastAsia="es-ES_tradnl"/>
              </w:rPr>
              <w:t>PORCENTAJE</w:t>
            </w:r>
          </w:p>
        </w:tc>
      </w:tr>
      <w:tr w:rsidR="00751D9F" w:rsidRPr="00C10C5E" w:rsidTr="00751D9F">
        <w:trPr>
          <w:trHeight w:val="300"/>
        </w:trPr>
        <w:tc>
          <w:tcPr>
            <w:cnfStyle w:val="001000000000"/>
            <w:tcW w:w="1436" w:type="dxa"/>
            <w:vAlign w:val="center"/>
            <w:hideMark/>
          </w:tcPr>
          <w:p w:rsidR="00751D9F" w:rsidRPr="00C10C5E" w:rsidRDefault="00751D9F" w:rsidP="00751D9F">
            <w:pPr>
              <w:spacing w:after="0" w:line="240" w:lineRule="auto"/>
              <w:jc w:val="center"/>
              <w:rPr>
                <w:rFonts w:eastAsia="Times New Roman"/>
                <w:color w:val="000000"/>
                <w:lang w:eastAsia="es-ES_tradnl"/>
              </w:rPr>
            </w:pPr>
            <w:r w:rsidRPr="00C10C5E">
              <w:rPr>
                <w:rFonts w:eastAsia="Times New Roman"/>
                <w:color w:val="000000"/>
                <w:lang w:eastAsia="es-ES_tradnl"/>
              </w:rPr>
              <w:t>Si</w:t>
            </w:r>
          </w:p>
        </w:tc>
        <w:tc>
          <w:tcPr>
            <w:tcW w:w="1709" w:type="dxa"/>
            <w:noWrap/>
            <w:vAlign w:val="center"/>
            <w:hideMark/>
          </w:tcPr>
          <w:p w:rsidR="00751D9F" w:rsidRPr="00C10C5E" w:rsidRDefault="00751D9F" w:rsidP="00751D9F">
            <w:pPr>
              <w:spacing w:after="0" w:line="240" w:lineRule="auto"/>
              <w:jc w:val="center"/>
              <w:cnfStyle w:val="000000000000"/>
              <w:rPr>
                <w:rFonts w:eastAsia="Times New Roman"/>
                <w:color w:val="000000"/>
                <w:lang w:eastAsia="es-ES_tradnl"/>
              </w:rPr>
            </w:pPr>
            <w:r w:rsidRPr="00C10C5E">
              <w:rPr>
                <w:rFonts w:eastAsia="Times New Roman"/>
                <w:color w:val="000000"/>
                <w:lang w:eastAsia="es-ES_tradnl"/>
              </w:rPr>
              <w:t>23</w:t>
            </w:r>
          </w:p>
        </w:tc>
        <w:tc>
          <w:tcPr>
            <w:tcW w:w="1491" w:type="dxa"/>
            <w:noWrap/>
            <w:vAlign w:val="center"/>
            <w:hideMark/>
          </w:tcPr>
          <w:p w:rsidR="00751D9F" w:rsidRPr="00C10C5E" w:rsidRDefault="00751D9F" w:rsidP="00751D9F">
            <w:pPr>
              <w:spacing w:after="0" w:line="240" w:lineRule="auto"/>
              <w:jc w:val="center"/>
              <w:cnfStyle w:val="000000000000"/>
              <w:rPr>
                <w:rFonts w:eastAsia="Times New Roman"/>
                <w:color w:val="000000"/>
                <w:lang w:eastAsia="es-ES_tradnl"/>
              </w:rPr>
            </w:pPr>
            <w:r w:rsidRPr="00C10C5E">
              <w:rPr>
                <w:rFonts w:eastAsia="Times New Roman"/>
                <w:color w:val="000000"/>
                <w:lang w:eastAsia="es-ES_tradnl"/>
              </w:rPr>
              <w:t>62</w:t>
            </w:r>
            <w:r>
              <w:rPr>
                <w:rFonts w:eastAsia="Times New Roman"/>
                <w:color w:val="000000"/>
                <w:lang w:eastAsia="es-ES_tradnl"/>
              </w:rPr>
              <w:t xml:space="preserve"> %</w:t>
            </w:r>
          </w:p>
        </w:tc>
      </w:tr>
      <w:tr w:rsidR="00751D9F" w:rsidRPr="00C10C5E" w:rsidTr="00751D9F">
        <w:trPr>
          <w:cnfStyle w:val="000000100000"/>
          <w:trHeight w:val="300"/>
        </w:trPr>
        <w:tc>
          <w:tcPr>
            <w:cnfStyle w:val="001000000000"/>
            <w:tcW w:w="1436" w:type="dxa"/>
            <w:vAlign w:val="center"/>
            <w:hideMark/>
          </w:tcPr>
          <w:p w:rsidR="00751D9F" w:rsidRPr="00C10C5E" w:rsidRDefault="00751D9F" w:rsidP="00751D9F">
            <w:pPr>
              <w:spacing w:after="0" w:line="240" w:lineRule="auto"/>
              <w:jc w:val="center"/>
              <w:rPr>
                <w:rFonts w:eastAsia="Times New Roman"/>
                <w:color w:val="000000"/>
                <w:lang w:eastAsia="es-ES_tradnl"/>
              </w:rPr>
            </w:pPr>
            <w:r w:rsidRPr="00C10C5E">
              <w:rPr>
                <w:rFonts w:eastAsia="Times New Roman"/>
                <w:color w:val="000000"/>
                <w:lang w:eastAsia="es-ES_tradnl"/>
              </w:rPr>
              <w:t>No</w:t>
            </w:r>
          </w:p>
        </w:tc>
        <w:tc>
          <w:tcPr>
            <w:tcW w:w="1709" w:type="dxa"/>
            <w:noWrap/>
            <w:vAlign w:val="center"/>
            <w:hideMark/>
          </w:tcPr>
          <w:p w:rsidR="00751D9F" w:rsidRPr="00C10C5E" w:rsidRDefault="00751D9F" w:rsidP="00751D9F">
            <w:pPr>
              <w:spacing w:after="0" w:line="240" w:lineRule="auto"/>
              <w:jc w:val="center"/>
              <w:cnfStyle w:val="000000100000"/>
              <w:rPr>
                <w:rFonts w:eastAsia="Times New Roman"/>
                <w:color w:val="000000"/>
                <w:lang w:eastAsia="es-ES_tradnl"/>
              </w:rPr>
            </w:pPr>
            <w:r w:rsidRPr="00C10C5E">
              <w:rPr>
                <w:rFonts w:eastAsia="Times New Roman"/>
                <w:color w:val="000000"/>
                <w:lang w:eastAsia="es-ES_tradnl"/>
              </w:rPr>
              <w:t>14</w:t>
            </w:r>
          </w:p>
        </w:tc>
        <w:tc>
          <w:tcPr>
            <w:tcW w:w="1491" w:type="dxa"/>
            <w:noWrap/>
            <w:vAlign w:val="center"/>
            <w:hideMark/>
          </w:tcPr>
          <w:p w:rsidR="00751D9F" w:rsidRPr="00C10C5E" w:rsidRDefault="00751D9F" w:rsidP="00751D9F">
            <w:pPr>
              <w:spacing w:after="0" w:line="240" w:lineRule="auto"/>
              <w:jc w:val="center"/>
              <w:cnfStyle w:val="000000100000"/>
              <w:rPr>
                <w:rFonts w:eastAsia="Times New Roman"/>
                <w:color w:val="000000"/>
                <w:lang w:eastAsia="es-ES_tradnl"/>
              </w:rPr>
            </w:pPr>
            <w:r w:rsidRPr="00C10C5E">
              <w:rPr>
                <w:rFonts w:eastAsia="Times New Roman"/>
                <w:color w:val="000000"/>
                <w:lang w:eastAsia="es-ES_tradnl"/>
              </w:rPr>
              <w:t>38</w:t>
            </w:r>
            <w:r>
              <w:rPr>
                <w:rFonts w:eastAsia="Times New Roman"/>
                <w:color w:val="000000"/>
                <w:lang w:eastAsia="es-ES_tradnl"/>
              </w:rPr>
              <w:t xml:space="preserve"> %</w:t>
            </w:r>
          </w:p>
        </w:tc>
      </w:tr>
      <w:tr w:rsidR="00751D9F" w:rsidRPr="00C10C5E" w:rsidTr="00751D9F">
        <w:trPr>
          <w:trHeight w:val="300"/>
        </w:trPr>
        <w:tc>
          <w:tcPr>
            <w:cnfStyle w:val="001000000000"/>
            <w:tcW w:w="1436" w:type="dxa"/>
            <w:noWrap/>
            <w:vAlign w:val="center"/>
            <w:hideMark/>
          </w:tcPr>
          <w:p w:rsidR="00751D9F" w:rsidRPr="00C10C5E" w:rsidRDefault="00751D9F" w:rsidP="00751D9F">
            <w:pPr>
              <w:spacing w:after="0" w:line="240" w:lineRule="auto"/>
              <w:jc w:val="center"/>
              <w:rPr>
                <w:rFonts w:eastAsia="Times New Roman"/>
                <w:color w:val="000000"/>
                <w:lang w:eastAsia="es-ES_tradnl"/>
              </w:rPr>
            </w:pPr>
            <w:r w:rsidRPr="00C10C5E">
              <w:rPr>
                <w:rFonts w:eastAsia="Times New Roman"/>
                <w:color w:val="000000"/>
                <w:lang w:eastAsia="es-ES_tradnl"/>
              </w:rPr>
              <w:t>TOTAL</w:t>
            </w:r>
          </w:p>
        </w:tc>
        <w:tc>
          <w:tcPr>
            <w:tcW w:w="1709" w:type="dxa"/>
            <w:noWrap/>
            <w:vAlign w:val="center"/>
            <w:hideMark/>
          </w:tcPr>
          <w:p w:rsidR="00751D9F" w:rsidRPr="00C10C5E" w:rsidRDefault="00751D9F" w:rsidP="00751D9F">
            <w:pPr>
              <w:spacing w:after="0" w:line="240" w:lineRule="auto"/>
              <w:jc w:val="center"/>
              <w:cnfStyle w:val="000000000000"/>
              <w:rPr>
                <w:rFonts w:eastAsia="Times New Roman"/>
                <w:b/>
                <w:bCs/>
                <w:color w:val="000000"/>
                <w:lang w:eastAsia="es-ES_tradnl"/>
              </w:rPr>
            </w:pPr>
            <w:r w:rsidRPr="00C10C5E">
              <w:rPr>
                <w:rFonts w:eastAsia="Times New Roman"/>
                <w:b/>
                <w:bCs/>
                <w:color w:val="000000"/>
                <w:lang w:eastAsia="es-ES_tradnl"/>
              </w:rPr>
              <w:t>37</w:t>
            </w:r>
          </w:p>
        </w:tc>
        <w:tc>
          <w:tcPr>
            <w:tcW w:w="1491" w:type="dxa"/>
            <w:noWrap/>
            <w:vAlign w:val="center"/>
            <w:hideMark/>
          </w:tcPr>
          <w:p w:rsidR="00751D9F" w:rsidRPr="00C10C5E" w:rsidRDefault="00751D9F" w:rsidP="00751D9F">
            <w:pPr>
              <w:spacing w:after="0" w:line="240" w:lineRule="auto"/>
              <w:jc w:val="center"/>
              <w:cnfStyle w:val="000000000000"/>
              <w:rPr>
                <w:rFonts w:eastAsia="Times New Roman"/>
                <w:b/>
                <w:bCs/>
                <w:color w:val="000000"/>
                <w:lang w:eastAsia="es-ES_tradnl"/>
              </w:rPr>
            </w:pPr>
            <w:r w:rsidRPr="00C10C5E">
              <w:rPr>
                <w:rFonts w:eastAsia="Times New Roman"/>
                <w:b/>
                <w:bCs/>
                <w:color w:val="000000"/>
                <w:lang w:eastAsia="es-ES_tradnl"/>
              </w:rPr>
              <w:t>100</w:t>
            </w:r>
            <w:r>
              <w:rPr>
                <w:rFonts w:eastAsia="Times New Roman"/>
                <w:b/>
                <w:bCs/>
                <w:color w:val="000000"/>
                <w:lang w:eastAsia="es-ES_tradnl"/>
              </w:rPr>
              <w:t xml:space="preserve"> %</w:t>
            </w:r>
          </w:p>
        </w:tc>
      </w:tr>
    </w:tbl>
    <w:p w:rsidR="00751D9F" w:rsidRDefault="004D1335" w:rsidP="00460E7B">
      <w:pPr>
        <w:rPr>
          <w:b/>
          <w:sz w:val="24"/>
        </w:rPr>
      </w:pPr>
      <w:r>
        <w:rPr>
          <w:b/>
          <w:noProof/>
          <w:sz w:val="24"/>
          <w:lang w:eastAsia="es-SV"/>
        </w:rPr>
        <w:drawing>
          <wp:anchor distT="0" distB="0" distL="114300" distR="114300" simplePos="0" relativeHeight="251681792" behindDoc="0" locked="0" layoutInCell="1" allowOverlap="1">
            <wp:simplePos x="0" y="0"/>
            <wp:positionH relativeFrom="column">
              <wp:posOffset>614680</wp:posOffset>
            </wp:positionH>
            <wp:positionV relativeFrom="paragraph">
              <wp:posOffset>230505</wp:posOffset>
            </wp:positionV>
            <wp:extent cx="2285365" cy="1295400"/>
            <wp:effectExtent l="76200" t="76200" r="95885" b="57150"/>
            <wp:wrapNone/>
            <wp:docPr id="24"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p>
    <w:p w:rsidR="00751D9F" w:rsidRDefault="00751D9F" w:rsidP="00460E7B">
      <w:pPr>
        <w:rPr>
          <w:b/>
          <w:sz w:val="24"/>
        </w:rPr>
      </w:pPr>
    </w:p>
    <w:p w:rsidR="00751D9F" w:rsidRDefault="00751D9F" w:rsidP="00460E7B">
      <w:pPr>
        <w:rPr>
          <w:b/>
          <w:sz w:val="24"/>
        </w:rPr>
      </w:pPr>
    </w:p>
    <w:p w:rsidR="00751D9F" w:rsidRDefault="00751D9F" w:rsidP="00460E7B">
      <w:pPr>
        <w:rPr>
          <w:b/>
          <w:sz w:val="24"/>
        </w:rPr>
      </w:pPr>
    </w:p>
    <w:p w:rsidR="00751D9F" w:rsidRDefault="004D1335" w:rsidP="00460E7B">
      <w:pPr>
        <w:rPr>
          <w:b/>
          <w:sz w:val="24"/>
        </w:rPr>
      </w:pPr>
      <w:r>
        <w:rPr>
          <w:b/>
          <w:noProof/>
          <w:sz w:val="24"/>
          <w:lang w:eastAsia="es-SV"/>
        </w:rPr>
        <w:drawing>
          <wp:anchor distT="0" distB="0" distL="114300" distR="114300" simplePos="0" relativeHeight="251682816" behindDoc="1" locked="0" layoutInCell="1" allowOverlap="1">
            <wp:simplePos x="0" y="0"/>
            <wp:positionH relativeFrom="column">
              <wp:posOffset>614680</wp:posOffset>
            </wp:positionH>
            <wp:positionV relativeFrom="paragraph">
              <wp:posOffset>207645</wp:posOffset>
            </wp:positionV>
            <wp:extent cx="2284095" cy="1460500"/>
            <wp:effectExtent l="76200" t="76200" r="97155" b="63500"/>
            <wp:wrapTight wrapText="bothSides">
              <wp:wrapPolygon edited="0">
                <wp:start x="-721" y="-1127"/>
                <wp:lineTo x="-721" y="22539"/>
                <wp:lineTo x="22158" y="22539"/>
                <wp:lineTo x="22339" y="22539"/>
                <wp:lineTo x="22519" y="21694"/>
                <wp:lineTo x="22519" y="3099"/>
                <wp:lineTo x="22339" y="-563"/>
                <wp:lineTo x="22158" y="-1127"/>
                <wp:lineTo x="-721" y="-1127"/>
              </wp:wrapPolygon>
            </wp:wrapTight>
            <wp:docPr id="25"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p>
    <w:p w:rsidR="00751D9F" w:rsidRDefault="00751D9F" w:rsidP="00460E7B">
      <w:pPr>
        <w:rPr>
          <w:b/>
          <w:sz w:val="24"/>
        </w:rPr>
      </w:pPr>
    </w:p>
    <w:p w:rsidR="00751D9F" w:rsidRDefault="00751D9F" w:rsidP="00460E7B">
      <w:pPr>
        <w:rPr>
          <w:b/>
          <w:sz w:val="24"/>
        </w:rPr>
      </w:pPr>
    </w:p>
    <w:p w:rsidR="00751D9F" w:rsidRDefault="00751D9F" w:rsidP="00751D9F">
      <w:pPr>
        <w:spacing w:after="0"/>
        <w:rPr>
          <w:sz w:val="24"/>
        </w:rPr>
      </w:pPr>
    </w:p>
    <w:p w:rsidR="00751D9F" w:rsidRDefault="00751D9F" w:rsidP="00751D9F">
      <w:pPr>
        <w:spacing w:after="0"/>
        <w:rPr>
          <w:sz w:val="24"/>
        </w:rPr>
      </w:pPr>
    </w:p>
    <w:p w:rsidR="00460E7B" w:rsidRPr="00637AE8" w:rsidRDefault="00460E7B" w:rsidP="00751D9F">
      <w:pPr>
        <w:spacing w:after="0"/>
        <w:rPr>
          <w:sz w:val="24"/>
        </w:rPr>
      </w:pPr>
      <w:r w:rsidRPr="00637AE8">
        <w:rPr>
          <w:sz w:val="24"/>
        </w:rPr>
        <w:lastRenderedPageBreak/>
        <w:t xml:space="preserve">Como se </w:t>
      </w:r>
      <w:r>
        <w:rPr>
          <w:sz w:val="24"/>
        </w:rPr>
        <w:t xml:space="preserve">expone en </w:t>
      </w:r>
      <w:r w:rsidRPr="00637AE8">
        <w:rPr>
          <w:sz w:val="24"/>
        </w:rPr>
        <w:t>l</w:t>
      </w:r>
      <w:r>
        <w:rPr>
          <w:sz w:val="24"/>
        </w:rPr>
        <w:t>a</w:t>
      </w:r>
      <w:r w:rsidRPr="00104EC0">
        <w:rPr>
          <w:sz w:val="24"/>
        </w:rPr>
        <w:t xml:space="preserve"> </w:t>
      </w:r>
      <w:r>
        <w:rPr>
          <w:sz w:val="24"/>
        </w:rPr>
        <w:t>tabla</w:t>
      </w:r>
      <w:r w:rsidRPr="00637AE8">
        <w:rPr>
          <w:sz w:val="24"/>
        </w:rPr>
        <w:t xml:space="preserve"> y grafica Nº 23, el 73% expresaron poseer el apoyo emocional de sus padres y un 27% indicó no poseerlo. </w:t>
      </w:r>
    </w:p>
    <w:p w:rsidR="00460E7B" w:rsidRPr="00751D9F" w:rsidRDefault="00460E7B" w:rsidP="00751D9F">
      <w:pPr>
        <w:spacing w:line="360" w:lineRule="auto"/>
        <w:jc w:val="both"/>
        <w:rPr>
          <w:sz w:val="24"/>
        </w:rPr>
      </w:pPr>
      <w:r w:rsidRPr="00637AE8">
        <w:rPr>
          <w:sz w:val="24"/>
        </w:rPr>
        <w:t>Paralelamente en cuanto al apoyo económico de los padres el 62% expreso poseerlo, mientras que el 38% dijo que no.</w:t>
      </w:r>
    </w:p>
    <w:p w:rsidR="00460E7B" w:rsidRDefault="00460E7B" w:rsidP="00460E7B">
      <w:r>
        <w:rPr>
          <w:b/>
          <w:sz w:val="24"/>
        </w:rPr>
        <w:t>TABLA Y GRAFICA N</w:t>
      </w:r>
      <w:r>
        <w:rPr>
          <w:rFonts w:cstheme="minorHAnsi"/>
          <w:b/>
          <w:sz w:val="24"/>
        </w:rPr>
        <w:t>º</w:t>
      </w:r>
      <w:r>
        <w:rPr>
          <w:b/>
          <w:sz w:val="24"/>
        </w:rPr>
        <w:t xml:space="preserve"> 24</w:t>
      </w:r>
    </w:p>
    <w:tbl>
      <w:tblPr>
        <w:tblStyle w:val="Listaclara-nfasis2"/>
        <w:tblW w:w="0" w:type="auto"/>
        <w:jc w:val="center"/>
        <w:tblLook w:val="04A0"/>
      </w:tblPr>
      <w:tblGrid>
        <w:gridCol w:w="3936"/>
        <w:gridCol w:w="1417"/>
        <w:gridCol w:w="1418"/>
      </w:tblGrid>
      <w:tr w:rsidR="00460E7B" w:rsidRPr="00377FC6" w:rsidTr="000375A9">
        <w:trPr>
          <w:cnfStyle w:val="100000000000"/>
          <w:trHeight w:val="300"/>
          <w:jc w:val="center"/>
        </w:trPr>
        <w:tc>
          <w:tcPr>
            <w:cnfStyle w:val="001000000000"/>
            <w:tcW w:w="6771" w:type="dxa"/>
            <w:gridSpan w:val="3"/>
            <w:noWrap/>
            <w:vAlign w:val="center"/>
            <w:hideMark/>
          </w:tcPr>
          <w:p w:rsidR="00460E7B" w:rsidRPr="00377FC6" w:rsidRDefault="00460E7B" w:rsidP="00751D9F">
            <w:pPr>
              <w:spacing w:after="0" w:line="240" w:lineRule="auto"/>
              <w:jc w:val="center"/>
            </w:pPr>
            <w:r w:rsidRPr="00377FC6">
              <w:t>5.  Dentro de su familia, ¿tiene algunas de las  siguientes responsabilidades?</w:t>
            </w:r>
          </w:p>
        </w:tc>
      </w:tr>
      <w:tr w:rsidR="00460E7B" w:rsidRPr="00377FC6" w:rsidTr="000375A9">
        <w:trPr>
          <w:cnfStyle w:val="000000100000"/>
          <w:trHeight w:val="300"/>
          <w:jc w:val="center"/>
        </w:trPr>
        <w:tc>
          <w:tcPr>
            <w:cnfStyle w:val="001000000000"/>
            <w:tcW w:w="3936" w:type="dxa"/>
            <w:noWrap/>
            <w:vAlign w:val="center"/>
            <w:hideMark/>
          </w:tcPr>
          <w:p w:rsidR="00460E7B" w:rsidRPr="00377FC6" w:rsidRDefault="00460E7B" w:rsidP="00751D9F">
            <w:pPr>
              <w:spacing w:after="0" w:line="240" w:lineRule="auto"/>
              <w:jc w:val="center"/>
            </w:pPr>
            <w:r w:rsidRPr="00377FC6">
              <w:t>OPCIONES</w:t>
            </w:r>
          </w:p>
        </w:tc>
        <w:tc>
          <w:tcPr>
            <w:tcW w:w="1417" w:type="dxa"/>
            <w:noWrap/>
            <w:vAlign w:val="center"/>
            <w:hideMark/>
          </w:tcPr>
          <w:p w:rsidR="00460E7B" w:rsidRPr="00377FC6" w:rsidRDefault="00460E7B" w:rsidP="00751D9F">
            <w:pPr>
              <w:spacing w:after="0" w:line="240" w:lineRule="auto"/>
              <w:jc w:val="center"/>
              <w:cnfStyle w:val="000000100000"/>
              <w:rPr>
                <w:b/>
                <w:bCs/>
              </w:rPr>
            </w:pPr>
            <w:r w:rsidRPr="00377FC6">
              <w:rPr>
                <w:b/>
                <w:bCs/>
              </w:rPr>
              <w:t>FRECUENCIA</w:t>
            </w:r>
          </w:p>
        </w:tc>
        <w:tc>
          <w:tcPr>
            <w:tcW w:w="1418" w:type="dxa"/>
            <w:noWrap/>
            <w:vAlign w:val="center"/>
            <w:hideMark/>
          </w:tcPr>
          <w:p w:rsidR="00460E7B" w:rsidRPr="00377FC6" w:rsidRDefault="00460E7B" w:rsidP="00751D9F">
            <w:pPr>
              <w:spacing w:after="0" w:line="240" w:lineRule="auto"/>
              <w:jc w:val="center"/>
              <w:cnfStyle w:val="000000100000"/>
              <w:rPr>
                <w:b/>
                <w:bCs/>
              </w:rPr>
            </w:pPr>
            <w:r w:rsidRPr="00377FC6">
              <w:rPr>
                <w:b/>
                <w:bCs/>
              </w:rPr>
              <w:t>PORCENTAJE</w:t>
            </w:r>
          </w:p>
        </w:tc>
      </w:tr>
      <w:tr w:rsidR="00460E7B" w:rsidRPr="00377FC6" w:rsidTr="000375A9">
        <w:trPr>
          <w:trHeight w:val="300"/>
          <w:jc w:val="center"/>
        </w:trPr>
        <w:tc>
          <w:tcPr>
            <w:cnfStyle w:val="001000000000"/>
            <w:tcW w:w="3936" w:type="dxa"/>
            <w:noWrap/>
            <w:vAlign w:val="center"/>
            <w:hideMark/>
          </w:tcPr>
          <w:p w:rsidR="00460E7B" w:rsidRPr="00377FC6" w:rsidRDefault="00460E7B" w:rsidP="00751D9F">
            <w:pPr>
              <w:spacing w:after="0" w:line="240" w:lineRule="auto"/>
              <w:jc w:val="center"/>
            </w:pPr>
            <w:r w:rsidRPr="00377FC6">
              <w:t>Cuida algún  pariente enfermo</w:t>
            </w:r>
          </w:p>
        </w:tc>
        <w:tc>
          <w:tcPr>
            <w:tcW w:w="1417" w:type="dxa"/>
            <w:noWrap/>
            <w:vAlign w:val="center"/>
            <w:hideMark/>
          </w:tcPr>
          <w:p w:rsidR="00460E7B" w:rsidRPr="00377FC6" w:rsidRDefault="00460E7B" w:rsidP="00751D9F">
            <w:pPr>
              <w:spacing w:after="0" w:line="240" w:lineRule="auto"/>
              <w:jc w:val="center"/>
              <w:cnfStyle w:val="000000000000"/>
            </w:pPr>
            <w:r w:rsidRPr="00377FC6">
              <w:t>1</w:t>
            </w:r>
          </w:p>
        </w:tc>
        <w:tc>
          <w:tcPr>
            <w:tcW w:w="1418" w:type="dxa"/>
            <w:noWrap/>
            <w:vAlign w:val="center"/>
            <w:hideMark/>
          </w:tcPr>
          <w:p w:rsidR="00460E7B" w:rsidRDefault="00460E7B" w:rsidP="00751D9F">
            <w:pPr>
              <w:spacing w:after="0" w:line="240" w:lineRule="auto"/>
              <w:jc w:val="center"/>
              <w:cnfStyle w:val="000000000000"/>
              <w:rPr>
                <w:color w:val="000000"/>
              </w:rPr>
            </w:pPr>
            <w:r>
              <w:rPr>
                <w:color w:val="000000"/>
              </w:rPr>
              <w:t>2,5 %</w:t>
            </w:r>
          </w:p>
        </w:tc>
      </w:tr>
      <w:tr w:rsidR="00460E7B" w:rsidRPr="00377FC6" w:rsidTr="000375A9">
        <w:trPr>
          <w:cnfStyle w:val="000000100000"/>
          <w:trHeight w:val="300"/>
          <w:jc w:val="center"/>
        </w:trPr>
        <w:tc>
          <w:tcPr>
            <w:cnfStyle w:val="001000000000"/>
            <w:tcW w:w="3936" w:type="dxa"/>
            <w:noWrap/>
            <w:vAlign w:val="center"/>
            <w:hideMark/>
          </w:tcPr>
          <w:p w:rsidR="00460E7B" w:rsidRPr="00377FC6" w:rsidRDefault="00460E7B" w:rsidP="00751D9F">
            <w:pPr>
              <w:spacing w:after="0" w:line="240" w:lineRule="auto"/>
              <w:jc w:val="center"/>
            </w:pPr>
            <w:r w:rsidRPr="00377FC6">
              <w:t>Nietos bajo su cargo</w:t>
            </w:r>
          </w:p>
        </w:tc>
        <w:tc>
          <w:tcPr>
            <w:tcW w:w="1417" w:type="dxa"/>
            <w:noWrap/>
            <w:vAlign w:val="center"/>
            <w:hideMark/>
          </w:tcPr>
          <w:p w:rsidR="00460E7B" w:rsidRPr="00377FC6" w:rsidRDefault="00460E7B" w:rsidP="00751D9F">
            <w:pPr>
              <w:spacing w:after="0" w:line="240" w:lineRule="auto"/>
              <w:jc w:val="center"/>
              <w:cnfStyle w:val="000000100000"/>
            </w:pPr>
            <w:r w:rsidRPr="00377FC6">
              <w:t>1</w:t>
            </w:r>
          </w:p>
        </w:tc>
        <w:tc>
          <w:tcPr>
            <w:tcW w:w="1418" w:type="dxa"/>
            <w:noWrap/>
            <w:vAlign w:val="center"/>
            <w:hideMark/>
          </w:tcPr>
          <w:p w:rsidR="00460E7B" w:rsidRDefault="00460E7B" w:rsidP="00751D9F">
            <w:pPr>
              <w:spacing w:after="0" w:line="240" w:lineRule="auto"/>
              <w:jc w:val="center"/>
              <w:cnfStyle w:val="000000100000"/>
              <w:rPr>
                <w:color w:val="000000"/>
              </w:rPr>
            </w:pPr>
            <w:r>
              <w:rPr>
                <w:color w:val="000000"/>
              </w:rPr>
              <w:t>2,5 %</w:t>
            </w:r>
          </w:p>
        </w:tc>
      </w:tr>
      <w:tr w:rsidR="00460E7B" w:rsidRPr="00377FC6" w:rsidTr="000375A9">
        <w:trPr>
          <w:trHeight w:val="300"/>
          <w:jc w:val="center"/>
        </w:trPr>
        <w:tc>
          <w:tcPr>
            <w:cnfStyle w:val="001000000000"/>
            <w:tcW w:w="3936" w:type="dxa"/>
            <w:noWrap/>
            <w:vAlign w:val="center"/>
            <w:hideMark/>
          </w:tcPr>
          <w:p w:rsidR="00460E7B" w:rsidRPr="00377FC6" w:rsidRDefault="00460E7B" w:rsidP="00751D9F">
            <w:pPr>
              <w:spacing w:after="0" w:line="240" w:lineRule="auto"/>
              <w:jc w:val="center"/>
            </w:pPr>
            <w:r w:rsidRPr="00377FC6">
              <w:t>Cuida un pariente anciano</w:t>
            </w:r>
          </w:p>
        </w:tc>
        <w:tc>
          <w:tcPr>
            <w:tcW w:w="1417" w:type="dxa"/>
            <w:noWrap/>
            <w:vAlign w:val="center"/>
            <w:hideMark/>
          </w:tcPr>
          <w:p w:rsidR="00460E7B" w:rsidRPr="00377FC6" w:rsidRDefault="00460E7B" w:rsidP="00751D9F">
            <w:pPr>
              <w:spacing w:after="0" w:line="240" w:lineRule="auto"/>
              <w:jc w:val="center"/>
              <w:cnfStyle w:val="000000000000"/>
            </w:pPr>
            <w:r w:rsidRPr="00377FC6">
              <w:t>1</w:t>
            </w:r>
          </w:p>
        </w:tc>
        <w:tc>
          <w:tcPr>
            <w:tcW w:w="1418" w:type="dxa"/>
            <w:noWrap/>
            <w:vAlign w:val="center"/>
            <w:hideMark/>
          </w:tcPr>
          <w:p w:rsidR="00460E7B" w:rsidRDefault="00460E7B" w:rsidP="00751D9F">
            <w:pPr>
              <w:spacing w:after="0" w:line="240" w:lineRule="auto"/>
              <w:jc w:val="center"/>
              <w:cnfStyle w:val="000000000000"/>
              <w:rPr>
                <w:color w:val="000000"/>
              </w:rPr>
            </w:pPr>
            <w:r>
              <w:rPr>
                <w:color w:val="000000"/>
              </w:rPr>
              <w:t>2,5 %</w:t>
            </w:r>
          </w:p>
        </w:tc>
      </w:tr>
      <w:tr w:rsidR="00460E7B" w:rsidRPr="00377FC6" w:rsidTr="000375A9">
        <w:trPr>
          <w:cnfStyle w:val="000000100000"/>
          <w:trHeight w:val="300"/>
          <w:jc w:val="center"/>
        </w:trPr>
        <w:tc>
          <w:tcPr>
            <w:cnfStyle w:val="001000000000"/>
            <w:tcW w:w="3936" w:type="dxa"/>
            <w:noWrap/>
            <w:vAlign w:val="center"/>
            <w:hideMark/>
          </w:tcPr>
          <w:p w:rsidR="00460E7B" w:rsidRPr="00377FC6" w:rsidRDefault="00460E7B" w:rsidP="00751D9F">
            <w:pPr>
              <w:spacing w:after="0" w:line="240" w:lineRule="auto"/>
              <w:jc w:val="center"/>
            </w:pPr>
            <w:r w:rsidRPr="00377FC6">
              <w:t>Cuida alguna persona con alguna discapacidad</w:t>
            </w:r>
          </w:p>
        </w:tc>
        <w:tc>
          <w:tcPr>
            <w:tcW w:w="1417" w:type="dxa"/>
            <w:noWrap/>
            <w:vAlign w:val="center"/>
            <w:hideMark/>
          </w:tcPr>
          <w:p w:rsidR="00460E7B" w:rsidRPr="00377FC6" w:rsidRDefault="00460E7B" w:rsidP="00751D9F">
            <w:pPr>
              <w:spacing w:after="0" w:line="240" w:lineRule="auto"/>
              <w:jc w:val="center"/>
              <w:cnfStyle w:val="000000100000"/>
            </w:pPr>
            <w:r w:rsidRPr="00377FC6">
              <w:t>0</w:t>
            </w:r>
          </w:p>
        </w:tc>
        <w:tc>
          <w:tcPr>
            <w:tcW w:w="1418" w:type="dxa"/>
            <w:noWrap/>
            <w:vAlign w:val="center"/>
            <w:hideMark/>
          </w:tcPr>
          <w:p w:rsidR="00460E7B" w:rsidRDefault="00460E7B" w:rsidP="00751D9F">
            <w:pPr>
              <w:spacing w:after="0" w:line="240" w:lineRule="auto"/>
              <w:jc w:val="center"/>
              <w:cnfStyle w:val="000000100000"/>
              <w:rPr>
                <w:color w:val="000000"/>
              </w:rPr>
            </w:pPr>
            <w:r>
              <w:rPr>
                <w:color w:val="000000"/>
              </w:rPr>
              <w:t>0 %</w:t>
            </w:r>
          </w:p>
        </w:tc>
      </w:tr>
      <w:tr w:rsidR="00460E7B" w:rsidRPr="00377FC6" w:rsidTr="000375A9">
        <w:trPr>
          <w:trHeight w:val="300"/>
          <w:jc w:val="center"/>
        </w:trPr>
        <w:tc>
          <w:tcPr>
            <w:cnfStyle w:val="001000000000"/>
            <w:tcW w:w="3936" w:type="dxa"/>
            <w:noWrap/>
            <w:vAlign w:val="center"/>
            <w:hideMark/>
          </w:tcPr>
          <w:p w:rsidR="00460E7B" w:rsidRPr="00377FC6" w:rsidRDefault="00460E7B" w:rsidP="00751D9F">
            <w:pPr>
              <w:spacing w:after="0" w:line="240" w:lineRule="auto"/>
              <w:jc w:val="center"/>
            </w:pPr>
            <w:r w:rsidRPr="00377FC6">
              <w:t>Brinda Apoyo económico a algún familiar</w:t>
            </w:r>
          </w:p>
        </w:tc>
        <w:tc>
          <w:tcPr>
            <w:tcW w:w="1417" w:type="dxa"/>
            <w:noWrap/>
            <w:vAlign w:val="center"/>
            <w:hideMark/>
          </w:tcPr>
          <w:p w:rsidR="00460E7B" w:rsidRPr="00377FC6" w:rsidRDefault="00460E7B" w:rsidP="00751D9F">
            <w:pPr>
              <w:spacing w:after="0" w:line="240" w:lineRule="auto"/>
              <w:jc w:val="center"/>
              <w:cnfStyle w:val="000000000000"/>
            </w:pPr>
            <w:r w:rsidRPr="00377FC6">
              <w:t>14</w:t>
            </w:r>
          </w:p>
        </w:tc>
        <w:tc>
          <w:tcPr>
            <w:tcW w:w="1418" w:type="dxa"/>
            <w:noWrap/>
            <w:vAlign w:val="center"/>
            <w:hideMark/>
          </w:tcPr>
          <w:p w:rsidR="00460E7B" w:rsidRDefault="00460E7B" w:rsidP="00751D9F">
            <w:pPr>
              <w:spacing w:after="0" w:line="240" w:lineRule="auto"/>
              <w:jc w:val="center"/>
              <w:cnfStyle w:val="000000000000"/>
              <w:rPr>
                <w:color w:val="000000"/>
              </w:rPr>
            </w:pPr>
            <w:r>
              <w:rPr>
                <w:color w:val="000000"/>
              </w:rPr>
              <w:t>35 %</w:t>
            </w:r>
          </w:p>
        </w:tc>
      </w:tr>
      <w:tr w:rsidR="00460E7B" w:rsidRPr="00377FC6" w:rsidTr="000375A9">
        <w:trPr>
          <w:cnfStyle w:val="000000100000"/>
          <w:trHeight w:val="300"/>
          <w:jc w:val="center"/>
        </w:trPr>
        <w:tc>
          <w:tcPr>
            <w:cnfStyle w:val="001000000000"/>
            <w:tcW w:w="3936" w:type="dxa"/>
            <w:noWrap/>
            <w:vAlign w:val="center"/>
            <w:hideMark/>
          </w:tcPr>
          <w:p w:rsidR="00460E7B" w:rsidRPr="00377FC6" w:rsidRDefault="00460E7B" w:rsidP="00751D9F">
            <w:pPr>
              <w:spacing w:after="0" w:line="240" w:lineRule="auto"/>
              <w:jc w:val="center"/>
            </w:pPr>
            <w:r w:rsidRPr="00377FC6">
              <w:t>Ninguno</w:t>
            </w:r>
          </w:p>
        </w:tc>
        <w:tc>
          <w:tcPr>
            <w:tcW w:w="1417" w:type="dxa"/>
            <w:noWrap/>
            <w:vAlign w:val="center"/>
            <w:hideMark/>
          </w:tcPr>
          <w:p w:rsidR="00460E7B" w:rsidRPr="00377FC6" w:rsidRDefault="00460E7B" w:rsidP="00751D9F">
            <w:pPr>
              <w:spacing w:after="0" w:line="240" w:lineRule="auto"/>
              <w:jc w:val="center"/>
              <w:cnfStyle w:val="000000100000"/>
            </w:pPr>
            <w:r w:rsidRPr="00377FC6">
              <w:t>16</w:t>
            </w:r>
          </w:p>
        </w:tc>
        <w:tc>
          <w:tcPr>
            <w:tcW w:w="1418" w:type="dxa"/>
            <w:noWrap/>
            <w:vAlign w:val="center"/>
            <w:hideMark/>
          </w:tcPr>
          <w:p w:rsidR="00460E7B" w:rsidRDefault="00460E7B" w:rsidP="00751D9F">
            <w:pPr>
              <w:spacing w:after="0" w:line="240" w:lineRule="auto"/>
              <w:jc w:val="center"/>
              <w:cnfStyle w:val="000000100000"/>
              <w:rPr>
                <w:color w:val="000000"/>
              </w:rPr>
            </w:pPr>
            <w:r>
              <w:rPr>
                <w:color w:val="000000"/>
              </w:rPr>
              <w:t>40 %</w:t>
            </w:r>
          </w:p>
        </w:tc>
      </w:tr>
      <w:tr w:rsidR="00460E7B" w:rsidRPr="00377FC6" w:rsidTr="000375A9">
        <w:trPr>
          <w:trHeight w:val="300"/>
          <w:jc w:val="center"/>
        </w:trPr>
        <w:tc>
          <w:tcPr>
            <w:cnfStyle w:val="001000000000"/>
            <w:tcW w:w="3936" w:type="dxa"/>
            <w:noWrap/>
            <w:vAlign w:val="center"/>
            <w:hideMark/>
          </w:tcPr>
          <w:p w:rsidR="00460E7B" w:rsidRPr="00377FC6" w:rsidRDefault="00460E7B" w:rsidP="00751D9F">
            <w:pPr>
              <w:spacing w:after="0" w:line="240" w:lineRule="auto"/>
              <w:jc w:val="center"/>
            </w:pPr>
            <w:r w:rsidRPr="00377FC6">
              <w:t>Otra</w:t>
            </w:r>
          </w:p>
        </w:tc>
        <w:tc>
          <w:tcPr>
            <w:tcW w:w="1417" w:type="dxa"/>
            <w:noWrap/>
            <w:vAlign w:val="center"/>
            <w:hideMark/>
          </w:tcPr>
          <w:p w:rsidR="00460E7B" w:rsidRPr="00377FC6" w:rsidRDefault="00460E7B" w:rsidP="00751D9F">
            <w:pPr>
              <w:spacing w:after="0" w:line="240" w:lineRule="auto"/>
              <w:jc w:val="center"/>
              <w:cnfStyle w:val="000000000000"/>
            </w:pPr>
            <w:r w:rsidRPr="00377FC6">
              <w:t>7</w:t>
            </w:r>
          </w:p>
        </w:tc>
        <w:tc>
          <w:tcPr>
            <w:tcW w:w="1418" w:type="dxa"/>
            <w:noWrap/>
            <w:vAlign w:val="center"/>
            <w:hideMark/>
          </w:tcPr>
          <w:p w:rsidR="00460E7B" w:rsidRDefault="00460E7B" w:rsidP="00751D9F">
            <w:pPr>
              <w:spacing w:after="0" w:line="240" w:lineRule="auto"/>
              <w:jc w:val="center"/>
              <w:cnfStyle w:val="000000000000"/>
              <w:rPr>
                <w:color w:val="000000"/>
              </w:rPr>
            </w:pPr>
            <w:r>
              <w:rPr>
                <w:color w:val="000000"/>
              </w:rPr>
              <w:t>17,5 %</w:t>
            </w:r>
          </w:p>
        </w:tc>
      </w:tr>
      <w:tr w:rsidR="00460E7B" w:rsidRPr="00377FC6" w:rsidTr="000375A9">
        <w:trPr>
          <w:cnfStyle w:val="000000100000"/>
          <w:trHeight w:val="300"/>
          <w:jc w:val="center"/>
        </w:trPr>
        <w:tc>
          <w:tcPr>
            <w:cnfStyle w:val="001000000000"/>
            <w:tcW w:w="3936" w:type="dxa"/>
            <w:noWrap/>
            <w:vAlign w:val="center"/>
            <w:hideMark/>
          </w:tcPr>
          <w:p w:rsidR="00460E7B" w:rsidRPr="00377FC6" w:rsidRDefault="00460E7B" w:rsidP="00751D9F">
            <w:pPr>
              <w:spacing w:after="0" w:line="240" w:lineRule="auto"/>
              <w:jc w:val="center"/>
            </w:pPr>
            <w:r w:rsidRPr="00377FC6">
              <w:t>TOTAL</w:t>
            </w:r>
          </w:p>
        </w:tc>
        <w:tc>
          <w:tcPr>
            <w:tcW w:w="1417" w:type="dxa"/>
            <w:noWrap/>
            <w:vAlign w:val="center"/>
            <w:hideMark/>
          </w:tcPr>
          <w:p w:rsidR="00460E7B" w:rsidRPr="00377FC6" w:rsidRDefault="00460E7B" w:rsidP="00751D9F">
            <w:pPr>
              <w:spacing w:after="0" w:line="240" w:lineRule="auto"/>
              <w:jc w:val="center"/>
              <w:cnfStyle w:val="000000100000"/>
              <w:rPr>
                <w:b/>
                <w:bCs/>
              </w:rPr>
            </w:pPr>
            <w:r w:rsidRPr="00377FC6">
              <w:rPr>
                <w:b/>
                <w:bCs/>
              </w:rPr>
              <w:t>40</w:t>
            </w:r>
          </w:p>
        </w:tc>
        <w:tc>
          <w:tcPr>
            <w:tcW w:w="1418" w:type="dxa"/>
            <w:noWrap/>
            <w:vAlign w:val="bottom"/>
            <w:hideMark/>
          </w:tcPr>
          <w:p w:rsidR="00460E7B" w:rsidRDefault="00460E7B" w:rsidP="00751D9F">
            <w:pPr>
              <w:spacing w:after="0" w:line="240" w:lineRule="auto"/>
              <w:jc w:val="center"/>
              <w:cnfStyle w:val="000000100000"/>
              <w:rPr>
                <w:b/>
                <w:bCs/>
                <w:color w:val="000000"/>
              </w:rPr>
            </w:pPr>
            <w:r>
              <w:rPr>
                <w:b/>
                <w:bCs/>
                <w:color w:val="000000"/>
              </w:rPr>
              <w:t>100 %</w:t>
            </w:r>
          </w:p>
        </w:tc>
      </w:tr>
    </w:tbl>
    <w:p w:rsidR="00460E7B" w:rsidRDefault="00751D9F" w:rsidP="00751D9F">
      <w:pPr>
        <w:spacing w:after="0"/>
      </w:pPr>
      <w:r>
        <w:rPr>
          <w:noProof/>
          <w:lang w:eastAsia="es-SV"/>
        </w:rPr>
        <w:drawing>
          <wp:anchor distT="0" distB="0" distL="114300" distR="114300" simplePos="0" relativeHeight="251683840" behindDoc="0" locked="0" layoutInCell="1" allowOverlap="1">
            <wp:simplePos x="0" y="0"/>
            <wp:positionH relativeFrom="column">
              <wp:posOffset>982158</wp:posOffset>
            </wp:positionH>
            <wp:positionV relativeFrom="paragraph">
              <wp:posOffset>94428</wp:posOffset>
            </wp:positionV>
            <wp:extent cx="4353112" cy="2635474"/>
            <wp:effectExtent l="76200" t="76200" r="104588" b="50576"/>
            <wp:wrapNone/>
            <wp:docPr id="26"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p>
    <w:p w:rsidR="00460E7B" w:rsidRDefault="00460E7B" w:rsidP="00460E7B"/>
    <w:p w:rsidR="00460E7B" w:rsidRDefault="00460E7B" w:rsidP="00460E7B"/>
    <w:p w:rsidR="00460E7B" w:rsidRDefault="00460E7B" w:rsidP="00460E7B"/>
    <w:p w:rsidR="00460E7B" w:rsidRDefault="00460E7B" w:rsidP="00460E7B"/>
    <w:p w:rsidR="00460E7B" w:rsidRDefault="00460E7B" w:rsidP="00460E7B"/>
    <w:p w:rsidR="00460E7B" w:rsidRDefault="00460E7B" w:rsidP="00460E7B"/>
    <w:p w:rsidR="00460E7B" w:rsidRDefault="00460E7B" w:rsidP="00460E7B"/>
    <w:p w:rsidR="00460E7B" w:rsidRDefault="00460E7B" w:rsidP="00460E7B"/>
    <w:p w:rsidR="00751D9F" w:rsidRDefault="00751D9F" w:rsidP="00460E7B"/>
    <w:p w:rsidR="00460E7B" w:rsidRPr="00884FC4" w:rsidRDefault="00460E7B" w:rsidP="00751D9F">
      <w:pPr>
        <w:spacing w:line="360" w:lineRule="auto"/>
        <w:jc w:val="both"/>
        <w:rPr>
          <w:sz w:val="24"/>
          <w:szCs w:val="24"/>
        </w:rPr>
      </w:pPr>
      <w:r w:rsidRPr="00884FC4">
        <w:rPr>
          <w:sz w:val="24"/>
          <w:szCs w:val="24"/>
        </w:rPr>
        <w:t xml:space="preserve">Cuando se les pregunto a los participantes las responsabilidades que tenían dentro de su familia, el 40% dijo no poseer ninguna de las opciones dadas, un 35%  brinda apoyo económico a algún familiar, un 17,5% tiene otro tipo de responsabilidad, dentro de las que mencionaron hacer las tareas del hogar, un 2,5% menciono que cuidar algún pariente enfermo, nietos bajo su cargo y cuida </w:t>
      </w:r>
      <w:r w:rsidRPr="00884FC4">
        <w:rPr>
          <w:sz w:val="24"/>
          <w:szCs w:val="24"/>
        </w:rPr>
        <w:lastRenderedPageBreak/>
        <w:t>a un pariente anciano, y ninguno dijo tener la responsabilidad de cuidar a una persona con alguna discapacidad.</w:t>
      </w:r>
    </w:p>
    <w:p w:rsidR="00460E7B" w:rsidRPr="00751D9F" w:rsidRDefault="00460E7B" w:rsidP="00460E7B">
      <w:pPr>
        <w:rPr>
          <w:b/>
          <w:sz w:val="24"/>
          <w:szCs w:val="24"/>
        </w:rPr>
      </w:pPr>
      <w:r>
        <w:rPr>
          <w:b/>
          <w:sz w:val="24"/>
        </w:rPr>
        <w:t>TABLA</w:t>
      </w:r>
      <w:r w:rsidRPr="00884FC4">
        <w:rPr>
          <w:b/>
          <w:sz w:val="24"/>
          <w:szCs w:val="24"/>
        </w:rPr>
        <w:t xml:space="preserve"> Y GRAFICA N</w:t>
      </w:r>
      <w:r w:rsidRPr="00884FC4">
        <w:rPr>
          <w:rFonts w:cstheme="minorHAnsi"/>
          <w:b/>
          <w:sz w:val="24"/>
          <w:szCs w:val="24"/>
        </w:rPr>
        <w:t>º</w:t>
      </w:r>
      <w:r w:rsidRPr="00884FC4">
        <w:rPr>
          <w:b/>
          <w:sz w:val="24"/>
          <w:szCs w:val="24"/>
        </w:rPr>
        <w:t xml:space="preserve"> 25</w:t>
      </w:r>
    </w:p>
    <w:tbl>
      <w:tblPr>
        <w:tblStyle w:val="Sombreadomedio1-nfasis11"/>
        <w:tblpPr w:leftFromText="141" w:rightFromText="141" w:vertAnchor="text" w:horzAnchor="margin" w:tblpXSpec="center" w:tblpY="41"/>
        <w:tblW w:w="0" w:type="auto"/>
        <w:tblLook w:val="04A0"/>
      </w:tblPr>
      <w:tblGrid>
        <w:gridCol w:w="1516"/>
        <w:gridCol w:w="1569"/>
        <w:gridCol w:w="1604"/>
      </w:tblGrid>
      <w:tr w:rsidR="00751D9F" w:rsidRPr="00493174" w:rsidTr="00751D9F">
        <w:trPr>
          <w:cnfStyle w:val="100000000000"/>
          <w:trHeight w:val="300"/>
        </w:trPr>
        <w:tc>
          <w:tcPr>
            <w:cnfStyle w:val="001000000000"/>
            <w:tcW w:w="4689" w:type="dxa"/>
            <w:gridSpan w:val="3"/>
            <w:noWrap/>
            <w:hideMark/>
          </w:tcPr>
          <w:p w:rsidR="00751D9F" w:rsidRPr="00493174" w:rsidRDefault="00751D9F" w:rsidP="00751D9F">
            <w:pPr>
              <w:spacing w:after="0" w:line="240" w:lineRule="auto"/>
              <w:jc w:val="center"/>
            </w:pPr>
            <w:r w:rsidRPr="00493174">
              <w:t>6.  ¿Su situación de desempleo ha afectado de alguna manera sus relaciones familiares o conyugales?</w:t>
            </w:r>
          </w:p>
        </w:tc>
      </w:tr>
      <w:tr w:rsidR="00751D9F" w:rsidRPr="00493174" w:rsidTr="00751D9F">
        <w:trPr>
          <w:cnfStyle w:val="000000100000"/>
          <w:trHeight w:val="300"/>
        </w:trPr>
        <w:tc>
          <w:tcPr>
            <w:cnfStyle w:val="001000000000"/>
            <w:tcW w:w="1516" w:type="dxa"/>
            <w:noWrap/>
            <w:hideMark/>
          </w:tcPr>
          <w:p w:rsidR="00751D9F" w:rsidRPr="00493174" w:rsidRDefault="00751D9F" w:rsidP="00751D9F">
            <w:pPr>
              <w:spacing w:after="0" w:line="240" w:lineRule="auto"/>
              <w:jc w:val="center"/>
            </w:pPr>
            <w:r w:rsidRPr="00493174">
              <w:t>OPCIONES</w:t>
            </w:r>
          </w:p>
        </w:tc>
        <w:tc>
          <w:tcPr>
            <w:tcW w:w="1569" w:type="dxa"/>
            <w:noWrap/>
            <w:hideMark/>
          </w:tcPr>
          <w:p w:rsidR="00751D9F" w:rsidRPr="00493174" w:rsidRDefault="00751D9F" w:rsidP="00751D9F">
            <w:pPr>
              <w:spacing w:after="0" w:line="240" w:lineRule="auto"/>
              <w:jc w:val="center"/>
              <w:cnfStyle w:val="000000100000"/>
              <w:rPr>
                <w:b/>
                <w:bCs/>
              </w:rPr>
            </w:pPr>
            <w:r w:rsidRPr="00493174">
              <w:rPr>
                <w:b/>
                <w:bCs/>
              </w:rPr>
              <w:t>FRECUENCIA</w:t>
            </w:r>
          </w:p>
        </w:tc>
        <w:tc>
          <w:tcPr>
            <w:tcW w:w="1604" w:type="dxa"/>
            <w:noWrap/>
            <w:hideMark/>
          </w:tcPr>
          <w:p w:rsidR="00751D9F" w:rsidRPr="00493174" w:rsidRDefault="00751D9F" w:rsidP="00751D9F">
            <w:pPr>
              <w:spacing w:after="0" w:line="240" w:lineRule="auto"/>
              <w:jc w:val="center"/>
              <w:cnfStyle w:val="000000100000"/>
              <w:rPr>
                <w:b/>
                <w:bCs/>
              </w:rPr>
            </w:pPr>
            <w:r w:rsidRPr="00493174">
              <w:rPr>
                <w:b/>
                <w:bCs/>
              </w:rPr>
              <w:t>PORCENTAJE</w:t>
            </w:r>
          </w:p>
        </w:tc>
      </w:tr>
      <w:tr w:rsidR="00751D9F" w:rsidRPr="00493174" w:rsidTr="00751D9F">
        <w:trPr>
          <w:cnfStyle w:val="000000010000"/>
          <w:trHeight w:val="300"/>
        </w:trPr>
        <w:tc>
          <w:tcPr>
            <w:cnfStyle w:val="001000000000"/>
            <w:tcW w:w="1516" w:type="dxa"/>
            <w:noWrap/>
            <w:hideMark/>
          </w:tcPr>
          <w:p w:rsidR="00751D9F" w:rsidRPr="00493174" w:rsidRDefault="00751D9F" w:rsidP="00751D9F">
            <w:pPr>
              <w:spacing w:after="0" w:line="240" w:lineRule="auto"/>
              <w:jc w:val="center"/>
            </w:pPr>
            <w:r w:rsidRPr="00493174">
              <w:t>Si</w:t>
            </w:r>
          </w:p>
        </w:tc>
        <w:tc>
          <w:tcPr>
            <w:tcW w:w="1569" w:type="dxa"/>
            <w:noWrap/>
            <w:hideMark/>
          </w:tcPr>
          <w:p w:rsidR="00751D9F" w:rsidRPr="00493174" w:rsidRDefault="00751D9F" w:rsidP="00751D9F">
            <w:pPr>
              <w:spacing w:after="0" w:line="240" w:lineRule="auto"/>
              <w:jc w:val="center"/>
              <w:cnfStyle w:val="000000010000"/>
            </w:pPr>
            <w:r w:rsidRPr="00493174">
              <w:t>20</w:t>
            </w:r>
          </w:p>
        </w:tc>
        <w:tc>
          <w:tcPr>
            <w:tcW w:w="1604" w:type="dxa"/>
            <w:noWrap/>
            <w:hideMark/>
          </w:tcPr>
          <w:p w:rsidR="00751D9F" w:rsidRPr="00493174" w:rsidRDefault="00751D9F" w:rsidP="00751D9F">
            <w:pPr>
              <w:spacing w:after="0" w:line="240" w:lineRule="auto"/>
              <w:jc w:val="center"/>
              <w:cnfStyle w:val="000000010000"/>
            </w:pPr>
            <w:r w:rsidRPr="00493174">
              <w:t>50</w:t>
            </w:r>
            <w:r>
              <w:t xml:space="preserve"> %</w:t>
            </w:r>
          </w:p>
        </w:tc>
      </w:tr>
      <w:tr w:rsidR="00751D9F" w:rsidRPr="00493174" w:rsidTr="00751D9F">
        <w:trPr>
          <w:cnfStyle w:val="000000100000"/>
          <w:trHeight w:val="300"/>
        </w:trPr>
        <w:tc>
          <w:tcPr>
            <w:cnfStyle w:val="001000000000"/>
            <w:tcW w:w="1516" w:type="dxa"/>
            <w:noWrap/>
            <w:hideMark/>
          </w:tcPr>
          <w:p w:rsidR="00751D9F" w:rsidRPr="00493174" w:rsidRDefault="00751D9F" w:rsidP="00751D9F">
            <w:pPr>
              <w:spacing w:after="0" w:line="240" w:lineRule="auto"/>
              <w:jc w:val="center"/>
            </w:pPr>
            <w:r w:rsidRPr="00493174">
              <w:t>No</w:t>
            </w:r>
          </w:p>
        </w:tc>
        <w:tc>
          <w:tcPr>
            <w:tcW w:w="1569" w:type="dxa"/>
            <w:noWrap/>
            <w:hideMark/>
          </w:tcPr>
          <w:p w:rsidR="00751D9F" w:rsidRPr="00493174" w:rsidRDefault="00751D9F" w:rsidP="00751D9F">
            <w:pPr>
              <w:spacing w:after="0" w:line="240" w:lineRule="auto"/>
              <w:jc w:val="center"/>
              <w:cnfStyle w:val="000000100000"/>
            </w:pPr>
            <w:r w:rsidRPr="00493174">
              <w:t>20</w:t>
            </w:r>
          </w:p>
        </w:tc>
        <w:tc>
          <w:tcPr>
            <w:tcW w:w="1604" w:type="dxa"/>
            <w:noWrap/>
            <w:hideMark/>
          </w:tcPr>
          <w:p w:rsidR="00751D9F" w:rsidRPr="00493174" w:rsidRDefault="00751D9F" w:rsidP="00751D9F">
            <w:pPr>
              <w:spacing w:after="0" w:line="240" w:lineRule="auto"/>
              <w:jc w:val="center"/>
              <w:cnfStyle w:val="000000100000"/>
            </w:pPr>
            <w:r w:rsidRPr="00493174">
              <w:t>50</w:t>
            </w:r>
            <w:r>
              <w:t xml:space="preserve"> %</w:t>
            </w:r>
          </w:p>
        </w:tc>
      </w:tr>
      <w:tr w:rsidR="00751D9F" w:rsidRPr="00493174" w:rsidTr="00751D9F">
        <w:trPr>
          <w:cnfStyle w:val="000000010000"/>
          <w:trHeight w:val="300"/>
        </w:trPr>
        <w:tc>
          <w:tcPr>
            <w:cnfStyle w:val="001000000000"/>
            <w:tcW w:w="1516" w:type="dxa"/>
            <w:noWrap/>
            <w:hideMark/>
          </w:tcPr>
          <w:p w:rsidR="00751D9F" w:rsidRPr="00493174" w:rsidRDefault="00751D9F" w:rsidP="00751D9F">
            <w:pPr>
              <w:spacing w:after="0" w:line="240" w:lineRule="auto"/>
              <w:jc w:val="center"/>
            </w:pPr>
            <w:r w:rsidRPr="00493174">
              <w:t>TOTAL</w:t>
            </w:r>
          </w:p>
        </w:tc>
        <w:tc>
          <w:tcPr>
            <w:tcW w:w="1569" w:type="dxa"/>
            <w:noWrap/>
            <w:hideMark/>
          </w:tcPr>
          <w:p w:rsidR="00751D9F" w:rsidRPr="00493174" w:rsidRDefault="00751D9F" w:rsidP="00751D9F">
            <w:pPr>
              <w:spacing w:after="0" w:line="240" w:lineRule="auto"/>
              <w:jc w:val="center"/>
              <w:cnfStyle w:val="000000010000"/>
              <w:rPr>
                <w:b/>
                <w:bCs/>
              </w:rPr>
            </w:pPr>
            <w:r w:rsidRPr="00493174">
              <w:rPr>
                <w:b/>
                <w:bCs/>
              </w:rPr>
              <w:t>40</w:t>
            </w:r>
          </w:p>
        </w:tc>
        <w:tc>
          <w:tcPr>
            <w:tcW w:w="1604" w:type="dxa"/>
            <w:noWrap/>
            <w:hideMark/>
          </w:tcPr>
          <w:p w:rsidR="00751D9F" w:rsidRPr="00493174" w:rsidRDefault="00751D9F" w:rsidP="00751D9F">
            <w:pPr>
              <w:spacing w:after="0" w:line="240" w:lineRule="auto"/>
              <w:jc w:val="center"/>
              <w:cnfStyle w:val="000000010000"/>
              <w:rPr>
                <w:b/>
                <w:bCs/>
              </w:rPr>
            </w:pPr>
            <w:r w:rsidRPr="00493174">
              <w:rPr>
                <w:b/>
                <w:bCs/>
              </w:rPr>
              <w:t>100</w:t>
            </w:r>
            <w:r>
              <w:rPr>
                <w:b/>
                <w:bCs/>
              </w:rPr>
              <w:t xml:space="preserve"> %</w:t>
            </w:r>
          </w:p>
        </w:tc>
      </w:tr>
    </w:tbl>
    <w:p w:rsidR="00460E7B" w:rsidRDefault="00460E7B" w:rsidP="00460E7B"/>
    <w:p w:rsidR="00460E7B" w:rsidRDefault="00460E7B" w:rsidP="00751D9F">
      <w:pPr>
        <w:spacing w:after="0"/>
      </w:pPr>
    </w:p>
    <w:p w:rsidR="00460E7B" w:rsidRDefault="00460E7B" w:rsidP="00460E7B"/>
    <w:p w:rsidR="00460E7B" w:rsidRDefault="00460E7B" w:rsidP="00460E7B"/>
    <w:p w:rsidR="00460E7B" w:rsidRDefault="00460E7B" w:rsidP="00460E7B"/>
    <w:p w:rsidR="00460E7B" w:rsidRDefault="00751D9F" w:rsidP="00460E7B">
      <w:r>
        <w:rPr>
          <w:noProof/>
          <w:lang w:eastAsia="es-SV"/>
        </w:rPr>
        <w:drawing>
          <wp:anchor distT="0" distB="0" distL="114300" distR="114300" simplePos="0" relativeHeight="251684864" behindDoc="1" locked="0" layoutInCell="1" allowOverlap="1">
            <wp:simplePos x="0" y="0"/>
            <wp:positionH relativeFrom="column">
              <wp:posOffset>629285</wp:posOffset>
            </wp:positionH>
            <wp:positionV relativeFrom="paragraph">
              <wp:posOffset>49530</wp:posOffset>
            </wp:positionV>
            <wp:extent cx="4382135" cy="2326640"/>
            <wp:effectExtent l="76200" t="38100" r="56515" b="16510"/>
            <wp:wrapTight wrapText="bothSides">
              <wp:wrapPolygon edited="0">
                <wp:start x="-376" y="-354"/>
                <wp:lineTo x="-376" y="21753"/>
                <wp:lineTo x="21879" y="21753"/>
                <wp:lineTo x="21879" y="-354"/>
                <wp:lineTo x="-376" y="-354"/>
              </wp:wrapPolygon>
            </wp:wrapTight>
            <wp:docPr id="27"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anchor>
        </w:drawing>
      </w:r>
    </w:p>
    <w:p w:rsidR="00460E7B" w:rsidRDefault="00460E7B" w:rsidP="00460E7B"/>
    <w:p w:rsidR="00460E7B" w:rsidRDefault="00460E7B" w:rsidP="00460E7B"/>
    <w:p w:rsidR="00460E7B" w:rsidRDefault="00460E7B" w:rsidP="00460E7B"/>
    <w:p w:rsidR="00460E7B" w:rsidRDefault="00460E7B" w:rsidP="00460E7B"/>
    <w:p w:rsidR="00460E7B" w:rsidRDefault="00460E7B" w:rsidP="00460E7B"/>
    <w:p w:rsidR="004D1335" w:rsidRDefault="004D1335" w:rsidP="00460E7B">
      <w:pPr>
        <w:spacing w:line="360" w:lineRule="auto"/>
        <w:jc w:val="both"/>
        <w:rPr>
          <w:sz w:val="24"/>
        </w:rPr>
      </w:pPr>
    </w:p>
    <w:p w:rsidR="004D1335" w:rsidRDefault="004D1335" w:rsidP="00460E7B">
      <w:pPr>
        <w:spacing w:line="360" w:lineRule="auto"/>
        <w:jc w:val="both"/>
        <w:rPr>
          <w:sz w:val="24"/>
        </w:rPr>
      </w:pPr>
    </w:p>
    <w:p w:rsidR="00460E7B" w:rsidRPr="00884FC4" w:rsidRDefault="00460E7B" w:rsidP="00460E7B">
      <w:pPr>
        <w:spacing w:line="360" w:lineRule="auto"/>
        <w:jc w:val="both"/>
        <w:rPr>
          <w:sz w:val="24"/>
        </w:rPr>
      </w:pPr>
      <w:r w:rsidRPr="00884FC4">
        <w:rPr>
          <w:sz w:val="24"/>
        </w:rPr>
        <w:t>Cuando se les pregunto a los participantes si la situación de desempleo había afectado sus relaciones familiares o conyugales, el 50% dijo que si, mientras que el otro 50% dijo que no.</w:t>
      </w:r>
    </w:p>
    <w:p w:rsidR="00460E7B" w:rsidRPr="00884FC4" w:rsidRDefault="00460E7B" w:rsidP="00460E7B">
      <w:pPr>
        <w:spacing w:line="360" w:lineRule="auto"/>
        <w:jc w:val="both"/>
        <w:rPr>
          <w:sz w:val="24"/>
        </w:rPr>
      </w:pPr>
      <w:r w:rsidRPr="00884FC4">
        <w:rPr>
          <w:sz w:val="24"/>
        </w:rPr>
        <w:t>Dentro de algunas de las explicaciones dadas los participantes expresaron</w:t>
      </w:r>
      <w:r>
        <w:rPr>
          <w:sz w:val="24"/>
        </w:rPr>
        <w:t xml:space="preserve"> que</w:t>
      </w:r>
      <w:r w:rsidRPr="00884FC4">
        <w:rPr>
          <w:sz w:val="24"/>
        </w:rPr>
        <w:t xml:space="preserve"> las discusiones se originaban a causa de la falta de dinero y del amb</w:t>
      </w:r>
      <w:r>
        <w:rPr>
          <w:sz w:val="24"/>
        </w:rPr>
        <w:t>iente hostil que esto genera,</w:t>
      </w:r>
      <w:r w:rsidRPr="00884FC4">
        <w:rPr>
          <w:sz w:val="24"/>
        </w:rPr>
        <w:t xml:space="preserve"> esto provoca mayores conflictos, por otro lado las personas también expresaron que al pasar más tiempo en la casa y sentirse impotente ante la situación oca</w:t>
      </w:r>
      <w:r>
        <w:rPr>
          <w:sz w:val="24"/>
        </w:rPr>
        <w:t>sionaba mas nerviosismo y enojo, que repercute en las relaciones interpersonales en la familia.</w:t>
      </w:r>
    </w:p>
    <w:p w:rsidR="00460E7B" w:rsidRDefault="00460E7B" w:rsidP="00460E7B">
      <w:pPr>
        <w:spacing w:line="360" w:lineRule="auto"/>
        <w:jc w:val="both"/>
      </w:pPr>
    </w:p>
    <w:p w:rsidR="00460E7B" w:rsidRDefault="00460E7B" w:rsidP="00FA4208">
      <w:pPr>
        <w:jc w:val="both"/>
        <w:rPr>
          <w:sz w:val="24"/>
          <w:szCs w:val="24"/>
        </w:rPr>
      </w:pPr>
    </w:p>
    <w:p w:rsidR="000375A9" w:rsidRDefault="000375A9" w:rsidP="000375A9">
      <w:pPr>
        <w:jc w:val="center"/>
      </w:pPr>
    </w:p>
    <w:p w:rsidR="000375A9" w:rsidRDefault="000375A9" w:rsidP="000375A9">
      <w:pPr>
        <w:jc w:val="center"/>
      </w:pPr>
    </w:p>
    <w:p w:rsidR="000375A9" w:rsidRDefault="000375A9" w:rsidP="000375A9">
      <w:pPr>
        <w:jc w:val="center"/>
        <w:rPr>
          <w:b/>
          <w:sz w:val="72"/>
          <w:szCs w:val="72"/>
        </w:rPr>
      </w:pPr>
    </w:p>
    <w:p w:rsidR="000375A9" w:rsidRDefault="000375A9" w:rsidP="000375A9">
      <w:pPr>
        <w:jc w:val="center"/>
        <w:rPr>
          <w:b/>
          <w:sz w:val="72"/>
          <w:szCs w:val="72"/>
        </w:rPr>
      </w:pPr>
      <w:r w:rsidRPr="0010697A">
        <w:rPr>
          <w:b/>
          <w:sz w:val="72"/>
          <w:szCs w:val="72"/>
        </w:rPr>
        <w:t>Resultados cuantitativos de:</w:t>
      </w:r>
    </w:p>
    <w:p w:rsidR="000375A9" w:rsidRDefault="000375A9" w:rsidP="000375A9">
      <w:pPr>
        <w:jc w:val="center"/>
        <w:rPr>
          <w:b/>
          <w:sz w:val="72"/>
          <w:szCs w:val="72"/>
        </w:rPr>
      </w:pPr>
    </w:p>
    <w:p w:rsidR="000375A9" w:rsidRPr="0010697A" w:rsidRDefault="000375A9" w:rsidP="000375A9">
      <w:pPr>
        <w:jc w:val="center"/>
        <w:rPr>
          <w:b/>
          <w:sz w:val="96"/>
          <w:szCs w:val="96"/>
        </w:rPr>
      </w:pPr>
      <w:r>
        <w:rPr>
          <w:b/>
          <w:sz w:val="96"/>
          <w:szCs w:val="96"/>
        </w:rPr>
        <w:t xml:space="preserve">IV.  </w:t>
      </w:r>
      <w:r w:rsidRPr="0010697A">
        <w:rPr>
          <w:b/>
          <w:sz w:val="96"/>
          <w:szCs w:val="96"/>
        </w:rPr>
        <w:t>REDES DE APOYO DE LA PERSONA</w:t>
      </w:r>
    </w:p>
    <w:p w:rsidR="000375A9" w:rsidRDefault="000375A9" w:rsidP="000375A9">
      <w:pPr>
        <w:jc w:val="center"/>
        <w:rPr>
          <w:b/>
          <w:sz w:val="32"/>
        </w:rPr>
      </w:pPr>
    </w:p>
    <w:p w:rsidR="000375A9" w:rsidRDefault="000375A9" w:rsidP="000375A9">
      <w:pPr>
        <w:jc w:val="center"/>
        <w:rPr>
          <w:b/>
          <w:sz w:val="32"/>
        </w:rPr>
      </w:pPr>
    </w:p>
    <w:p w:rsidR="000375A9" w:rsidRDefault="000375A9" w:rsidP="000375A9">
      <w:pPr>
        <w:jc w:val="center"/>
        <w:rPr>
          <w:b/>
          <w:sz w:val="32"/>
        </w:rPr>
      </w:pPr>
    </w:p>
    <w:p w:rsidR="000375A9" w:rsidRDefault="000375A9" w:rsidP="000375A9">
      <w:pPr>
        <w:jc w:val="center"/>
        <w:rPr>
          <w:b/>
          <w:sz w:val="32"/>
        </w:rPr>
      </w:pPr>
    </w:p>
    <w:p w:rsidR="000375A9" w:rsidRDefault="000375A9" w:rsidP="000375A9">
      <w:pPr>
        <w:jc w:val="center"/>
        <w:rPr>
          <w:b/>
          <w:sz w:val="32"/>
        </w:rPr>
      </w:pPr>
    </w:p>
    <w:p w:rsidR="000375A9" w:rsidRDefault="000375A9" w:rsidP="000375A9">
      <w:pPr>
        <w:jc w:val="center"/>
        <w:rPr>
          <w:b/>
          <w:sz w:val="32"/>
        </w:rPr>
      </w:pPr>
    </w:p>
    <w:p w:rsidR="000375A9" w:rsidRDefault="000375A9" w:rsidP="000375A9">
      <w:pPr>
        <w:jc w:val="center"/>
        <w:rPr>
          <w:b/>
          <w:sz w:val="32"/>
        </w:rPr>
      </w:pPr>
    </w:p>
    <w:p w:rsidR="000375A9" w:rsidRDefault="000375A9" w:rsidP="000375A9">
      <w:pPr>
        <w:rPr>
          <w:b/>
          <w:sz w:val="32"/>
        </w:rPr>
      </w:pPr>
    </w:p>
    <w:p w:rsidR="000375A9" w:rsidRPr="000375A9" w:rsidRDefault="000375A9" w:rsidP="000375A9">
      <w:pPr>
        <w:rPr>
          <w:b/>
          <w:sz w:val="24"/>
        </w:rPr>
      </w:pPr>
      <w:r>
        <w:rPr>
          <w:b/>
          <w:sz w:val="24"/>
        </w:rPr>
        <w:lastRenderedPageBreak/>
        <w:t>TABLA Y GRAFICA N</w:t>
      </w:r>
      <w:r>
        <w:rPr>
          <w:rFonts w:cstheme="minorHAnsi"/>
          <w:b/>
          <w:sz w:val="24"/>
        </w:rPr>
        <w:t>º</w:t>
      </w:r>
      <w:r>
        <w:rPr>
          <w:b/>
          <w:sz w:val="24"/>
        </w:rPr>
        <w:t xml:space="preserve"> 26</w:t>
      </w:r>
    </w:p>
    <w:tbl>
      <w:tblPr>
        <w:tblStyle w:val="Sombreadoclaro1"/>
        <w:tblW w:w="0" w:type="auto"/>
        <w:jc w:val="center"/>
        <w:tblLook w:val="04A0"/>
      </w:tblPr>
      <w:tblGrid>
        <w:gridCol w:w="1661"/>
        <w:gridCol w:w="1424"/>
        <w:gridCol w:w="1559"/>
        <w:gridCol w:w="1559"/>
        <w:gridCol w:w="1559"/>
      </w:tblGrid>
      <w:tr w:rsidR="000375A9" w:rsidRPr="00A817A3" w:rsidTr="000375A9">
        <w:trPr>
          <w:cnfStyle w:val="100000000000"/>
          <w:trHeight w:val="300"/>
          <w:jc w:val="center"/>
        </w:trPr>
        <w:tc>
          <w:tcPr>
            <w:cnfStyle w:val="001000000000"/>
            <w:tcW w:w="7762" w:type="dxa"/>
            <w:gridSpan w:val="5"/>
            <w:noWrap/>
            <w:vAlign w:val="center"/>
            <w:hideMark/>
          </w:tcPr>
          <w:p w:rsidR="000375A9" w:rsidRPr="00A817A3" w:rsidRDefault="000375A9" w:rsidP="000375A9">
            <w:pPr>
              <w:spacing w:after="0" w:line="240" w:lineRule="auto"/>
              <w:jc w:val="center"/>
              <w:rPr>
                <w:b w:val="0"/>
                <w:bCs w:val="0"/>
              </w:rPr>
            </w:pPr>
            <w:r w:rsidRPr="00A817A3">
              <w:t>1. Actualmente recibe el apoyo de:</w:t>
            </w:r>
          </w:p>
        </w:tc>
      </w:tr>
      <w:tr w:rsidR="000375A9" w:rsidRPr="00A817A3" w:rsidTr="000375A9">
        <w:trPr>
          <w:cnfStyle w:val="000000100000"/>
          <w:trHeight w:val="300"/>
          <w:jc w:val="center"/>
        </w:trPr>
        <w:tc>
          <w:tcPr>
            <w:cnfStyle w:val="001000000000"/>
            <w:tcW w:w="4644" w:type="dxa"/>
            <w:gridSpan w:val="3"/>
            <w:tcBorders>
              <w:right w:val="single" w:sz="18" w:space="0" w:color="auto"/>
            </w:tcBorders>
            <w:noWrap/>
            <w:vAlign w:val="center"/>
            <w:hideMark/>
          </w:tcPr>
          <w:p w:rsidR="000375A9" w:rsidRPr="00A817A3" w:rsidRDefault="000375A9" w:rsidP="000375A9">
            <w:pPr>
              <w:spacing w:after="0" w:line="240" w:lineRule="auto"/>
              <w:jc w:val="center"/>
            </w:pPr>
            <w:r w:rsidRPr="00A817A3">
              <w:t>APOYO EMOCIONAL</w:t>
            </w:r>
          </w:p>
        </w:tc>
        <w:tc>
          <w:tcPr>
            <w:tcW w:w="3118" w:type="dxa"/>
            <w:gridSpan w:val="2"/>
            <w:tcBorders>
              <w:top w:val="nil"/>
              <w:left w:val="single" w:sz="18" w:space="0" w:color="auto"/>
              <w:bottom w:val="nil"/>
            </w:tcBorders>
            <w:vAlign w:val="center"/>
          </w:tcPr>
          <w:p w:rsidR="000375A9" w:rsidRPr="00A817A3" w:rsidRDefault="000375A9" w:rsidP="000375A9">
            <w:pPr>
              <w:spacing w:after="0" w:line="240" w:lineRule="auto"/>
              <w:jc w:val="center"/>
              <w:cnfStyle w:val="000000100000"/>
              <w:rPr>
                <w:b/>
                <w:bCs/>
              </w:rPr>
            </w:pPr>
            <w:r w:rsidRPr="00A817A3">
              <w:rPr>
                <w:b/>
                <w:bCs/>
              </w:rPr>
              <w:t>APOYO ECONOMICO</w:t>
            </w:r>
          </w:p>
        </w:tc>
      </w:tr>
      <w:tr w:rsidR="000375A9" w:rsidRPr="00A817A3" w:rsidTr="000375A9">
        <w:trPr>
          <w:trHeight w:val="300"/>
          <w:jc w:val="center"/>
        </w:trPr>
        <w:tc>
          <w:tcPr>
            <w:cnfStyle w:val="001000000000"/>
            <w:tcW w:w="1661" w:type="dxa"/>
            <w:noWrap/>
            <w:vAlign w:val="center"/>
            <w:hideMark/>
          </w:tcPr>
          <w:p w:rsidR="000375A9" w:rsidRPr="00A817A3" w:rsidRDefault="000375A9" w:rsidP="000375A9">
            <w:pPr>
              <w:spacing w:after="0" w:line="240" w:lineRule="auto"/>
              <w:jc w:val="center"/>
            </w:pPr>
            <w:r w:rsidRPr="00A817A3">
              <w:t>OPCIONES</w:t>
            </w:r>
          </w:p>
        </w:tc>
        <w:tc>
          <w:tcPr>
            <w:tcW w:w="1424" w:type="dxa"/>
            <w:noWrap/>
            <w:vAlign w:val="center"/>
            <w:hideMark/>
          </w:tcPr>
          <w:p w:rsidR="000375A9" w:rsidRPr="00A817A3" w:rsidRDefault="000375A9" w:rsidP="000375A9">
            <w:pPr>
              <w:spacing w:after="0" w:line="240" w:lineRule="auto"/>
              <w:jc w:val="center"/>
              <w:cnfStyle w:val="000000000000"/>
              <w:rPr>
                <w:b/>
                <w:bCs/>
              </w:rPr>
            </w:pPr>
            <w:r w:rsidRPr="00A817A3">
              <w:rPr>
                <w:b/>
                <w:bCs/>
              </w:rPr>
              <w:t>FRECUENCIA</w:t>
            </w:r>
          </w:p>
        </w:tc>
        <w:tc>
          <w:tcPr>
            <w:tcW w:w="1559" w:type="dxa"/>
            <w:tcBorders>
              <w:right w:val="single" w:sz="18" w:space="0" w:color="auto"/>
            </w:tcBorders>
            <w:noWrap/>
            <w:vAlign w:val="center"/>
            <w:hideMark/>
          </w:tcPr>
          <w:p w:rsidR="000375A9" w:rsidRPr="00A817A3" w:rsidRDefault="000375A9" w:rsidP="000375A9">
            <w:pPr>
              <w:spacing w:after="0" w:line="240" w:lineRule="auto"/>
              <w:jc w:val="center"/>
              <w:cnfStyle w:val="000000000000"/>
              <w:rPr>
                <w:b/>
                <w:bCs/>
              </w:rPr>
            </w:pPr>
            <w:r w:rsidRPr="00A817A3">
              <w:rPr>
                <w:b/>
                <w:bCs/>
              </w:rPr>
              <w:t>PORCENTAJE</w:t>
            </w:r>
          </w:p>
        </w:tc>
        <w:tc>
          <w:tcPr>
            <w:tcW w:w="1559" w:type="dxa"/>
            <w:tcBorders>
              <w:top w:val="nil"/>
              <w:left w:val="single" w:sz="18" w:space="0" w:color="auto"/>
              <w:bottom w:val="nil"/>
              <w:right w:val="single" w:sz="18" w:space="0" w:color="FFFFFF" w:themeColor="background1"/>
            </w:tcBorders>
            <w:vAlign w:val="center"/>
          </w:tcPr>
          <w:p w:rsidR="000375A9" w:rsidRPr="00A817A3" w:rsidRDefault="000375A9" w:rsidP="000375A9">
            <w:pPr>
              <w:spacing w:after="0" w:line="240" w:lineRule="auto"/>
              <w:jc w:val="center"/>
              <w:cnfStyle w:val="000000000000"/>
              <w:rPr>
                <w:b/>
                <w:bCs/>
              </w:rPr>
            </w:pPr>
            <w:r w:rsidRPr="00A817A3">
              <w:rPr>
                <w:b/>
                <w:bCs/>
              </w:rPr>
              <w:t>FRECUENCIA</w:t>
            </w:r>
          </w:p>
        </w:tc>
        <w:tc>
          <w:tcPr>
            <w:tcW w:w="1559" w:type="dxa"/>
            <w:tcBorders>
              <w:left w:val="single" w:sz="18" w:space="0" w:color="FFFFFF" w:themeColor="background1"/>
              <w:right w:val="single" w:sz="18" w:space="0" w:color="FFFFFF" w:themeColor="background1"/>
            </w:tcBorders>
            <w:vAlign w:val="center"/>
          </w:tcPr>
          <w:p w:rsidR="000375A9" w:rsidRPr="00A817A3" w:rsidRDefault="000375A9" w:rsidP="000375A9">
            <w:pPr>
              <w:spacing w:after="0" w:line="240" w:lineRule="auto"/>
              <w:jc w:val="center"/>
              <w:cnfStyle w:val="000000000000"/>
              <w:rPr>
                <w:b/>
                <w:bCs/>
              </w:rPr>
            </w:pPr>
            <w:r w:rsidRPr="00A817A3">
              <w:rPr>
                <w:b/>
                <w:bCs/>
              </w:rPr>
              <w:t>PORCENTAJE</w:t>
            </w:r>
          </w:p>
        </w:tc>
      </w:tr>
      <w:tr w:rsidR="000375A9" w:rsidRPr="00A817A3" w:rsidTr="000375A9">
        <w:trPr>
          <w:cnfStyle w:val="000000100000"/>
          <w:trHeight w:val="300"/>
          <w:jc w:val="center"/>
        </w:trPr>
        <w:tc>
          <w:tcPr>
            <w:cnfStyle w:val="001000000000"/>
            <w:tcW w:w="1661" w:type="dxa"/>
            <w:noWrap/>
            <w:vAlign w:val="center"/>
            <w:hideMark/>
          </w:tcPr>
          <w:p w:rsidR="000375A9" w:rsidRPr="00A817A3" w:rsidRDefault="000375A9" w:rsidP="000375A9">
            <w:pPr>
              <w:spacing w:after="0" w:line="240" w:lineRule="auto"/>
              <w:jc w:val="center"/>
            </w:pPr>
            <w:r w:rsidRPr="00A817A3">
              <w:t>Familia</w:t>
            </w:r>
          </w:p>
        </w:tc>
        <w:tc>
          <w:tcPr>
            <w:tcW w:w="1424" w:type="dxa"/>
            <w:noWrap/>
            <w:vAlign w:val="center"/>
            <w:hideMark/>
          </w:tcPr>
          <w:p w:rsidR="000375A9" w:rsidRPr="00A817A3" w:rsidRDefault="000375A9" w:rsidP="000375A9">
            <w:pPr>
              <w:spacing w:after="0" w:line="240" w:lineRule="auto"/>
              <w:jc w:val="center"/>
              <w:cnfStyle w:val="000000100000"/>
            </w:pPr>
            <w:r w:rsidRPr="00A817A3">
              <w:t>30</w:t>
            </w:r>
          </w:p>
        </w:tc>
        <w:tc>
          <w:tcPr>
            <w:tcW w:w="1559" w:type="dxa"/>
            <w:tcBorders>
              <w:right w:val="single" w:sz="18" w:space="0" w:color="auto"/>
            </w:tcBorders>
            <w:noWrap/>
            <w:vAlign w:val="center"/>
            <w:hideMark/>
          </w:tcPr>
          <w:p w:rsidR="000375A9" w:rsidRPr="00A817A3" w:rsidRDefault="000375A9" w:rsidP="000375A9">
            <w:pPr>
              <w:spacing w:after="0" w:line="240" w:lineRule="auto"/>
              <w:jc w:val="center"/>
              <w:cnfStyle w:val="000000100000"/>
            </w:pPr>
            <w:r w:rsidRPr="00A817A3">
              <w:t>58</w:t>
            </w:r>
            <w:r>
              <w:t xml:space="preserve"> %</w:t>
            </w:r>
          </w:p>
        </w:tc>
        <w:tc>
          <w:tcPr>
            <w:tcW w:w="1559" w:type="dxa"/>
            <w:tcBorders>
              <w:top w:val="nil"/>
              <w:left w:val="single" w:sz="18" w:space="0" w:color="auto"/>
              <w:bottom w:val="nil"/>
            </w:tcBorders>
            <w:vAlign w:val="center"/>
          </w:tcPr>
          <w:p w:rsidR="000375A9" w:rsidRPr="00A817A3" w:rsidRDefault="000375A9" w:rsidP="000375A9">
            <w:pPr>
              <w:spacing w:after="0" w:line="240" w:lineRule="auto"/>
              <w:jc w:val="center"/>
              <w:cnfStyle w:val="000000100000"/>
            </w:pPr>
            <w:r w:rsidRPr="00A817A3">
              <w:t>28</w:t>
            </w:r>
          </w:p>
        </w:tc>
        <w:tc>
          <w:tcPr>
            <w:tcW w:w="1559" w:type="dxa"/>
            <w:tcBorders>
              <w:right w:val="single" w:sz="18" w:space="0" w:color="FFFFFF" w:themeColor="background1"/>
            </w:tcBorders>
            <w:vAlign w:val="center"/>
          </w:tcPr>
          <w:p w:rsidR="000375A9" w:rsidRPr="00A817A3" w:rsidRDefault="000375A9" w:rsidP="000375A9">
            <w:pPr>
              <w:spacing w:after="0" w:line="240" w:lineRule="auto"/>
              <w:jc w:val="center"/>
              <w:cnfStyle w:val="000000100000"/>
            </w:pPr>
            <w:r w:rsidRPr="00A817A3">
              <w:t>73</w:t>
            </w:r>
            <w:r>
              <w:t xml:space="preserve"> %</w:t>
            </w:r>
          </w:p>
        </w:tc>
      </w:tr>
      <w:tr w:rsidR="000375A9" w:rsidRPr="00A817A3" w:rsidTr="000375A9">
        <w:trPr>
          <w:trHeight w:val="300"/>
          <w:jc w:val="center"/>
        </w:trPr>
        <w:tc>
          <w:tcPr>
            <w:cnfStyle w:val="001000000000"/>
            <w:tcW w:w="1661" w:type="dxa"/>
            <w:noWrap/>
            <w:vAlign w:val="center"/>
            <w:hideMark/>
          </w:tcPr>
          <w:p w:rsidR="000375A9" w:rsidRPr="00A817A3" w:rsidRDefault="000375A9" w:rsidP="000375A9">
            <w:pPr>
              <w:spacing w:after="0" w:line="240" w:lineRule="auto"/>
              <w:jc w:val="center"/>
            </w:pPr>
            <w:r w:rsidRPr="00A817A3">
              <w:t>Comunidad</w:t>
            </w:r>
          </w:p>
        </w:tc>
        <w:tc>
          <w:tcPr>
            <w:tcW w:w="1424" w:type="dxa"/>
            <w:noWrap/>
            <w:vAlign w:val="center"/>
            <w:hideMark/>
          </w:tcPr>
          <w:p w:rsidR="000375A9" w:rsidRPr="00A817A3" w:rsidRDefault="000375A9" w:rsidP="000375A9">
            <w:pPr>
              <w:spacing w:after="0" w:line="240" w:lineRule="auto"/>
              <w:jc w:val="center"/>
              <w:cnfStyle w:val="000000000000"/>
            </w:pPr>
            <w:r w:rsidRPr="00A817A3">
              <w:t>3</w:t>
            </w:r>
          </w:p>
        </w:tc>
        <w:tc>
          <w:tcPr>
            <w:tcW w:w="1559" w:type="dxa"/>
            <w:tcBorders>
              <w:right w:val="single" w:sz="18" w:space="0" w:color="auto"/>
            </w:tcBorders>
            <w:noWrap/>
            <w:vAlign w:val="center"/>
            <w:hideMark/>
          </w:tcPr>
          <w:p w:rsidR="000375A9" w:rsidRPr="00A817A3" w:rsidRDefault="000375A9" w:rsidP="000375A9">
            <w:pPr>
              <w:spacing w:after="0" w:line="240" w:lineRule="auto"/>
              <w:jc w:val="center"/>
              <w:cnfStyle w:val="000000000000"/>
            </w:pPr>
            <w:r w:rsidRPr="00A817A3">
              <w:t>6</w:t>
            </w:r>
            <w:r>
              <w:t xml:space="preserve"> %</w:t>
            </w:r>
          </w:p>
        </w:tc>
        <w:tc>
          <w:tcPr>
            <w:tcW w:w="1559" w:type="dxa"/>
            <w:tcBorders>
              <w:top w:val="nil"/>
              <w:left w:val="single" w:sz="18" w:space="0" w:color="auto"/>
              <w:bottom w:val="nil"/>
            </w:tcBorders>
            <w:vAlign w:val="center"/>
          </w:tcPr>
          <w:p w:rsidR="000375A9" w:rsidRPr="00A817A3" w:rsidRDefault="000375A9" w:rsidP="000375A9">
            <w:pPr>
              <w:spacing w:after="0" w:line="240" w:lineRule="auto"/>
              <w:jc w:val="center"/>
              <w:cnfStyle w:val="000000000000"/>
            </w:pPr>
            <w:r w:rsidRPr="00A817A3">
              <w:t>1</w:t>
            </w:r>
          </w:p>
        </w:tc>
        <w:tc>
          <w:tcPr>
            <w:tcW w:w="1559" w:type="dxa"/>
            <w:vAlign w:val="center"/>
          </w:tcPr>
          <w:p w:rsidR="000375A9" w:rsidRPr="00A817A3" w:rsidRDefault="000375A9" w:rsidP="000375A9">
            <w:pPr>
              <w:spacing w:after="0" w:line="240" w:lineRule="auto"/>
              <w:jc w:val="center"/>
              <w:cnfStyle w:val="000000000000"/>
            </w:pPr>
            <w:r w:rsidRPr="00A817A3">
              <w:t>3</w:t>
            </w:r>
            <w:r>
              <w:t xml:space="preserve"> %</w:t>
            </w:r>
          </w:p>
        </w:tc>
      </w:tr>
      <w:tr w:rsidR="000375A9" w:rsidRPr="00A817A3" w:rsidTr="000375A9">
        <w:trPr>
          <w:cnfStyle w:val="000000100000"/>
          <w:trHeight w:val="300"/>
          <w:jc w:val="center"/>
        </w:trPr>
        <w:tc>
          <w:tcPr>
            <w:cnfStyle w:val="001000000000"/>
            <w:tcW w:w="1661" w:type="dxa"/>
            <w:noWrap/>
            <w:vAlign w:val="center"/>
            <w:hideMark/>
          </w:tcPr>
          <w:p w:rsidR="000375A9" w:rsidRPr="00A817A3" w:rsidRDefault="000375A9" w:rsidP="000375A9">
            <w:pPr>
              <w:spacing w:after="0" w:line="240" w:lineRule="auto"/>
              <w:jc w:val="center"/>
            </w:pPr>
            <w:r w:rsidRPr="00A817A3">
              <w:t>Iglesia</w:t>
            </w:r>
          </w:p>
        </w:tc>
        <w:tc>
          <w:tcPr>
            <w:tcW w:w="1424" w:type="dxa"/>
            <w:noWrap/>
            <w:vAlign w:val="center"/>
            <w:hideMark/>
          </w:tcPr>
          <w:p w:rsidR="000375A9" w:rsidRPr="00A817A3" w:rsidRDefault="000375A9" w:rsidP="000375A9">
            <w:pPr>
              <w:spacing w:after="0" w:line="240" w:lineRule="auto"/>
              <w:jc w:val="center"/>
              <w:cnfStyle w:val="000000100000"/>
            </w:pPr>
            <w:r w:rsidRPr="00A817A3">
              <w:t>8</w:t>
            </w:r>
          </w:p>
        </w:tc>
        <w:tc>
          <w:tcPr>
            <w:tcW w:w="1559" w:type="dxa"/>
            <w:tcBorders>
              <w:right w:val="single" w:sz="18" w:space="0" w:color="auto"/>
            </w:tcBorders>
            <w:noWrap/>
            <w:vAlign w:val="center"/>
            <w:hideMark/>
          </w:tcPr>
          <w:p w:rsidR="000375A9" w:rsidRPr="00A817A3" w:rsidRDefault="000375A9" w:rsidP="000375A9">
            <w:pPr>
              <w:spacing w:after="0" w:line="240" w:lineRule="auto"/>
              <w:jc w:val="center"/>
              <w:cnfStyle w:val="000000100000"/>
            </w:pPr>
            <w:r w:rsidRPr="00A817A3">
              <w:t>15</w:t>
            </w:r>
            <w:r>
              <w:t xml:space="preserve"> %</w:t>
            </w:r>
          </w:p>
        </w:tc>
        <w:tc>
          <w:tcPr>
            <w:tcW w:w="1559" w:type="dxa"/>
            <w:tcBorders>
              <w:top w:val="nil"/>
              <w:left w:val="single" w:sz="18" w:space="0" w:color="auto"/>
              <w:bottom w:val="nil"/>
            </w:tcBorders>
            <w:vAlign w:val="center"/>
          </w:tcPr>
          <w:p w:rsidR="000375A9" w:rsidRPr="00A817A3" w:rsidRDefault="000375A9" w:rsidP="000375A9">
            <w:pPr>
              <w:spacing w:after="0" w:line="240" w:lineRule="auto"/>
              <w:jc w:val="center"/>
              <w:cnfStyle w:val="000000100000"/>
            </w:pPr>
            <w:r w:rsidRPr="00A817A3">
              <w:t>1</w:t>
            </w:r>
          </w:p>
        </w:tc>
        <w:tc>
          <w:tcPr>
            <w:tcW w:w="1559" w:type="dxa"/>
            <w:vAlign w:val="center"/>
          </w:tcPr>
          <w:p w:rsidR="000375A9" w:rsidRPr="00A817A3" w:rsidRDefault="000375A9" w:rsidP="000375A9">
            <w:pPr>
              <w:spacing w:after="0" w:line="240" w:lineRule="auto"/>
              <w:jc w:val="center"/>
              <w:cnfStyle w:val="000000100000"/>
            </w:pPr>
            <w:r w:rsidRPr="00A817A3">
              <w:t>3</w:t>
            </w:r>
            <w:r>
              <w:t xml:space="preserve"> %</w:t>
            </w:r>
          </w:p>
        </w:tc>
      </w:tr>
      <w:tr w:rsidR="000375A9" w:rsidRPr="00A817A3" w:rsidTr="000375A9">
        <w:trPr>
          <w:trHeight w:val="300"/>
          <w:jc w:val="center"/>
        </w:trPr>
        <w:tc>
          <w:tcPr>
            <w:cnfStyle w:val="001000000000"/>
            <w:tcW w:w="1661" w:type="dxa"/>
            <w:noWrap/>
            <w:vAlign w:val="center"/>
            <w:hideMark/>
          </w:tcPr>
          <w:p w:rsidR="000375A9" w:rsidRPr="00A817A3" w:rsidRDefault="000375A9" w:rsidP="000375A9">
            <w:pPr>
              <w:spacing w:after="0" w:line="240" w:lineRule="auto"/>
              <w:jc w:val="center"/>
            </w:pPr>
            <w:r w:rsidRPr="00A817A3">
              <w:t>Instituciones públicas</w:t>
            </w:r>
          </w:p>
        </w:tc>
        <w:tc>
          <w:tcPr>
            <w:tcW w:w="1424" w:type="dxa"/>
            <w:noWrap/>
            <w:vAlign w:val="center"/>
            <w:hideMark/>
          </w:tcPr>
          <w:p w:rsidR="000375A9" w:rsidRPr="00A817A3" w:rsidRDefault="000375A9" w:rsidP="000375A9">
            <w:pPr>
              <w:spacing w:after="0" w:line="240" w:lineRule="auto"/>
              <w:jc w:val="center"/>
              <w:cnfStyle w:val="000000000000"/>
            </w:pPr>
            <w:r w:rsidRPr="00A817A3">
              <w:t>0</w:t>
            </w:r>
          </w:p>
        </w:tc>
        <w:tc>
          <w:tcPr>
            <w:tcW w:w="1559" w:type="dxa"/>
            <w:tcBorders>
              <w:right w:val="single" w:sz="18" w:space="0" w:color="auto"/>
            </w:tcBorders>
            <w:noWrap/>
            <w:vAlign w:val="center"/>
            <w:hideMark/>
          </w:tcPr>
          <w:p w:rsidR="000375A9" w:rsidRPr="00A817A3" w:rsidRDefault="000375A9" w:rsidP="000375A9">
            <w:pPr>
              <w:spacing w:after="0" w:line="240" w:lineRule="auto"/>
              <w:jc w:val="center"/>
              <w:cnfStyle w:val="000000000000"/>
            </w:pPr>
            <w:r w:rsidRPr="00A817A3">
              <w:t>0</w:t>
            </w:r>
            <w:r>
              <w:t xml:space="preserve"> %</w:t>
            </w:r>
          </w:p>
        </w:tc>
        <w:tc>
          <w:tcPr>
            <w:tcW w:w="1559" w:type="dxa"/>
            <w:tcBorders>
              <w:top w:val="nil"/>
              <w:left w:val="single" w:sz="18" w:space="0" w:color="auto"/>
              <w:bottom w:val="nil"/>
            </w:tcBorders>
            <w:vAlign w:val="center"/>
          </w:tcPr>
          <w:p w:rsidR="000375A9" w:rsidRPr="00A817A3" w:rsidRDefault="000375A9" w:rsidP="000375A9">
            <w:pPr>
              <w:spacing w:after="0" w:line="240" w:lineRule="auto"/>
              <w:jc w:val="center"/>
              <w:cnfStyle w:val="000000000000"/>
            </w:pPr>
            <w:r w:rsidRPr="00A817A3">
              <w:t>1</w:t>
            </w:r>
          </w:p>
        </w:tc>
        <w:tc>
          <w:tcPr>
            <w:tcW w:w="1559" w:type="dxa"/>
            <w:vAlign w:val="center"/>
          </w:tcPr>
          <w:p w:rsidR="000375A9" w:rsidRPr="00A817A3" w:rsidRDefault="000375A9" w:rsidP="000375A9">
            <w:pPr>
              <w:spacing w:after="0" w:line="240" w:lineRule="auto"/>
              <w:jc w:val="center"/>
              <w:cnfStyle w:val="000000000000"/>
            </w:pPr>
            <w:r w:rsidRPr="00A817A3">
              <w:t>3</w:t>
            </w:r>
            <w:r>
              <w:t xml:space="preserve"> %</w:t>
            </w:r>
          </w:p>
        </w:tc>
      </w:tr>
      <w:tr w:rsidR="000375A9" w:rsidRPr="00A817A3" w:rsidTr="000375A9">
        <w:trPr>
          <w:cnfStyle w:val="000000100000"/>
          <w:trHeight w:val="300"/>
          <w:jc w:val="center"/>
        </w:trPr>
        <w:tc>
          <w:tcPr>
            <w:cnfStyle w:val="001000000000"/>
            <w:tcW w:w="1661" w:type="dxa"/>
            <w:noWrap/>
            <w:vAlign w:val="center"/>
            <w:hideMark/>
          </w:tcPr>
          <w:p w:rsidR="000375A9" w:rsidRPr="00A817A3" w:rsidRDefault="000375A9" w:rsidP="000375A9">
            <w:pPr>
              <w:spacing w:after="0" w:line="240" w:lineRule="auto"/>
              <w:jc w:val="center"/>
            </w:pPr>
            <w:r w:rsidRPr="00A817A3">
              <w:t>ONG</w:t>
            </w:r>
          </w:p>
        </w:tc>
        <w:tc>
          <w:tcPr>
            <w:tcW w:w="1424" w:type="dxa"/>
            <w:noWrap/>
            <w:vAlign w:val="center"/>
            <w:hideMark/>
          </w:tcPr>
          <w:p w:rsidR="000375A9" w:rsidRPr="00A817A3" w:rsidRDefault="000375A9" w:rsidP="000375A9">
            <w:pPr>
              <w:spacing w:after="0" w:line="240" w:lineRule="auto"/>
              <w:jc w:val="center"/>
              <w:cnfStyle w:val="000000100000"/>
            </w:pPr>
            <w:r w:rsidRPr="00A817A3">
              <w:t>1</w:t>
            </w:r>
          </w:p>
        </w:tc>
        <w:tc>
          <w:tcPr>
            <w:tcW w:w="1559" w:type="dxa"/>
            <w:tcBorders>
              <w:right w:val="single" w:sz="18" w:space="0" w:color="auto"/>
            </w:tcBorders>
            <w:noWrap/>
            <w:vAlign w:val="center"/>
            <w:hideMark/>
          </w:tcPr>
          <w:p w:rsidR="000375A9" w:rsidRPr="00A817A3" w:rsidRDefault="000375A9" w:rsidP="000375A9">
            <w:pPr>
              <w:spacing w:after="0" w:line="240" w:lineRule="auto"/>
              <w:jc w:val="center"/>
              <w:cnfStyle w:val="000000100000"/>
            </w:pPr>
            <w:r w:rsidRPr="00A817A3">
              <w:t>2</w:t>
            </w:r>
            <w:r>
              <w:t xml:space="preserve"> %</w:t>
            </w:r>
          </w:p>
        </w:tc>
        <w:tc>
          <w:tcPr>
            <w:tcW w:w="1559" w:type="dxa"/>
            <w:tcBorders>
              <w:top w:val="nil"/>
              <w:left w:val="single" w:sz="18" w:space="0" w:color="auto"/>
              <w:bottom w:val="nil"/>
            </w:tcBorders>
            <w:vAlign w:val="center"/>
          </w:tcPr>
          <w:p w:rsidR="000375A9" w:rsidRPr="00A817A3" w:rsidRDefault="000375A9" w:rsidP="000375A9">
            <w:pPr>
              <w:spacing w:after="0" w:line="240" w:lineRule="auto"/>
              <w:jc w:val="center"/>
              <w:cnfStyle w:val="000000100000"/>
            </w:pPr>
            <w:r w:rsidRPr="00A817A3">
              <w:t>1</w:t>
            </w:r>
          </w:p>
        </w:tc>
        <w:tc>
          <w:tcPr>
            <w:tcW w:w="1559" w:type="dxa"/>
            <w:vAlign w:val="center"/>
          </w:tcPr>
          <w:p w:rsidR="000375A9" w:rsidRPr="00A817A3" w:rsidRDefault="000375A9" w:rsidP="000375A9">
            <w:pPr>
              <w:spacing w:after="0" w:line="240" w:lineRule="auto"/>
              <w:jc w:val="center"/>
              <w:cnfStyle w:val="000000100000"/>
            </w:pPr>
            <w:r w:rsidRPr="00A817A3">
              <w:t>3</w:t>
            </w:r>
            <w:r>
              <w:t xml:space="preserve"> %</w:t>
            </w:r>
          </w:p>
        </w:tc>
      </w:tr>
      <w:tr w:rsidR="000375A9" w:rsidRPr="00A817A3" w:rsidTr="000375A9">
        <w:trPr>
          <w:trHeight w:val="300"/>
          <w:jc w:val="center"/>
        </w:trPr>
        <w:tc>
          <w:tcPr>
            <w:cnfStyle w:val="001000000000"/>
            <w:tcW w:w="1661" w:type="dxa"/>
            <w:noWrap/>
            <w:vAlign w:val="center"/>
            <w:hideMark/>
          </w:tcPr>
          <w:p w:rsidR="000375A9" w:rsidRPr="00A817A3" w:rsidRDefault="000375A9" w:rsidP="000375A9">
            <w:pPr>
              <w:spacing w:after="0" w:line="240" w:lineRule="auto"/>
              <w:jc w:val="center"/>
            </w:pPr>
            <w:r>
              <w:t>O</w:t>
            </w:r>
            <w:r w:rsidRPr="00A817A3">
              <w:t>tros</w:t>
            </w:r>
          </w:p>
        </w:tc>
        <w:tc>
          <w:tcPr>
            <w:tcW w:w="1424" w:type="dxa"/>
            <w:noWrap/>
            <w:vAlign w:val="center"/>
            <w:hideMark/>
          </w:tcPr>
          <w:p w:rsidR="000375A9" w:rsidRPr="00A817A3" w:rsidRDefault="000375A9" w:rsidP="000375A9">
            <w:pPr>
              <w:spacing w:after="0" w:line="240" w:lineRule="auto"/>
              <w:jc w:val="center"/>
              <w:cnfStyle w:val="000000000000"/>
            </w:pPr>
            <w:r w:rsidRPr="00A817A3">
              <w:t>10</w:t>
            </w:r>
          </w:p>
        </w:tc>
        <w:tc>
          <w:tcPr>
            <w:tcW w:w="1559" w:type="dxa"/>
            <w:tcBorders>
              <w:right w:val="single" w:sz="18" w:space="0" w:color="auto"/>
            </w:tcBorders>
            <w:noWrap/>
            <w:vAlign w:val="center"/>
            <w:hideMark/>
          </w:tcPr>
          <w:p w:rsidR="000375A9" w:rsidRPr="00A817A3" w:rsidRDefault="000375A9" w:rsidP="000375A9">
            <w:pPr>
              <w:spacing w:after="0" w:line="240" w:lineRule="auto"/>
              <w:jc w:val="center"/>
              <w:cnfStyle w:val="000000000000"/>
            </w:pPr>
            <w:r w:rsidRPr="00A817A3">
              <w:t>19</w:t>
            </w:r>
            <w:r>
              <w:t xml:space="preserve"> %</w:t>
            </w:r>
          </w:p>
        </w:tc>
        <w:tc>
          <w:tcPr>
            <w:tcW w:w="1559" w:type="dxa"/>
            <w:tcBorders>
              <w:top w:val="nil"/>
              <w:left w:val="single" w:sz="18" w:space="0" w:color="auto"/>
              <w:bottom w:val="nil"/>
            </w:tcBorders>
            <w:vAlign w:val="center"/>
          </w:tcPr>
          <w:p w:rsidR="000375A9" w:rsidRPr="00A817A3" w:rsidRDefault="000375A9" w:rsidP="000375A9">
            <w:pPr>
              <w:spacing w:after="0" w:line="240" w:lineRule="auto"/>
              <w:jc w:val="center"/>
              <w:cnfStyle w:val="000000000000"/>
            </w:pPr>
            <w:r w:rsidRPr="00A817A3">
              <w:t>6</w:t>
            </w:r>
          </w:p>
        </w:tc>
        <w:tc>
          <w:tcPr>
            <w:tcW w:w="1559" w:type="dxa"/>
            <w:vAlign w:val="center"/>
          </w:tcPr>
          <w:p w:rsidR="000375A9" w:rsidRPr="00A817A3" w:rsidRDefault="000375A9" w:rsidP="000375A9">
            <w:pPr>
              <w:spacing w:after="0" w:line="240" w:lineRule="auto"/>
              <w:jc w:val="center"/>
              <w:cnfStyle w:val="000000000000"/>
            </w:pPr>
            <w:r w:rsidRPr="00A817A3">
              <w:t>15</w:t>
            </w:r>
            <w:r>
              <w:t xml:space="preserve"> %</w:t>
            </w:r>
          </w:p>
        </w:tc>
      </w:tr>
      <w:tr w:rsidR="000375A9" w:rsidRPr="00A817A3" w:rsidTr="000375A9">
        <w:trPr>
          <w:cnfStyle w:val="000000100000"/>
          <w:trHeight w:val="300"/>
          <w:jc w:val="center"/>
        </w:trPr>
        <w:tc>
          <w:tcPr>
            <w:cnfStyle w:val="001000000000"/>
            <w:tcW w:w="1661" w:type="dxa"/>
            <w:noWrap/>
            <w:vAlign w:val="center"/>
            <w:hideMark/>
          </w:tcPr>
          <w:p w:rsidR="000375A9" w:rsidRPr="00A817A3" w:rsidRDefault="000375A9" w:rsidP="000375A9">
            <w:pPr>
              <w:spacing w:after="0" w:line="240" w:lineRule="auto"/>
              <w:jc w:val="center"/>
            </w:pPr>
            <w:r w:rsidRPr="00A817A3">
              <w:t>TOTAL</w:t>
            </w:r>
          </w:p>
        </w:tc>
        <w:tc>
          <w:tcPr>
            <w:tcW w:w="1424" w:type="dxa"/>
            <w:noWrap/>
            <w:vAlign w:val="center"/>
            <w:hideMark/>
          </w:tcPr>
          <w:p w:rsidR="000375A9" w:rsidRPr="00A817A3" w:rsidRDefault="000375A9" w:rsidP="000375A9">
            <w:pPr>
              <w:spacing w:after="0" w:line="240" w:lineRule="auto"/>
              <w:jc w:val="center"/>
              <w:cnfStyle w:val="000000100000"/>
              <w:rPr>
                <w:b/>
                <w:bCs/>
              </w:rPr>
            </w:pPr>
            <w:r w:rsidRPr="00A817A3">
              <w:rPr>
                <w:b/>
                <w:bCs/>
              </w:rPr>
              <w:t>52</w:t>
            </w:r>
          </w:p>
        </w:tc>
        <w:tc>
          <w:tcPr>
            <w:tcW w:w="1559" w:type="dxa"/>
            <w:tcBorders>
              <w:right w:val="single" w:sz="18" w:space="0" w:color="auto"/>
            </w:tcBorders>
            <w:noWrap/>
            <w:vAlign w:val="center"/>
            <w:hideMark/>
          </w:tcPr>
          <w:p w:rsidR="000375A9" w:rsidRPr="00A817A3" w:rsidRDefault="000375A9" w:rsidP="000375A9">
            <w:pPr>
              <w:spacing w:after="0" w:line="240" w:lineRule="auto"/>
              <w:jc w:val="center"/>
              <w:cnfStyle w:val="000000100000"/>
              <w:rPr>
                <w:b/>
                <w:bCs/>
              </w:rPr>
            </w:pPr>
            <w:r w:rsidRPr="00A817A3">
              <w:rPr>
                <w:b/>
                <w:bCs/>
              </w:rPr>
              <w:t>100</w:t>
            </w:r>
            <w:r>
              <w:rPr>
                <w:b/>
                <w:bCs/>
              </w:rPr>
              <w:t xml:space="preserve"> %</w:t>
            </w:r>
          </w:p>
        </w:tc>
        <w:tc>
          <w:tcPr>
            <w:tcW w:w="1559" w:type="dxa"/>
            <w:tcBorders>
              <w:top w:val="nil"/>
              <w:left w:val="single" w:sz="18" w:space="0" w:color="auto"/>
              <w:bottom w:val="single" w:sz="8" w:space="0" w:color="000000" w:themeColor="text1"/>
            </w:tcBorders>
            <w:vAlign w:val="center"/>
          </w:tcPr>
          <w:p w:rsidR="000375A9" w:rsidRPr="00A817A3" w:rsidRDefault="000375A9" w:rsidP="000375A9">
            <w:pPr>
              <w:spacing w:after="0" w:line="240" w:lineRule="auto"/>
              <w:jc w:val="center"/>
              <w:cnfStyle w:val="000000100000"/>
              <w:rPr>
                <w:b/>
                <w:bCs/>
              </w:rPr>
            </w:pPr>
            <w:r w:rsidRPr="00A817A3">
              <w:rPr>
                <w:b/>
                <w:bCs/>
              </w:rPr>
              <w:t>38</w:t>
            </w:r>
          </w:p>
        </w:tc>
        <w:tc>
          <w:tcPr>
            <w:tcW w:w="1559" w:type="dxa"/>
            <w:vAlign w:val="center"/>
          </w:tcPr>
          <w:p w:rsidR="000375A9" w:rsidRPr="00A817A3" w:rsidRDefault="000375A9" w:rsidP="000375A9">
            <w:pPr>
              <w:spacing w:after="0" w:line="240" w:lineRule="auto"/>
              <w:jc w:val="center"/>
              <w:cnfStyle w:val="000000100000"/>
              <w:rPr>
                <w:b/>
                <w:bCs/>
              </w:rPr>
            </w:pPr>
            <w:r w:rsidRPr="00A817A3">
              <w:rPr>
                <w:b/>
                <w:bCs/>
              </w:rPr>
              <w:t>100</w:t>
            </w:r>
            <w:r>
              <w:rPr>
                <w:b/>
                <w:bCs/>
              </w:rPr>
              <w:t xml:space="preserve"> %</w:t>
            </w:r>
          </w:p>
        </w:tc>
      </w:tr>
    </w:tbl>
    <w:p w:rsidR="000375A9" w:rsidRDefault="000375A9" w:rsidP="000375A9">
      <w:pPr>
        <w:spacing w:after="0"/>
        <w:rPr>
          <w:b/>
        </w:rPr>
      </w:pPr>
    </w:p>
    <w:p w:rsidR="000375A9" w:rsidRDefault="000375A9" w:rsidP="000375A9">
      <w:pPr>
        <w:rPr>
          <w:b/>
        </w:rPr>
      </w:pPr>
      <w:r>
        <w:rPr>
          <w:b/>
          <w:noProof/>
          <w:lang w:eastAsia="es-SV"/>
        </w:rPr>
        <w:drawing>
          <wp:anchor distT="0" distB="0" distL="114300" distR="114300" simplePos="0" relativeHeight="251691008" behindDoc="1" locked="0" layoutInCell="1" allowOverlap="1">
            <wp:simplePos x="0" y="0"/>
            <wp:positionH relativeFrom="column">
              <wp:posOffset>3102610</wp:posOffset>
            </wp:positionH>
            <wp:positionV relativeFrom="paragraph">
              <wp:posOffset>138430</wp:posOffset>
            </wp:positionV>
            <wp:extent cx="2265680" cy="1543685"/>
            <wp:effectExtent l="76200" t="76200" r="96520" b="56515"/>
            <wp:wrapTight wrapText="bothSides">
              <wp:wrapPolygon edited="0">
                <wp:start x="-726" y="-1066"/>
                <wp:lineTo x="-726" y="22391"/>
                <wp:lineTo x="22157" y="22391"/>
                <wp:lineTo x="22520" y="20525"/>
                <wp:lineTo x="22520" y="2932"/>
                <wp:lineTo x="22339" y="-533"/>
                <wp:lineTo x="22157" y="-1066"/>
                <wp:lineTo x="-726" y="-1066"/>
              </wp:wrapPolygon>
            </wp:wrapTight>
            <wp:docPr id="29"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anchor>
        </w:drawing>
      </w:r>
      <w:r>
        <w:rPr>
          <w:b/>
          <w:noProof/>
          <w:lang w:eastAsia="es-SV"/>
        </w:rPr>
        <w:drawing>
          <wp:anchor distT="0" distB="0" distL="114300" distR="114300" simplePos="0" relativeHeight="251689984" behindDoc="1" locked="0" layoutInCell="1" allowOverlap="1">
            <wp:simplePos x="0" y="0"/>
            <wp:positionH relativeFrom="column">
              <wp:posOffset>343535</wp:posOffset>
            </wp:positionH>
            <wp:positionV relativeFrom="paragraph">
              <wp:posOffset>138430</wp:posOffset>
            </wp:positionV>
            <wp:extent cx="2249805" cy="1656080"/>
            <wp:effectExtent l="76200" t="76200" r="93345" b="58420"/>
            <wp:wrapTight wrapText="bothSides">
              <wp:wrapPolygon edited="0">
                <wp:start x="-732" y="-994"/>
                <wp:lineTo x="-732" y="22362"/>
                <wp:lineTo x="22130" y="22362"/>
                <wp:lineTo x="22313" y="22362"/>
                <wp:lineTo x="22496" y="19629"/>
                <wp:lineTo x="22496" y="2733"/>
                <wp:lineTo x="22313" y="-497"/>
                <wp:lineTo x="22130" y="-994"/>
                <wp:lineTo x="-732" y="-994"/>
              </wp:wrapPolygon>
            </wp:wrapTight>
            <wp:docPr id="2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anchor>
        </w:drawing>
      </w:r>
    </w:p>
    <w:p w:rsidR="000375A9" w:rsidRDefault="000375A9" w:rsidP="000375A9">
      <w:pPr>
        <w:jc w:val="both"/>
        <w:rPr>
          <w:sz w:val="24"/>
        </w:rPr>
      </w:pPr>
    </w:p>
    <w:p w:rsidR="000375A9" w:rsidRDefault="000375A9" w:rsidP="000375A9">
      <w:pPr>
        <w:jc w:val="both"/>
        <w:rPr>
          <w:sz w:val="24"/>
        </w:rPr>
      </w:pPr>
    </w:p>
    <w:p w:rsidR="000375A9" w:rsidRDefault="000375A9" w:rsidP="000375A9">
      <w:pPr>
        <w:jc w:val="both"/>
        <w:rPr>
          <w:sz w:val="24"/>
        </w:rPr>
      </w:pPr>
    </w:p>
    <w:p w:rsidR="000375A9" w:rsidRDefault="000375A9" w:rsidP="000375A9">
      <w:pPr>
        <w:jc w:val="both"/>
        <w:rPr>
          <w:sz w:val="24"/>
        </w:rPr>
      </w:pPr>
    </w:p>
    <w:p w:rsidR="000375A9" w:rsidRDefault="000375A9" w:rsidP="000375A9">
      <w:pPr>
        <w:jc w:val="both"/>
        <w:rPr>
          <w:sz w:val="24"/>
        </w:rPr>
      </w:pPr>
    </w:p>
    <w:p w:rsidR="000375A9" w:rsidRPr="000375A9" w:rsidRDefault="000375A9" w:rsidP="000375A9">
      <w:pPr>
        <w:jc w:val="both"/>
        <w:rPr>
          <w:sz w:val="23"/>
          <w:szCs w:val="23"/>
        </w:rPr>
      </w:pPr>
      <w:r w:rsidRPr="000375A9">
        <w:rPr>
          <w:sz w:val="23"/>
          <w:szCs w:val="23"/>
        </w:rPr>
        <w:t xml:space="preserve">En lo que respecta al Apoyo que recibe por parte de la familia a raíz  de la  situación  de desempleo actual, se encontró que el 58% apoya  emocionalmente  y un 73%  expreso que lo  apoya económicamente.  Cabe mencionar que  se evidencio que la familia no apoya de ambas maneras en todos los casos, en algunos casos solo recibió apoyo ya sea solo económico o bien solo emocional. Pero en las  dos áreas (emocional y  económica) la  familia es la principal fuente de apoyo de la persona.   A este porcentaje siempre dentro del área  emocional le sigue con un  19%, aquellos que plantearon otra opción que es el asistir a Grupos de Psicoterapia de la Línea del Doctor Ayala,  en un tercer lugar se encuentra la  Iglesia con un 15% como fuente de apoyo de emocional,  seguidamente  en esta área le sigue  con 6%  el apoyo que ha recibido de la comunidad y  tan solo un 2%  ha recibido apoyo emocional de  alguna ONG. Ninguna de las personas manifestó tener  apoyo de las Instituciones Publicas. </w:t>
      </w:r>
    </w:p>
    <w:p w:rsidR="000375A9" w:rsidRDefault="000375A9" w:rsidP="000375A9">
      <w:pPr>
        <w:jc w:val="both"/>
        <w:rPr>
          <w:sz w:val="23"/>
          <w:szCs w:val="23"/>
        </w:rPr>
      </w:pPr>
      <w:r w:rsidRPr="000375A9">
        <w:rPr>
          <w:sz w:val="23"/>
          <w:szCs w:val="23"/>
        </w:rPr>
        <w:t xml:space="preserve">En  cuanto al Apoyo Económico ya se menciono a la Familia como principal  fuente de Apoyo económico, seguido de un 15% que marco la opción de otros es decir de Grupos de Psicoterapia de la Línea del Doctor Ayala y del sindicato de donde tuvo su ultima experiencia laboral,  solo con  el 3% recibe apoyo económico de parte de la Comunidad,  iglesia,  instituciones publicas  y ONG´S.  </w:t>
      </w:r>
    </w:p>
    <w:p w:rsidR="002638B3" w:rsidRDefault="002638B3" w:rsidP="000375A9">
      <w:pPr>
        <w:jc w:val="both"/>
        <w:rPr>
          <w:b/>
          <w:sz w:val="24"/>
        </w:rPr>
      </w:pPr>
    </w:p>
    <w:p w:rsidR="000375A9" w:rsidRPr="000375A9" w:rsidRDefault="000375A9" w:rsidP="000375A9">
      <w:pPr>
        <w:jc w:val="both"/>
        <w:rPr>
          <w:b/>
          <w:sz w:val="24"/>
        </w:rPr>
      </w:pPr>
      <w:r>
        <w:rPr>
          <w:b/>
          <w:sz w:val="24"/>
        </w:rPr>
        <w:lastRenderedPageBreak/>
        <w:t>TABLA Y GRAFICA N</w:t>
      </w:r>
      <w:r>
        <w:rPr>
          <w:rFonts w:cstheme="minorHAnsi"/>
          <w:b/>
          <w:sz w:val="24"/>
        </w:rPr>
        <w:t>º</w:t>
      </w:r>
      <w:r>
        <w:rPr>
          <w:b/>
          <w:sz w:val="24"/>
        </w:rPr>
        <w:t xml:space="preserve"> 27</w:t>
      </w:r>
    </w:p>
    <w:tbl>
      <w:tblPr>
        <w:tblStyle w:val="Sombreadoclaro-nfasis11"/>
        <w:tblW w:w="0" w:type="auto"/>
        <w:jc w:val="center"/>
        <w:tblLook w:val="04A0"/>
      </w:tblPr>
      <w:tblGrid>
        <w:gridCol w:w="1162"/>
        <w:gridCol w:w="1398"/>
        <w:gridCol w:w="1432"/>
        <w:gridCol w:w="1432"/>
        <w:gridCol w:w="1432"/>
      </w:tblGrid>
      <w:tr w:rsidR="000375A9" w:rsidRPr="00875C89" w:rsidTr="000375A9">
        <w:trPr>
          <w:cnfStyle w:val="100000000000"/>
          <w:trHeight w:val="300"/>
          <w:jc w:val="center"/>
        </w:trPr>
        <w:tc>
          <w:tcPr>
            <w:cnfStyle w:val="001000000000"/>
            <w:tcW w:w="6856" w:type="dxa"/>
            <w:gridSpan w:val="5"/>
            <w:noWrap/>
            <w:hideMark/>
          </w:tcPr>
          <w:p w:rsidR="000375A9" w:rsidRPr="00B125F6" w:rsidRDefault="000375A9" w:rsidP="000375A9">
            <w:pPr>
              <w:spacing w:after="0" w:line="240" w:lineRule="auto"/>
              <w:jc w:val="center"/>
              <w:rPr>
                <w:b w:val="0"/>
                <w:bCs w:val="0"/>
              </w:rPr>
            </w:pPr>
            <w:r w:rsidRPr="00B125F6">
              <w:t>2.  ¿Ha recibido  el apoyo  de sus  Amistades?</w:t>
            </w:r>
          </w:p>
        </w:tc>
      </w:tr>
      <w:tr w:rsidR="000375A9" w:rsidRPr="00875C89" w:rsidTr="000375A9">
        <w:trPr>
          <w:cnfStyle w:val="000000100000"/>
          <w:trHeight w:val="300"/>
          <w:jc w:val="center"/>
        </w:trPr>
        <w:tc>
          <w:tcPr>
            <w:cnfStyle w:val="001000000000"/>
            <w:tcW w:w="3992" w:type="dxa"/>
            <w:gridSpan w:val="3"/>
            <w:tcBorders>
              <w:right w:val="single" w:sz="18" w:space="0" w:color="002060"/>
            </w:tcBorders>
            <w:noWrap/>
            <w:hideMark/>
          </w:tcPr>
          <w:p w:rsidR="000375A9" w:rsidRPr="00B125F6" w:rsidRDefault="000375A9" w:rsidP="000375A9">
            <w:pPr>
              <w:spacing w:after="0" w:line="240" w:lineRule="auto"/>
              <w:jc w:val="center"/>
            </w:pPr>
            <w:r w:rsidRPr="00B125F6">
              <w:t>APOYO EMOCIONAL</w:t>
            </w:r>
          </w:p>
        </w:tc>
        <w:tc>
          <w:tcPr>
            <w:tcW w:w="2864" w:type="dxa"/>
            <w:gridSpan w:val="2"/>
            <w:tcBorders>
              <w:left w:val="single" w:sz="18" w:space="0" w:color="002060"/>
            </w:tcBorders>
          </w:tcPr>
          <w:p w:rsidR="000375A9" w:rsidRPr="00B125F6" w:rsidRDefault="000375A9" w:rsidP="000375A9">
            <w:pPr>
              <w:spacing w:after="0" w:line="240" w:lineRule="auto"/>
              <w:jc w:val="center"/>
              <w:cnfStyle w:val="000000100000"/>
              <w:rPr>
                <w:b/>
                <w:bCs/>
                <w:color w:val="17365D" w:themeColor="text2" w:themeShade="BF"/>
              </w:rPr>
            </w:pPr>
            <w:r w:rsidRPr="00B125F6">
              <w:rPr>
                <w:rFonts w:eastAsia="Times New Roman"/>
                <w:b/>
                <w:bCs/>
                <w:color w:val="17365D" w:themeColor="text2" w:themeShade="BF"/>
                <w:lang w:eastAsia="es-ES_tradnl"/>
              </w:rPr>
              <w:t>APOYO ECONOMICO</w:t>
            </w:r>
          </w:p>
        </w:tc>
      </w:tr>
      <w:tr w:rsidR="000375A9" w:rsidRPr="00875C89" w:rsidTr="000375A9">
        <w:trPr>
          <w:trHeight w:val="300"/>
          <w:jc w:val="center"/>
        </w:trPr>
        <w:tc>
          <w:tcPr>
            <w:cnfStyle w:val="001000000000"/>
            <w:tcW w:w="1162" w:type="dxa"/>
            <w:noWrap/>
            <w:hideMark/>
          </w:tcPr>
          <w:p w:rsidR="000375A9" w:rsidRPr="00B125F6" w:rsidRDefault="000375A9" w:rsidP="000375A9">
            <w:pPr>
              <w:spacing w:after="0" w:line="240" w:lineRule="auto"/>
              <w:jc w:val="center"/>
            </w:pPr>
            <w:r w:rsidRPr="00B125F6">
              <w:t>OPCIONES</w:t>
            </w:r>
          </w:p>
        </w:tc>
        <w:tc>
          <w:tcPr>
            <w:tcW w:w="1398" w:type="dxa"/>
            <w:noWrap/>
            <w:hideMark/>
          </w:tcPr>
          <w:p w:rsidR="000375A9" w:rsidRPr="00B125F6" w:rsidRDefault="000375A9" w:rsidP="000375A9">
            <w:pPr>
              <w:spacing w:after="0" w:line="240" w:lineRule="auto"/>
              <w:jc w:val="center"/>
              <w:cnfStyle w:val="000000000000"/>
              <w:rPr>
                <w:b/>
                <w:bCs/>
              </w:rPr>
            </w:pPr>
            <w:r w:rsidRPr="00B125F6">
              <w:rPr>
                <w:b/>
                <w:bCs/>
              </w:rPr>
              <w:t>FRECUENCIA</w:t>
            </w:r>
          </w:p>
        </w:tc>
        <w:tc>
          <w:tcPr>
            <w:tcW w:w="1432" w:type="dxa"/>
            <w:tcBorders>
              <w:right w:val="single" w:sz="18" w:space="0" w:color="002060"/>
            </w:tcBorders>
            <w:noWrap/>
            <w:hideMark/>
          </w:tcPr>
          <w:p w:rsidR="000375A9" w:rsidRPr="00B125F6" w:rsidRDefault="000375A9" w:rsidP="000375A9">
            <w:pPr>
              <w:spacing w:after="0" w:line="240" w:lineRule="auto"/>
              <w:jc w:val="center"/>
              <w:cnfStyle w:val="000000000000"/>
              <w:rPr>
                <w:b/>
                <w:bCs/>
              </w:rPr>
            </w:pPr>
            <w:r w:rsidRPr="00B125F6">
              <w:rPr>
                <w:b/>
                <w:bCs/>
              </w:rPr>
              <w:t>PORCENTAJE</w:t>
            </w:r>
          </w:p>
        </w:tc>
        <w:tc>
          <w:tcPr>
            <w:tcW w:w="1432" w:type="dxa"/>
            <w:tcBorders>
              <w:left w:val="single" w:sz="18" w:space="0" w:color="002060"/>
            </w:tcBorders>
          </w:tcPr>
          <w:p w:rsidR="000375A9" w:rsidRPr="00B125F6" w:rsidRDefault="000375A9" w:rsidP="000375A9">
            <w:pPr>
              <w:spacing w:after="0" w:line="240" w:lineRule="auto"/>
              <w:jc w:val="center"/>
              <w:cnfStyle w:val="000000000000"/>
              <w:rPr>
                <w:rFonts w:eastAsia="Times New Roman"/>
                <w:b/>
                <w:bCs/>
                <w:color w:val="17365D" w:themeColor="text2" w:themeShade="BF"/>
                <w:lang w:eastAsia="es-ES_tradnl"/>
              </w:rPr>
            </w:pPr>
            <w:r w:rsidRPr="00B125F6">
              <w:rPr>
                <w:rFonts w:eastAsia="Times New Roman"/>
                <w:b/>
                <w:bCs/>
                <w:color w:val="17365D" w:themeColor="text2" w:themeShade="BF"/>
                <w:lang w:eastAsia="es-ES_tradnl"/>
              </w:rPr>
              <w:t>FRECUENCIA</w:t>
            </w:r>
          </w:p>
        </w:tc>
        <w:tc>
          <w:tcPr>
            <w:tcW w:w="1432" w:type="dxa"/>
          </w:tcPr>
          <w:p w:rsidR="000375A9" w:rsidRPr="00B125F6" w:rsidRDefault="000375A9" w:rsidP="000375A9">
            <w:pPr>
              <w:spacing w:after="0" w:line="240" w:lineRule="auto"/>
              <w:jc w:val="center"/>
              <w:cnfStyle w:val="000000000000"/>
              <w:rPr>
                <w:rFonts w:eastAsia="Times New Roman"/>
                <w:b/>
                <w:bCs/>
                <w:color w:val="17365D" w:themeColor="text2" w:themeShade="BF"/>
                <w:lang w:eastAsia="es-ES_tradnl"/>
              </w:rPr>
            </w:pPr>
            <w:r w:rsidRPr="00B125F6">
              <w:rPr>
                <w:rFonts w:eastAsia="Times New Roman"/>
                <w:b/>
                <w:bCs/>
                <w:color w:val="17365D" w:themeColor="text2" w:themeShade="BF"/>
                <w:lang w:eastAsia="es-ES_tradnl"/>
              </w:rPr>
              <w:t>PORCENTAJE</w:t>
            </w:r>
          </w:p>
        </w:tc>
      </w:tr>
      <w:tr w:rsidR="000375A9" w:rsidRPr="00875C89" w:rsidTr="000375A9">
        <w:trPr>
          <w:cnfStyle w:val="000000100000"/>
          <w:trHeight w:val="300"/>
          <w:jc w:val="center"/>
        </w:trPr>
        <w:tc>
          <w:tcPr>
            <w:cnfStyle w:val="001000000000"/>
            <w:tcW w:w="1162" w:type="dxa"/>
            <w:noWrap/>
            <w:hideMark/>
          </w:tcPr>
          <w:p w:rsidR="000375A9" w:rsidRPr="00B125F6" w:rsidRDefault="000375A9" w:rsidP="000375A9">
            <w:pPr>
              <w:spacing w:after="0" w:line="240" w:lineRule="auto"/>
              <w:jc w:val="center"/>
            </w:pPr>
            <w:r w:rsidRPr="00B125F6">
              <w:t>Si</w:t>
            </w:r>
          </w:p>
        </w:tc>
        <w:tc>
          <w:tcPr>
            <w:tcW w:w="1398" w:type="dxa"/>
            <w:noWrap/>
            <w:hideMark/>
          </w:tcPr>
          <w:p w:rsidR="000375A9" w:rsidRPr="00B125F6" w:rsidRDefault="000375A9" w:rsidP="000375A9">
            <w:pPr>
              <w:spacing w:after="0" w:line="240" w:lineRule="auto"/>
              <w:jc w:val="center"/>
              <w:cnfStyle w:val="000000100000"/>
            </w:pPr>
            <w:r w:rsidRPr="00B125F6">
              <w:t>35</w:t>
            </w:r>
          </w:p>
        </w:tc>
        <w:tc>
          <w:tcPr>
            <w:tcW w:w="1432" w:type="dxa"/>
            <w:tcBorders>
              <w:right w:val="single" w:sz="18" w:space="0" w:color="002060"/>
            </w:tcBorders>
            <w:noWrap/>
            <w:hideMark/>
          </w:tcPr>
          <w:p w:rsidR="000375A9" w:rsidRPr="00B125F6" w:rsidRDefault="000375A9" w:rsidP="000375A9">
            <w:pPr>
              <w:spacing w:after="0" w:line="240" w:lineRule="auto"/>
              <w:jc w:val="center"/>
              <w:cnfStyle w:val="000000100000"/>
            </w:pPr>
            <w:r w:rsidRPr="00B125F6">
              <w:t>87</w:t>
            </w:r>
            <w:r>
              <w:t xml:space="preserve"> %</w:t>
            </w:r>
          </w:p>
        </w:tc>
        <w:tc>
          <w:tcPr>
            <w:tcW w:w="1432" w:type="dxa"/>
            <w:tcBorders>
              <w:left w:val="single" w:sz="18" w:space="0" w:color="002060"/>
            </w:tcBorders>
          </w:tcPr>
          <w:p w:rsidR="000375A9" w:rsidRPr="00B125F6" w:rsidRDefault="000375A9" w:rsidP="000375A9">
            <w:pPr>
              <w:spacing w:after="0" w:line="240" w:lineRule="auto"/>
              <w:jc w:val="center"/>
              <w:cnfStyle w:val="000000100000"/>
              <w:rPr>
                <w:rFonts w:eastAsia="Times New Roman"/>
                <w:color w:val="17365D" w:themeColor="text2" w:themeShade="BF"/>
                <w:lang w:eastAsia="es-ES_tradnl"/>
              </w:rPr>
            </w:pPr>
            <w:r w:rsidRPr="00B125F6">
              <w:rPr>
                <w:rFonts w:eastAsia="Times New Roman"/>
                <w:color w:val="17365D" w:themeColor="text2" w:themeShade="BF"/>
                <w:lang w:eastAsia="es-ES_tradnl"/>
              </w:rPr>
              <w:t>16</w:t>
            </w:r>
          </w:p>
        </w:tc>
        <w:tc>
          <w:tcPr>
            <w:tcW w:w="1432" w:type="dxa"/>
          </w:tcPr>
          <w:p w:rsidR="000375A9" w:rsidRPr="00B125F6" w:rsidRDefault="000375A9" w:rsidP="000375A9">
            <w:pPr>
              <w:spacing w:after="0" w:line="240" w:lineRule="auto"/>
              <w:jc w:val="right"/>
              <w:cnfStyle w:val="000000100000"/>
              <w:rPr>
                <w:rFonts w:eastAsia="Times New Roman"/>
                <w:color w:val="17365D" w:themeColor="text2" w:themeShade="BF"/>
                <w:lang w:eastAsia="es-ES_tradnl"/>
              </w:rPr>
            </w:pPr>
            <w:r w:rsidRPr="00B125F6">
              <w:rPr>
                <w:rFonts w:eastAsia="Times New Roman"/>
                <w:color w:val="17365D" w:themeColor="text2" w:themeShade="BF"/>
                <w:lang w:eastAsia="es-ES_tradnl"/>
              </w:rPr>
              <w:t>40</w:t>
            </w:r>
            <w:r>
              <w:rPr>
                <w:rFonts w:eastAsia="Times New Roman"/>
                <w:color w:val="17365D" w:themeColor="text2" w:themeShade="BF"/>
                <w:lang w:eastAsia="es-ES_tradnl"/>
              </w:rPr>
              <w:t xml:space="preserve"> %</w:t>
            </w:r>
          </w:p>
        </w:tc>
      </w:tr>
      <w:tr w:rsidR="000375A9" w:rsidRPr="00875C89" w:rsidTr="000375A9">
        <w:trPr>
          <w:trHeight w:val="300"/>
          <w:jc w:val="center"/>
        </w:trPr>
        <w:tc>
          <w:tcPr>
            <w:cnfStyle w:val="001000000000"/>
            <w:tcW w:w="1162" w:type="dxa"/>
            <w:noWrap/>
            <w:hideMark/>
          </w:tcPr>
          <w:p w:rsidR="000375A9" w:rsidRPr="00B125F6" w:rsidRDefault="000375A9" w:rsidP="000375A9">
            <w:pPr>
              <w:spacing w:after="0" w:line="240" w:lineRule="auto"/>
              <w:jc w:val="center"/>
            </w:pPr>
            <w:r w:rsidRPr="00B125F6">
              <w:t>No</w:t>
            </w:r>
          </w:p>
        </w:tc>
        <w:tc>
          <w:tcPr>
            <w:tcW w:w="1398" w:type="dxa"/>
            <w:noWrap/>
            <w:hideMark/>
          </w:tcPr>
          <w:p w:rsidR="000375A9" w:rsidRPr="00B125F6" w:rsidRDefault="000375A9" w:rsidP="000375A9">
            <w:pPr>
              <w:spacing w:after="0" w:line="240" w:lineRule="auto"/>
              <w:jc w:val="center"/>
              <w:cnfStyle w:val="000000000000"/>
            </w:pPr>
            <w:r w:rsidRPr="00B125F6">
              <w:t>5</w:t>
            </w:r>
          </w:p>
        </w:tc>
        <w:tc>
          <w:tcPr>
            <w:tcW w:w="1432" w:type="dxa"/>
            <w:tcBorders>
              <w:right w:val="single" w:sz="18" w:space="0" w:color="002060"/>
            </w:tcBorders>
            <w:noWrap/>
            <w:hideMark/>
          </w:tcPr>
          <w:p w:rsidR="000375A9" w:rsidRPr="00B125F6" w:rsidRDefault="000375A9" w:rsidP="000375A9">
            <w:pPr>
              <w:spacing w:after="0" w:line="240" w:lineRule="auto"/>
              <w:jc w:val="center"/>
              <w:cnfStyle w:val="000000000000"/>
            </w:pPr>
            <w:r w:rsidRPr="00B125F6">
              <w:t>13</w:t>
            </w:r>
            <w:r>
              <w:t xml:space="preserve"> %</w:t>
            </w:r>
          </w:p>
        </w:tc>
        <w:tc>
          <w:tcPr>
            <w:tcW w:w="1432" w:type="dxa"/>
            <w:tcBorders>
              <w:left w:val="single" w:sz="18" w:space="0" w:color="002060"/>
            </w:tcBorders>
          </w:tcPr>
          <w:p w:rsidR="000375A9" w:rsidRPr="00B125F6" w:rsidRDefault="000375A9" w:rsidP="000375A9">
            <w:pPr>
              <w:spacing w:after="0" w:line="240" w:lineRule="auto"/>
              <w:jc w:val="center"/>
              <w:cnfStyle w:val="000000000000"/>
              <w:rPr>
                <w:rFonts w:eastAsia="Times New Roman"/>
                <w:color w:val="17365D" w:themeColor="text2" w:themeShade="BF"/>
                <w:lang w:eastAsia="es-ES_tradnl"/>
              </w:rPr>
            </w:pPr>
            <w:r w:rsidRPr="00B125F6">
              <w:rPr>
                <w:rFonts w:eastAsia="Times New Roman"/>
                <w:color w:val="17365D" w:themeColor="text2" w:themeShade="BF"/>
                <w:lang w:eastAsia="es-ES_tradnl"/>
              </w:rPr>
              <w:t>24</w:t>
            </w:r>
          </w:p>
        </w:tc>
        <w:tc>
          <w:tcPr>
            <w:tcW w:w="1432" w:type="dxa"/>
          </w:tcPr>
          <w:p w:rsidR="000375A9" w:rsidRPr="00B125F6" w:rsidRDefault="000375A9" w:rsidP="000375A9">
            <w:pPr>
              <w:spacing w:after="0" w:line="240" w:lineRule="auto"/>
              <w:jc w:val="right"/>
              <w:cnfStyle w:val="000000000000"/>
              <w:rPr>
                <w:rFonts w:eastAsia="Times New Roman"/>
                <w:color w:val="17365D" w:themeColor="text2" w:themeShade="BF"/>
                <w:lang w:eastAsia="es-ES_tradnl"/>
              </w:rPr>
            </w:pPr>
            <w:r w:rsidRPr="00B125F6">
              <w:rPr>
                <w:rFonts w:eastAsia="Times New Roman"/>
                <w:color w:val="17365D" w:themeColor="text2" w:themeShade="BF"/>
                <w:lang w:eastAsia="es-ES_tradnl"/>
              </w:rPr>
              <w:t>60</w:t>
            </w:r>
            <w:r>
              <w:rPr>
                <w:rFonts w:eastAsia="Times New Roman"/>
                <w:color w:val="17365D" w:themeColor="text2" w:themeShade="BF"/>
                <w:lang w:eastAsia="es-ES_tradnl"/>
              </w:rPr>
              <w:t xml:space="preserve"> %</w:t>
            </w:r>
          </w:p>
        </w:tc>
      </w:tr>
      <w:tr w:rsidR="000375A9" w:rsidRPr="00875C89" w:rsidTr="000375A9">
        <w:trPr>
          <w:cnfStyle w:val="000000100000"/>
          <w:trHeight w:val="300"/>
          <w:jc w:val="center"/>
        </w:trPr>
        <w:tc>
          <w:tcPr>
            <w:cnfStyle w:val="001000000000"/>
            <w:tcW w:w="1162" w:type="dxa"/>
            <w:noWrap/>
            <w:hideMark/>
          </w:tcPr>
          <w:p w:rsidR="000375A9" w:rsidRPr="00B125F6" w:rsidRDefault="000375A9" w:rsidP="000375A9">
            <w:pPr>
              <w:spacing w:after="0" w:line="240" w:lineRule="auto"/>
              <w:jc w:val="center"/>
            </w:pPr>
            <w:r w:rsidRPr="00B125F6">
              <w:t>TOTAL</w:t>
            </w:r>
          </w:p>
        </w:tc>
        <w:tc>
          <w:tcPr>
            <w:tcW w:w="1398" w:type="dxa"/>
            <w:noWrap/>
            <w:hideMark/>
          </w:tcPr>
          <w:p w:rsidR="000375A9" w:rsidRPr="00B125F6" w:rsidRDefault="000375A9" w:rsidP="000375A9">
            <w:pPr>
              <w:spacing w:after="0" w:line="240" w:lineRule="auto"/>
              <w:jc w:val="center"/>
              <w:cnfStyle w:val="000000100000"/>
              <w:rPr>
                <w:b/>
                <w:bCs/>
              </w:rPr>
            </w:pPr>
            <w:r w:rsidRPr="00B125F6">
              <w:rPr>
                <w:b/>
                <w:bCs/>
              </w:rPr>
              <w:t>40</w:t>
            </w:r>
          </w:p>
        </w:tc>
        <w:tc>
          <w:tcPr>
            <w:tcW w:w="1432" w:type="dxa"/>
            <w:tcBorders>
              <w:right w:val="single" w:sz="18" w:space="0" w:color="002060"/>
            </w:tcBorders>
            <w:noWrap/>
            <w:hideMark/>
          </w:tcPr>
          <w:p w:rsidR="000375A9" w:rsidRPr="00B125F6" w:rsidRDefault="000375A9" w:rsidP="000375A9">
            <w:pPr>
              <w:spacing w:after="0" w:line="240" w:lineRule="auto"/>
              <w:jc w:val="center"/>
              <w:cnfStyle w:val="000000100000"/>
              <w:rPr>
                <w:b/>
                <w:bCs/>
              </w:rPr>
            </w:pPr>
            <w:r w:rsidRPr="00B125F6">
              <w:rPr>
                <w:b/>
                <w:bCs/>
              </w:rPr>
              <w:t>100</w:t>
            </w:r>
            <w:r>
              <w:rPr>
                <w:b/>
                <w:bCs/>
              </w:rPr>
              <w:t xml:space="preserve"> %</w:t>
            </w:r>
          </w:p>
        </w:tc>
        <w:tc>
          <w:tcPr>
            <w:tcW w:w="1432" w:type="dxa"/>
            <w:tcBorders>
              <w:left w:val="single" w:sz="18" w:space="0" w:color="002060"/>
            </w:tcBorders>
          </w:tcPr>
          <w:p w:rsidR="000375A9" w:rsidRPr="00B125F6" w:rsidRDefault="000375A9" w:rsidP="000375A9">
            <w:pPr>
              <w:spacing w:after="0" w:line="240" w:lineRule="auto"/>
              <w:jc w:val="center"/>
              <w:cnfStyle w:val="000000100000"/>
              <w:rPr>
                <w:rFonts w:eastAsia="Times New Roman"/>
                <w:b/>
                <w:bCs/>
                <w:color w:val="17365D" w:themeColor="text2" w:themeShade="BF"/>
                <w:lang w:eastAsia="es-ES_tradnl"/>
              </w:rPr>
            </w:pPr>
            <w:r w:rsidRPr="00B125F6">
              <w:rPr>
                <w:rFonts w:eastAsia="Times New Roman"/>
                <w:b/>
                <w:bCs/>
                <w:color w:val="17365D" w:themeColor="text2" w:themeShade="BF"/>
                <w:lang w:eastAsia="es-ES_tradnl"/>
              </w:rPr>
              <w:t>40</w:t>
            </w:r>
          </w:p>
        </w:tc>
        <w:tc>
          <w:tcPr>
            <w:tcW w:w="1432" w:type="dxa"/>
          </w:tcPr>
          <w:p w:rsidR="000375A9" w:rsidRPr="00B125F6" w:rsidRDefault="000375A9" w:rsidP="000375A9">
            <w:pPr>
              <w:spacing w:after="0" w:line="240" w:lineRule="auto"/>
              <w:jc w:val="right"/>
              <w:cnfStyle w:val="000000100000"/>
              <w:rPr>
                <w:rFonts w:eastAsia="Times New Roman"/>
                <w:b/>
                <w:bCs/>
                <w:color w:val="17365D" w:themeColor="text2" w:themeShade="BF"/>
                <w:lang w:eastAsia="es-ES_tradnl"/>
              </w:rPr>
            </w:pPr>
            <w:r w:rsidRPr="00B125F6">
              <w:rPr>
                <w:rFonts w:eastAsia="Times New Roman"/>
                <w:b/>
                <w:bCs/>
                <w:color w:val="17365D" w:themeColor="text2" w:themeShade="BF"/>
                <w:lang w:eastAsia="es-ES_tradnl"/>
              </w:rPr>
              <w:t>100</w:t>
            </w:r>
            <w:r>
              <w:rPr>
                <w:rFonts w:eastAsia="Times New Roman"/>
                <w:b/>
                <w:bCs/>
                <w:color w:val="17365D" w:themeColor="text2" w:themeShade="BF"/>
                <w:lang w:eastAsia="es-ES_tradnl"/>
              </w:rPr>
              <w:t xml:space="preserve"> %</w:t>
            </w:r>
          </w:p>
        </w:tc>
      </w:tr>
    </w:tbl>
    <w:p w:rsidR="000375A9" w:rsidRDefault="000375A9" w:rsidP="000375A9">
      <w:pPr>
        <w:spacing w:after="0"/>
      </w:pPr>
    </w:p>
    <w:p w:rsidR="000375A9" w:rsidRDefault="000375A9" w:rsidP="000375A9">
      <w:r>
        <w:rPr>
          <w:noProof/>
          <w:lang w:eastAsia="es-SV"/>
        </w:rPr>
        <w:drawing>
          <wp:anchor distT="0" distB="0" distL="114300" distR="114300" simplePos="0" relativeHeight="251693056" behindDoc="0" locked="0" layoutInCell="1" allowOverlap="1">
            <wp:simplePos x="0" y="0"/>
            <wp:positionH relativeFrom="column">
              <wp:posOffset>3070225</wp:posOffset>
            </wp:positionH>
            <wp:positionV relativeFrom="paragraph">
              <wp:posOffset>2540</wp:posOffset>
            </wp:positionV>
            <wp:extent cx="2524125" cy="1778000"/>
            <wp:effectExtent l="76200" t="38100" r="47625" b="12700"/>
            <wp:wrapNone/>
            <wp:docPr id="31"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anchor>
        </w:drawing>
      </w:r>
      <w:r>
        <w:rPr>
          <w:noProof/>
          <w:lang w:eastAsia="es-SV"/>
        </w:rPr>
        <w:drawing>
          <wp:anchor distT="0" distB="0" distL="114300" distR="114300" simplePos="0" relativeHeight="251692032" behindDoc="0" locked="0" layoutInCell="1" allowOverlap="1">
            <wp:simplePos x="0" y="0"/>
            <wp:positionH relativeFrom="column">
              <wp:posOffset>112428</wp:posOffset>
            </wp:positionH>
            <wp:positionV relativeFrom="paragraph">
              <wp:posOffset>3409</wp:posOffset>
            </wp:positionV>
            <wp:extent cx="2525195" cy="1777365"/>
            <wp:effectExtent l="76200" t="38100" r="65605" b="13335"/>
            <wp:wrapNone/>
            <wp:docPr id="30"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anchor>
        </w:drawing>
      </w:r>
    </w:p>
    <w:p w:rsidR="000375A9" w:rsidRDefault="000375A9" w:rsidP="000375A9"/>
    <w:p w:rsidR="000375A9" w:rsidRDefault="000375A9" w:rsidP="000375A9"/>
    <w:p w:rsidR="000375A9" w:rsidRDefault="000375A9" w:rsidP="000375A9"/>
    <w:p w:rsidR="000375A9" w:rsidRDefault="000375A9" w:rsidP="000375A9"/>
    <w:p w:rsidR="000375A9" w:rsidRDefault="000375A9" w:rsidP="000375A9"/>
    <w:p w:rsidR="000375A9" w:rsidRPr="000375A9" w:rsidRDefault="000375A9" w:rsidP="000375A9">
      <w:pPr>
        <w:tabs>
          <w:tab w:val="left" w:pos="1650"/>
        </w:tabs>
        <w:jc w:val="both"/>
        <w:rPr>
          <w:sz w:val="24"/>
        </w:rPr>
      </w:pPr>
      <w:r>
        <w:rPr>
          <w:noProof/>
          <w:sz w:val="24"/>
          <w:lang w:eastAsia="es-SV"/>
        </w:rPr>
        <w:drawing>
          <wp:anchor distT="0" distB="0" distL="114300" distR="114300" simplePos="0" relativeHeight="251694080" behindDoc="0" locked="0" layoutInCell="1" allowOverlap="1">
            <wp:simplePos x="0" y="0"/>
            <wp:positionH relativeFrom="column">
              <wp:posOffset>2974340</wp:posOffset>
            </wp:positionH>
            <wp:positionV relativeFrom="paragraph">
              <wp:posOffset>961390</wp:posOffset>
            </wp:positionV>
            <wp:extent cx="2453640" cy="1590675"/>
            <wp:effectExtent l="76200" t="76200" r="99060" b="47625"/>
            <wp:wrapNone/>
            <wp:docPr id="32"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anchor>
        </w:drawing>
      </w:r>
      <w:r>
        <w:rPr>
          <w:sz w:val="24"/>
        </w:rPr>
        <w:t>Un 87% manifestó recibir apoyo e</w:t>
      </w:r>
      <w:r w:rsidRPr="00A812A2">
        <w:rPr>
          <w:sz w:val="24"/>
        </w:rPr>
        <w:t>mocional por parte de sus amistades, solo un 13%  co</w:t>
      </w:r>
      <w:r>
        <w:rPr>
          <w:sz w:val="24"/>
        </w:rPr>
        <w:t>nsidera no tener este tipo de apoyo</w:t>
      </w:r>
      <w:r w:rsidRPr="00A812A2">
        <w:rPr>
          <w:sz w:val="24"/>
        </w:rPr>
        <w:t xml:space="preserve"> de las amistades; </w:t>
      </w:r>
      <w:r>
        <w:rPr>
          <w:sz w:val="24"/>
        </w:rPr>
        <w:t>en cuanto al apoyo económico las personas respondieron que solo</w:t>
      </w:r>
      <w:r w:rsidRPr="00A812A2">
        <w:rPr>
          <w:sz w:val="24"/>
        </w:rPr>
        <w:t xml:space="preserve"> un 40% </w:t>
      </w:r>
      <w:r>
        <w:rPr>
          <w:sz w:val="24"/>
        </w:rPr>
        <w:t xml:space="preserve">si lo posee, </w:t>
      </w:r>
      <w:r w:rsidRPr="00A812A2">
        <w:rPr>
          <w:sz w:val="24"/>
        </w:rPr>
        <w:t xml:space="preserve">contra un 60% que expreso no contar con apoyo </w:t>
      </w:r>
      <w:r>
        <w:rPr>
          <w:sz w:val="24"/>
        </w:rPr>
        <w:t xml:space="preserve">económico </w:t>
      </w:r>
      <w:r w:rsidRPr="00A812A2">
        <w:rPr>
          <w:sz w:val="24"/>
        </w:rPr>
        <w:t xml:space="preserve">por parte del círculo de amistades que posee. </w:t>
      </w:r>
    </w:p>
    <w:p w:rsidR="000375A9" w:rsidRPr="000375A9" w:rsidRDefault="000375A9" w:rsidP="000375A9">
      <w:pPr>
        <w:rPr>
          <w:b/>
          <w:sz w:val="24"/>
        </w:rPr>
      </w:pPr>
      <w:r>
        <w:rPr>
          <w:b/>
          <w:sz w:val="24"/>
        </w:rPr>
        <w:t>TABLA Y GRAFICA N</w:t>
      </w:r>
      <w:r>
        <w:rPr>
          <w:rFonts w:cstheme="minorHAnsi"/>
          <w:b/>
          <w:sz w:val="24"/>
        </w:rPr>
        <w:t>º</w:t>
      </w:r>
      <w:r>
        <w:rPr>
          <w:b/>
          <w:sz w:val="24"/>
        </w:rPr>
        <w:t xml:space="preserve"> 28</w:t>
      </w:r>
    </w:p>
    <w:tbl>
      <w:tblPr>
        <w:tblStyle w:val="Sombreadoclaro-nfasis2"/>
        <w:tblW w:w="0" w:type="auto"/>
        <w:tblLook w:val="04A0"/>
      </w:tblPr>
      <w:tblGrid>
        <w:gridCol w:w="1162"/>
        <w:gridCol w:w="1398"/>
        <w:gridCol w:w="1432"/>
      </w:tblGrid>
      <w:tr w:rsidR="000375A9" w:rsidRPr="00B125F6" w:rsidTr="000375A9">
        <w:trPr>
          <w:cnfStyle w:val="100000000000"/>
          <w:trHeight w:val="300"/>
        </w:trPr>
        <w:tc>
          <w:tcPr>
            <w:cnfStyle w:val="001000000000"/>
            <w:tcW w:w="3977" w:type="dxa"/>
            <w:gridSpan w:val="3"/>
            <w:noWrap/>
            <w:hideMark/>
          </w:tcPr>
          <w:p w:rsidR="000375A9" w:rsidRPr="00B125F6" w:rsidRDefault="000375A9" w:rsidP="000375A9">
            <w:pPr>
              <w:tabs>
                <w:tab w:val="left" w:pos="1650"/>
              </w:tabs>
              <w:spacing w:after="0" w:line="240" w:lineRule="auto"/>
              <w:jc w:val="center"/>
            </w:pPr>
            <w:r w:rsidRPr="00B125F6">
              <w:t>3.  ¿Asiste a  un grupo de apoyo?</w:t>
            </w:r>
          </w:p>
        </w:tc>
      </w:tr>
      <w:tr w:rsidR="000375A9" w:rsidRPr="00B125F6" w:rsidTr="000375A9">
        <w:trPr>
          <w:cnfStyle w:val="000000100000"/>
          <w:trHeight w:val="300"/>
        </w:trPr>
        <w:tc>
          <w:tcPr>
            <w:cnfStyle w:val="001000000000"/>
            <w:tcW w:w="1147" w:type="dxa"/>
            <w:noWrap/>
            <w:hideMark/>
          </w:tcPr>
          <w:p w:rsidR="000375A9" w:rsidRPr="00B125F6" w:rsidRDefault="000375A9" w:rsidP="000375A9">
            <w:pPr>
              <w:tabs>
                <w:tab w:val="left" w:pos="1650"/>
              </w:tabs>
              <w:spacing w:after="0" w:line="240" w:lineRule="auto"/>
              <w:jc w:val="center"/>
            </w:pPr>
            <w:r w:rsidRPr="00B125F6">
              <w:t>OPCIONES</w:t>
            </w:r>
          </w:p>
        </w:tc>
        <w:tc>
          <w:tcPr>
            <w:tcW w:w="1398" w:type="dxa"/>
            <w:noWrap/>
            <w:hideMark/>
          </w:tcPr>
          <w:p w:rsidR="000375A9" w:rsidRPr="00B125F6" w:rsidRDefault="000375A9" w:rsidP="000375A9">
            <w:pPr>
              <w:tabs>
                <w:tab w:val="left" w:pos="1650"/>
              </w:tabs>
              <w:spacing w:after="0" w:line="240" w:lineRule="auto"/>
              <w:jc w:val="center"/>
              <w:cnfStyle w:val="000000100000"/>
              <w:rPr>
                <w:b/>
                <w:bCs/>
              </w:rPr>
            </w:pPr>
            <w:r w:rsidRPr="00B125F6">
              <w:rPr>
                <w:b/>
                <w:bCs/>
              </w:rPr>
              <w:t>FRECUENCIA</w:t>
            </w:r>
          </w:p>
        </w:tc>
        <w:tc>
          <w:tcPr>
            <w:tcW w:w="1432" w:type="dxa"/>
            <w:noWrap/>
            <w:hideMark/>
          </w:tcPr>
          <w:p w:rsidR="000375A9" w:rsidRPr="00B125F6" w:rsidRDefault="000375A9" w:rsidP="000375A9">
            <w:pPr>
              <w:tabs>
                <w:tab w:val="left" w:pos="1650"/>
              </w:tabs>
              <w:spacing w:after="0" w:line="240" w:lineRule="auto"/>
              <w:jc w:val="center"/>
              <w:cnfStyle w:val="000000100000"/>
              <w:rPr>
                <w:b/>
                <w:bCs/>
              </w:rPr>
            </w:pPr>
            <w:r w:rsidRPr="00B125F6">
              <w:rPr>
                <w:b/>
                <w:bCs/>
              </w:rPr>
              <w:t>PORCENTAJE</w:t>
            </w:r>
          </w:p>
        </w:tc>
      </w:tr>
      <w:tr w:rsidR="000375A9" w:rsidRPr="00B125F6" w:rsidTr="000375A9">
        <w:trPr>
          <w:trHeight w:val="300"/>
        </w:trPr>
        <w:tc>
          <w:tcPr>
            <w:cnfStyle w:val="001000000000"/>
            <w:tcW w:w="1147" w:type="dxa"/>
            <w:noWrap/>
            <w:hideMark/>
          </w:tcPr>
          <w:p w:rsidR="000375A9" w:rsidRPr="00B125F6" w:rsidRDefault="000375A9" w:rsidP="000375A9">
            <w:pPr>
              <w:tabs>
                <w:tab w:val="left" w:pos="1650"/>
              </w:tabs>
              <w:spacing w:after="0" w:line="240" w:lineRule="auto"/>
              <w:jc w:val="center"/>
            </w:pPr>
            <w:r w:rsidRPr="00B125F6">
              <w:t>Si</w:t>
            </w:r>
          </w:p>
        </w:tc>
        <w:tc>
          <w:tcPr>
            <w:tcW w:w="1398" w:type="dxa"/>
            <w:noWrap/>
            <w:hideMark/>
          </w:tcPr>
          <w:p w:rsidR="000375A9" w:rsidRPr="00B125F6" w:rsidRDefault="000375A9" w:rsidP="000375A9">
            <w:pPr>
              <w:tabs>
                <w:tab w:val="left" w:pos="1650"/>
              </w:tabs>
              <w:spacing w:after="0" w:line="240" w:lineRule="auto"/>
              <w:jc w:val="center"/>
              <w:cnfStyle w:val="000000000000"/>
            </w:pPr>
            <w:r w:rsidRPr="00B125F6">
              <w:t>20</w:t>
            </w:r>
          </w:p>
        </w:tc>
        <w:tc>
          <w:tcPr>
            <w:tcW w:w="1432" w:type="dxa"/>
            <w:noWrap/>
            <w:hideMark/>
          </w:tcPr>
          <w:p w:rsidR="000375A9" w:rsidRPr="00B125F6" w:rsidRDefault="000375A9" w:rsidP="000375A9">
            <w:pPr>
              <w:tabs>
                <w:tab w:val="left" w:pos="1650"/>
              </w:tabs>
              <w:spacing w:after="0" w:line="240" w:lineRule="auto"/>
              <w:jc w:val="center"/>
              <w:cnfStyle w:val="000000000000"/>
            </w:pPr>
            <w:r w:rsidRPr="00B125F6">
              <w:t>50</w:t>
            </w:r>
            <w:r>
              <w:t xml:space="preserve"> %</w:t>
            </w:r>
          </w:p>
        </w:tc>
      </w:tr>
      <w:tr w:rsidR="000375A9" w:rsidRPr="00B125F6" w:rsidTr="000375A9">
        <w:trPr>
          <w:cnfStyle w:val="000000100000"/>
          <w:trHeight w:val="300"/>
        </w:trPr>
        <w:tc>
          <w:tcPr>
            <w:cnfStyle w:val="001000000000"/>
            <w:tcW w:w="1147" w:type="dxa"/>
            <w:noWrap/>
            <w:hideMark/>
          </w:tcPr>
          <w:p w:rsidR="000375A9" w:rsidRPr="00B125F6" w:rsidRDefault="000375A9" w:rsidP="000375A9">
            <w:pPr>
              <w:tabs>
                <w:tab w:val="left" w:pos="1650"/>
              </w:tabs>
              <w:spacing w:after="0" w:line="240" w:lineRule="auto"/>
              <w:jc w:val="center"/>
            </w:pPr>
            <w:r w:rsidRPr="00B125F6">
              <w:t>No</w:t>
            </w:r>
          </w:p>
        </w:tc>
        <w:tc>
          <w:tcPr>
            <w:tcW w:w="1398" w:type="dxa"/>
            <w:noWrap/>
            <w:hideMark/>
          </w:tcPr>
          <w:p w:rsidR="000375A9" w:rsidRPr="00B125F6" w:rsidRDefault="000375A9" w:rsidP="000375A9">
            <w:pPr>
              <w:tabs>
                <w:tab w:val="left" w:pos="1650"/>
              </w:tabs>
              <w:spacing w:after="0" w:line="240" w:lineRule="auto"/>
              <w:jc w:val="center"/>
              <w:cnfStyle w:val="000000100000"/>
            </w:pPr>
            <w:r w:rsidRPr="00B125F6">
              <w:t>20</w:t>
            </w:r>
          </w:p>
        </w:tc>
        <w:tc>
          <w:tcPr>
            <w:tcW w:w="1432" w:type="dxa"/>
            <w:noWrap/>
            <w:hideMark/>
          </w:tcPr>
          <w:p w:rsidR="000375A9" w:rsidRPr="00B125F6" w:rsidRDefault="000375A9" w:rsidP="000375A9">
            <w:pPr>
              <w:tabs>
                <w:tab w:val="left" w:pos="1650"/>
              </w:tabs>
              <w:spacing w:after="0" w:line="240" w:lineRule="auto"/>
              <w:jc w:val="center"/>
              <w:cnfStyle w:val="000000100000"/>
            </w:pPr>
            <w:r w:rsidRPr="00B125F6">
              <w:t>50</w:t>
            </w:r>
            <w:r>
              <w:t xml:space="preserve"> %</w:t>
            </w:r>
          </w:p>
        </w:tc>
      </w:tr>
      <w:tr w:rsidR="000375A9" w:rsidRPr="00B125F6" w:rsidTr="000375A9">
        <w:trPr>
          <w:trHeight w:val="300"/>
        </w:trPr>
        <w:tc>
          <w:tcPr>
            <w:cnfStyle w:val="001000000000"/>
            <w:tcW w:w="1147" w:type="dxa"/>
            <w:noWrap/>
            <w:hideMark/>
          </w:tcPr>
          <w:p w:rsidR="000375A9" w:rsidRPr="00B125F6" w:rsidRDefault="000375A9" w:rsidP="000375A9">
            <w:pPr>
              <w:tabs>
                <w:tab w:val="left" w:pos="1650"/>
              </w:tabs>
              <w:spacing w:after="0" w:line="240" w:lineRule="auto"/>
              <w:jc w:val="center"/>
            </w:pPr>
            <w:r w:rsidRPr="00B125F6">
              <w:t>TOTAL</w:t>
            </w:r>
          </w:p>
        </w:tc>
        <w:tc>
          <w:tcPr>
            <w:tcW w:w="1398" w:type="dxa"/>
            <w:noWrap/>
            <w:hideMark/>
          </w:tcPr>
          <w:p w:rsidR="000375A9" w:rsidRPr="00B125F6" w:rsidRDefault="000375A9" w:rsidP="000375A9">
            <w:pPr>
              <w:tabs>
                <w:tab w:val="left" w:pos="1650"/>
              </w:tabs>
              <w:spacing w:after="0" w:line="240" w:lineRule="auto"/>
              <w:jc w:val="center"/>
              <w:cnfStyle w:val="000000000000"/>
              <w:rPr>
                <w:b/>
                <w:bCs/>
              </w:rPr>
            </w:pPr>
            <w:r w:rsidRPr="00B125F6">
              <w:rPr>
                <w:b/>
                <w:bCs/>
              </w:rPr>
              <w:t>40</w:t>
            </w:r>
          </w:p>
        </w:tc>
        <w:tc>
          <w:tcPr>
            <w:tcW w:w="1432" w:type="dxa"/>
            <w:noWrap/>
            <w:hideMark/>
          </w:tcPr>
          <w:p w:rsidR="000375A9" w:rsidRPr="00B125F6" w:rsidRDefault="000375A9" w:rsidP="000375A9">
            <w:pPr>
              <w:tabs>
                <w:tab w:val="left" w:pos="1650"/>
              </w:tabs>
              <w:spacing w:after="0" w:line="240" w:lineRule="auto"/>
              <w:jc w:val="center"/>
              <w:cnfStyle w:val="000000000000"/>
              <w:rPr>
                <w:b/>
                <w:bCs/>
              </w:rPr>
            </w:pPr>
            <w:r w:rsidRPr="00B125F6">
              <w:rPr>
                <w:b/>
                <w:bCs/>
              </w:rPr>
              <w:t>100</w:t>
            </w:r>
          </w:p>
        </w:tc>
      </w:tr>
    </w:tbl>
    <w:p w:rsidR="000375A9" w:rsidRDefault="000375A9" w:rsidP="000375A9">
      <w:pPr>
        <w:tabs>
          <w:tab w:val="left" w:pos="1650"/>
        </w:tabs>
        <w:spacing w:after="0"/>
      </w:pPr>
    </w:p>
    <w:p w:rsidR="000375A9" w:rsidRDefault="000375A9" w:rsidP="000375A9">
      <w:pPr>
        <w:tabs>
          <w:tab w:val="left" w:pos="1650"/>
        </w:tabs>
      </w:pPr>
    </w:p>
    <w:p w:rsidR="000375A9" w:rsidRPr="00185F19" w:rsidRDefault="000375A9" w:rsidP="000375A9">
      <w:pPr>
        <w:tabs>
          <w:tab w:val="left" w:pos="1650"/>
        </w:tabs>
        <w:rPr>
          <w:sz w:val="24"/>
        </w:rPr>
      </w:pPr>
      <w:r w:rsidRPr="00185F19">
        <w:rPr>
          <w:sz w:val="24"/>
        </w:rPr>
        <w:t>El 50% de los  entrevistados   expreso que a</w:t>
      </w:r>
      <w:r>
        <w:rPr>
          <w:sz w:val="24"/>
        </w:rPr>
        <w:t>siste a  un grupo de apoyo  versus  el otro  50% que  expreso n</w:t>
      </w:r>
      <w:r w:rsidRPr="00185F19">
        <w:rPr>
          <w:sz w:val="24"/>
        </w:rPr>
        <w:t xml:space="preserve">o asistir  a ningún  grupo de apoyo. </w:t>
      </w:r>
    </w:p>
    <w:p w:rsidR="000375A9" w:rsidRDefault="000375A9" w:rsidP="000375A9">
      <w:pPr>
        <w:rPr>
          <w:sz w:val="24"/>
        </w:rPr>
      </w:pPr>
      <w:r>
        <w:rPr>
          <w:sz w:val="24"/>
        </w:rPr>
        <w:t xml:space="preserve">En la </w:t>
      </w:r>
      <w:r w:rsidRPr="00B808F3">
        <w:rPr>
          <w:sz w:val="24"/>
        </w:rPr>
        <w:t xml:space="preserve"> tabla</w:t>
      </w:r>
      <w:r>
        <w:rPr>
          <w:sz w:val="24"/>
        </w:rPr>
        <w:t xml:space="preserve"> y grafico  No. 29, se  detallan </w:t>
      </w:r>
      <w:r w:rsidRPr="00185F19">
        <w:rPr>
          <w:sz w:val="24"/>
        </w:rPr>
        <w:t xml:space="preserve"> los  diferentes tipos de  grupos de apoyo </w:t>
      </w:r>
      <w:r>
        <w:rPr>
          <w:sz w:val="24"/>
        </w:rPr>
        <w:t>donde las personas asisten</w:t>
      </w:r>
      <w:r w:rsidRPr="00185F19">
        <w:rPr>
          <w:sz w:val="24"/>
        </w:rPr>
        <w:t xml:space="preserve">. </w:t>
      </w:r>
    </w:p>
    <w:p w:rsidR="000375A9" w:rsidRDefault="000375A9" w:rsidP="000375A9">
      <w:pPr>
        <w:rPr>
          <w:sz w:val="24"/>
        </w:rPr>
      </w:pPr>
    </w:p>
    <w:p w:rsidR="000375A9" w:rsidRDefault="000375A9" w:rsidP="000375A9">
      <w:pPr>
        <w:rPr>
          <w:sz w:val="24"/>
        </w:rPr>
      </w:pPr>
    </w:p>
    <w:p w:rsidR="000375A9" w:rsidRPr="000375A9" w:rsidRDefault="000375A9" w:rsidP="000375A9">
      <w:pPr>
        <w:rPr>
          <w:sz w:val="24"/>
        </w:rPr>
      </w:pPr>
      <w:r>
        <w:rPr>
          <w:b/>
          <w:sz w:val="24"/>
        </w:rPr>
        <w:lastRenderedPageBreak/>
        <w:t>TABLA Y GRAFICA N</w:t>
      </w:r>
      <w:r>
        <w:rPr>
          <w:rFonts w:cstheme="minorHAnsi"/>
          <w:b/>
          <w:sz w:val="24"/>
        </w:rPr>
        <w:t>º</w:t>
      </w:r>
      <w:r>
        <w:rPr>
          <w:b/>
          <w:sz w:val="24"/>
        </w:rPr>
        <w:t xml:space="preserve"> 29</w:t>
      </w:r>
    </w:p>
    <w:tbl>
      <w:tblPr>
        <w:tblStyle w:val="Sombreadoclaro-nfasis4"/>
        <w:tblW w:w="0" w:type="auto"/>
        <w:jc w:val="center"/>
        <w:tblLook w:val="04A0"/>
      </w:tblPr>
      <w:tblGrid>
        <w:gridCol w:w="1830"/>
        <w:gridCol w:w="1369"/>
        <w:gridCol w:w="1397"/>
      </w:tblGrid>
      <w:tr w:rsidR="000375A9" w:rsidRPr="008839E4" w:rsidTr="000375A9">
        <w:trPr>
          <w:cnfStyle w:val="100000000000"/>
          <w:trHeight w:val="300"/>
          <w:jc w:val="center"/>
        </w:trPr>
        <w:tc>
          <w:tcPr>
            <w:cnfStyle w:val="001000000000"/>
            <w:tcW w:w="4596" w:type="dxa"/>
            <w:gridSpan w:val="3"/>
            <w:noWrap/>
            <w:vAlign w:val="center"/>
            <w:hideMark/>
          </w:tcPr>
          <w:p w:rsidR="000375A9" w:rsidRPr="008839E4" w:rsidRDefault="000375A9" w:rsidP="000375A9">
            <w:pPr>
              <w:tabs>
                <w:tab w:val="left" w:pos="1650"/>
              </w:tabs>
              <w:spacing w:after="0" w:line="240" w:lineRule="auto"/>
              <w:jc w:val="center"/>
            </w:pPr>
            <w:r w:rsidRPr="008839E4">
              <w:t>¿De que tipo?</w:t>
            </w:r>
          </w:p>
        </w:tc>
      </w:tr>
      <w:tr w:rsidR="000375A9" w:rsidRPr="008839E4" w:rsidTr="000375A9">
        <w:trPr>
          <w:cnfStyle w:val="000000100000"/>
          <w:trHeight w:val="300"/>
          <w:jc w:val="center"/>
        </w:trPr>
        <w:tc>
          <w:tcPr>
            <w:cnfStyle w:val="001000000000"/>
            <w:tcW w:w="1830" w:type="dxa"/>
            <w:noWrap/>
            <w:vAlign w:val="center"/>
            <w:hideMark/>
          </w:tcPr>
          <w:p w:rsidR="000375A9" w:rsidRPr="008839E4" w:rsidRDefault="000375A9" w:rsidP="000375A9">
            <w:pPr>
              <w:tabs>
                <w:tab w:val="left" w:pos="1650"/>
              </w:tabs>
              <w:spacing w:after="0" w:line="240" w:lineRule="auto"/>
              <w:jc w:val="center"/>
            </w:pPr>
            <w:r w:rsidRPr="008839E4">
              <w:t>OPCIONES</w:t>
            </w:r>
          </w:p>
        </w:tc>
        <w:tc>
          <w:tcPr>
            <w:tcW w:w="1369" w:type="dxa"/>
            <w:noWrap/>
            <w:vAlign w:val="center"/>
            <w:hideMark/>
          </w:tcPr>
          <w:p w:rsidR="000375A9" w:rsidRPr="008839E4" w:rsidRDefault="000375A9" w:rsidP="000375A9">
            <w:pPr>
              <w:tabs>
                <w:tab w:val="left" w:pos="1650"/>
              </w:tabs>
              <w:spacing w:after="0" w:line="240" w:lineRule="auto"/>
              <w:jc w:val="center"/>
              <w:cnfStyle w:val="000000100000"/>
              <w:rPr>
                <w:b/>
                <w:bCs/>
              </w:rPr>
            </w:pPr>
            <w:r w:rsidRPr="008839E4">
              <w:rPr>
                <w:b/>
                <w:bCs/>
              </w:rPr>
              <w:t>FRECUENCIA</w:t>
            </w:r>
          </w:p>
        </w:tc>
        <w:tc>
          <w:tcPr>
            <w:tcW w:w="1397" w:type="dxa"/>
            <w:noWrap/>
            <w:vAlign w:val="center"/>
            <w:hideMark/>
          </w:tcPr>
          <w:p w:rsidR="000375A9" w:rsidRPr="008839E4" w:rsidRDefault="000375A9" w:rsidP="000375A9">
            <w:pPr>
              <w:tabs>
                <w:tab w:val="left" w:pos="1650"/>
              </w:tabs>
              <w:spacing w:after="0" w:line="240" w:lineRule="auto"/>
              <w:jc w:val="center"/>
              <w:cnfStyle w:val="000000100000"/>
              <w:rPr>
                <w:b/>
                <w:bCs/>
              </w:rPr>
            </w:pPr>
            <w:r w:rsidRPr="008839E4">
              <w:rPr>
                <w:b/>
                <w:bCs/>
              </w:rPr>
              <w:t>PORCENTAJE</w:t>
            </w:r>
          </w:p>
        </w:tc>
      </w:tr>
      <w:tr w:rsidR="000375A9" w:rsidRPr="008839E4" w:rsidTr="000375A9">
        <w:trPr>
          <w:trHeight w:val="300"/>
          <w:jc w:val="center"/>
        </w:trPr>
        <w:tc>
          <w:tcPr>
            <w:cnfStyle w:val="001000000000"/>
            <w:tcW w:w="1830" w:type="dxa"/>
            <w:noWrap/>
            <w:vAlign w:val="center"/>
            <w:hideMark/>
          </w:tcPr>
          <w:p w:rsidR="000375A9" w:rsidRPr="008839E4" w:rsidRDefault="000375A9" w:rsidP="000375A9">
            <w:pPr>
              <w:tabs>
                <w:tab w:val="left" w:pos="1650"/>
              </w:tabs>
              <w:spacing w:after="0" w:line="240" w:lineRule="auto"/>
              <w:jc w:val="center"/>
            </w:pPr>
            <w:r>
              <w:t xml:space="preserve">  </w:t>
            </w:r>
            <w:r w:rsidRPr="008839E4">
              <w:t>Religioso</w:t>
            </w:r>
          </w:p>
        </w:tc>
        <w:tc>
          <w:tcPr>
            <w:tcW w:w="1369" w:type="dxa"/>
            <w:noWrap/>
            <w:vAlign w:val="center"/>
            <w:hideMark/>
          </w:tcPr>
          <w:p w:rsidR="000375A9" w:rsidRPr="008839E4" w:rsidRDefault="000375A9" w:rsidP="000375A9">
            <w:pPr>
              <w:tabs>
                <w:tab w:val="left" w:pos="1650"/>
              </w:tabs>
              <w:spacing w:after="0" w:line="240" w:lineRule="auto"/>
              <w:jc w:val="center"/>
              <w:cnfStyle w:val="000000000000"/>
            </w:pPr>
            <w:r w:rsidRPr="008839E4">
              <w:t>10</w:t>
            </w:r>
          </w:p>
        </w:tc>
        <w:tc>
          <w:tcPr>
            <w:tcW w:w="1397" w:type="dxa"/>
            <w:noWrap/>
            <w:vAlign w:val="center"/>
            <w:hideMark/>
          </w:tcPr>
          <w:p w:rsidR="000375A9" w:rsidRPr="008839E4" w:rsidRDefault="000375A9" w:rsidP="000375A9">
            <w:pPr>
              <w:tabs>
                <w:tab w:val="left" w:pos="1650"/>
              </w:tabs>
              <w:spacing w:after="0" w:line="240" w:lineRule="auto"/>
              <w:jc w:val="center"/>
              <w:cnfStyle w:val="000000000000"/>
            </w:pPr>
            <w:r w:rsidRPr="008839E4">
              <w:t>45</w:t>
            </w:r>
            <w:r>
              <w:t xml:space="preserve"> %</w:t>
            </w:r>
          </w:p>
        </w:tc>
      </w:tr>
      <w:tr w:rsidR="000375A9" w:rsidRPr="008839E4" w:rsidTr="000375A9">
        <w:trPr>
          <w:cnfStyle w:val="000000100000"/>
          <w:trHeight w:val="300"/>
          <w:jc w:val="center"/>
        </w:trPr>
        <w:tc>
          <w:tcPr>
            <w:cnfStyle w:val="001000000000"/>
            <w:tcW w:w="1830" w:type="dxa"/>
            <w:noWrap/>
            <w:vAlign w:val="center"/>
            <w:hideMark/>
          </w:tcPr>
          <w:p w:rsidR="000375A9" w:rsidRPr="008839E4" w:rsidRDefault="000375A9" w:rsidP="000375A9">
            <w:pPr>
              <w:tabs>
                <w:tab w:val="left" w:pos="1650"/>
              </w:tabs>
              <w:spacing w:after="0" w:line="240" w:lineRule="auto"/>
              <w:jc w:val="center"/>
            </w:pPr>
            <w:r w:rsidRPr="008839E4">
              <w:t>Atención Psicológica</w:t>
            </w:r>
          </w:p>
        </w:tc>
        <w:tc>
          <w:tcPr>
            <w:tcW w:w="1369" w:type="dxa"/>
            <w:noWrap/>
            <w:vAlign w:val="center"/>
            <w:hideMark/>
          </w:tcPr>
          <w:p w:rsidR="000375A9" w:rsidRPr="008839E4" w:rsidRDefault="000375A9" w:rsidP="000375A9">
            <w:pPr>
              <w:tabs>
                <w:tab w:val="left" w:pos="1650"/>
              </w:tabs>
              <w:spacing w:after="0" w:line="240" w:lineRule="auto"/>
              <w:jc w:val="center"/>
              <w:cnfStyle w:val="000000100000"/>
            </w:pPr>
            <w:r w:rsidRPr="008839E4">
              <w:t>2</w:t>
            </w:r>
          </w:p>
        </w:tc>
        <w:tc>
          <w:tcPr>
            <w:tcW w:w="1397" w:type="dxa"/>
            <w:noWrap/>
            <w:vAlign w:val="center"/>
            <w:hideMark/>
          </w:tcPr>
          <w:p w:rsidR="000375A9" w:rsidRPr="008839E4" w:rsidRDefault="000375A9" w:rsidP="000375A9">
            <w:pPr>
              <w:tabs>
                <w:tab w:val="left" w:pos="1650"/>
              </w:tabs>
              <w:spacing w:after="0" w:line="240" w:lineRule="auto"/>
              <w:jc w:val="center"/>
              <w:cnfStyle w:val="000000100000"/>
            </w:pPr>
            <w:r w:rsidRPr="008839E4">
              <w:t>9</w:t>
            </w:r>
            <w:r>
              <w:t xml:space="preserve"> %</w:t>
            </w:r>
          </w:p>
        </w:tc>
      </w:tr>
      <w:tr w:rsidR="000375A9" w:rsidRPr="008839E4" w:rsidTr="000375A9">
        <w:trPr>
          <w:trHeight w:val="300"/>
          <w:jc w:val="center"/>
        </w:trPr>
        <w:tc>
          <w:tcPr>
            <w:cnfStyle w:val="001000000000"/>
            <w:tcW w:w="1830" w:type="dxa"/>
            <w:noWrap/>
            <w:vAlign w:val="center"/>
            <w:hideMark/>
          </w:tcPr>
          <w:p w:rsidR="000375A9" w:rsidRPr="008839E4" w:rsidRDefault="000375A9" w:rsidP="000375A9">
            <w:pPr>
              <w:tabs>
                <w:tab w:val="left" w:pos="1650"/>
              </w:tabs>
              <w:spacing w:after="0" w:line="240" w:lineRule="auto"/>
              <w:jc w:val="center"/>
            </w:pPr>
            <w:r w:rsidRPr="008839E4">
              <w:t>Voluntariado</w:t>
            </w:r>
          </w:p>
        </w:tc>
        <w:tc>
          <w:tcPr>
            <w:tcW w:w="1369" w:type="dxa"/>
            <w:noWrap/>
            <w:vAlign w:val="center"/>
            <w:hideMark/>
          </w:tcPr>
          <w:p w:rsidR="000375A9" w:rsidRPr="008839E4" w:rsidRDefault="000375A9" w:rsidP="000375A9">
            <w:pPr>
              <w:tabs>
                <w:tab w:val="left" w:pos="1650"/>
              </w:tabs>
              <w:spacing w:after="0" w:line="240" w:lineRule="auto"/>
              <w:jc w:val="center"/>
              <w:cnfStyle w:val="000000000000"/>
            </w:pPr>
            <w:r w:rsidRPr="008839E4">
              <w:t>2</w:t>
            </w:r>
          </w:p>
        </w:tc>
        <w:tc>
          <w:tcPr>
            <w:tcW w:w="1397" w:type="dxa"/>
            <w:noWrap/>
            <w:vAlign w:val="center"/>
            <w:hideMark/>
          </w:tcPr>
          <w:p w:rsidR="000375A9" w:rsidRPr="008839E4" w:rsidRDefault="000375A9" w:rsidP="000375A9">
            <w:pPr>
              <w:tabs>
                <w:tab w:val="left" w:pos="1650"/>
              </w:tabs>
              <w:spacing w:after="0" w:line="240" w:lineRule="auto"/>
              <w:jc w:val="center"/>
              <w:cnfStyle w:val="000000000000"/>
            </w:pPr>
            <w:r w:rsidRPr="008839E4">
              <w:t>9</w:t>
            </w:r>
            <w:r>
              <w:t xml:space="preserve"> %</w:t>
            </w:r>
          </w:p>
        </w:tc>
      </w:tr>
      <w:tr w:rsidR="000375A9" w:rsidRPr="008839E4" w:rsidTr="000375A9">
        <w:trPr>
          <w:cnfStyle w:val="000000100000"/>
          <w:trHeight w:val="300"/>
          <w:jc w:val="center"/>
        </w:trPr>
        <w:tc>
          <w:tcPr>
            <w:cnfStyle w:val="001000000000"/>
            <w:tcW w:w="1830" w:type="dxa"/>
            <w:noWrap/>
            <w:vAlign w:val="center"/>
            <w:hideMark/>
          </w:tcPr>
          <w:p w:rsidR="000375A9" w:rsidRPr="008839E4" w:rsidRDefault="000375A9" w:rsidP="000375A9">
            <w:pPr>
              <w:tabs>
                <w:tab w:val="left" w:pos="1650"/>
              </w:tabs>
              <w:spacing w:after="0" w:line="240" w:lineRule="auto"/>
              <w:jc w:val="center"/>
            </w:pPr>
            <w:r>
              <w:t xml:space="preserve"> </w:t>
            </w:r>
            <w:r w:rsidRPr="008839E4">
              <w:t>Manualidades</w:t>
            </w:r>
          </w:p>
        </w:tc>
        <w:tc>
          <w:tcPr>
            <w:tcW w:w="1369" w:type="dxa"/>
            <w:noWrap/>
            <w:vAlign w:val="center"/>
            <w:hideMark/>
          </w:tcPr>
          <w:p w:rsidR="000375A9" w:rsidRPr="008839E4" w:rsidRDefault="000375A9" w:rsidP="000375A9">
            <w:pPr>
              <w:tabs>
                <w:tab w:val="left" w:pos="1650"/>
              </w:tabs>
              <w:spacing w:after="0" w:line="240" w:lineRule="auto"/>
              <w:jc w:val="center"/>
              <w:cnfStyle w:val="000000100000"/>
            </w:pPr>
            <w:r w:rsidRPr="008839E4">
              <w:t>0</w:t>
            </w:r>
          </w:p>
        </w:tc>
        <w:tc>
          <w:tcPr>
            <w:tcW w:w="1397" w:type="dxa"/>
            <w:noWrap/>
            <w:vAlign w:val="center"/>
            <w:hideMark/>
          </w:tcPr>
          <w:p w:rsidR="000375A9" w:rsidRPr="008839E4" w:rsidRDefault="000375A9" w:rsidP="000375A9">
            <w:pPr>
              <w:tabs>
                <w:tab w:val="left" w:pos="1650"/>
              </w:tabs>
              <w:spacing w:after="0" w:line="240" w:lineRule="auto"/>
              <w:jc w:val="center"/>
              <w:cnfStyle w:val="000000100000"/>
            </w:pPr>
            <w:r w:rsidRPr="008839E4">
              <w:t>0</w:t>
            </w:r>
            <w:r>
              <w:t xml:space="preserve"> %</w:t>
            </w:r>
          </w:p>
        </w:tc>
      </w:tr>
      <w:tr w:rsidR="000375A9" w:rsidRPr="008839E4" w:rsidTr="000375A9">
        <w:trPr>
          <w:trHeight w:val="300"/>
          <w:jc w:val="center"/>
        </w:trPr>
        <w:tc>
          <w:tcPr>
            <w:cnfStyle w:val="001000000000"/>
            <w:tcW w:w="1830" w:type="dxa"/>
            <w:noWrap/>
            <w:vAlign w:val="center"/>
            <w:hideMark/>
          </w:tcPr>
          <w:p w:rsidR="000375A9" w:rsidRPr="008839E4" w:rsidRDefault="000375A9" w:rsidP="000375A9">
            <w:pPr>
              <w:tabs>
                <w:tab w:val="left" w:pos="1650"/>
              </w:tabs>
              <w:spacing w:after="0" w:line="240" w:lineRule="auto"/>
              <w:jc w:val="center"/>
            </w:pPr>
            <w:r w:rsidRPr="008839E4">
              <w:t>Grupo deportivo</w:t>
            </w:r>
          </w:p>
        </w:tc>
        <w:tc>
          <w:tcPr>
            <w:tcW w:w="1369" w:type="dxa"/>
            <w:noWrap/>
            <w:vAlign w:val="center"/>
            <w:hideMark/>
          </w:tcPr>
          <w:p w:rsidR="000375A9" w:rsidRPr="008839E4" w:rsidRDefault="000375A9" w:rsidP="000375A9">
            <w:pPr>
              <w:tabs>
                <w:tab w:val="left" w:pos="1650"/>
              </w:tabs>
              <w:spacing w:after="0" w:line="240" w:lineRule="auto"/>
              <w:jc w:val="center"/>
              <w:cnfStyle w:val="000000000000"/>
            </w:pPr>
            <w:r w:rsidRPr="008839E4">
              <w:t>0</w:t>
            </w:r>
          </w:p>
        </w:tc>
        <w:tc>
          <w:tcPr>
            <w:tcW w:w="1397" w:type="dxa"/>
            <w:noWrap/>
            <w:vAlign w:val="center"/>
            <w:hideMark/>
          </w:tcPr>
          <w:p w:rsidR="000375A9" w:rsidRPr="008839E4" w:rsidRDefault="000375A9" w:rsidP="000375A9">
            <w:pPr>
              <w:tabs>
                <w:tab w:val="left" w:pos="1650"/>
              </w:tabs>
              <w:spacing w:after="0" w:line="240" w:lineRule="auto"/>
              <w:jc w:val="center"/>
              <w:cnfStyle w:val="000000000000"/>
            </w:pPr>
            <w:r w:rsidRPr="008839E4">
              <w:t>0</w:t>
            </w:r>
            <w:r>
              <w:t xml:space="preserve"> %</w:t>
            </w:r>
          </w:p>
        </w:tc>
      </w:tr>
      <w:tr w:rsidR="000375A9" w:rsidRPr="008839E4" w:rsidTr="000375A9">
        <w:trPr>
          <w:cnfStyle w:val="000000100000"/>
          <w:trHeight w:val="300"/>
          <w:jc w:val="center"/>
        </w:trPr>
        <w:tc>
          <w:tcPr>
            <w:cnfStyle w:val="001000000000"/>
            <w:tcW w:w="1830" w:type="dxa"/>
            <w:noWrap/>
            <w:vAlign w:val="center"/>
            <w:hideMark/>
          </w:tcPr>
          <w:p w:rsidR="000375A9" w:rsidRPr="008839E4" w:rsidRDefault="000375A9" w:rsidP="000375A9">
            <w:pPr>
              <w:tabs>
                <w:tab w:val="left" w:pos="1650"/>
              </w:tabs>
              <w:spacing w:after="0" w:line="240" w:lineRule="auto"/>
              <w:jc w:val="center"/>
            </w:pPr>
            <w:r w:rsidRPr="008839E4">
              <w:t>Alcohólicos o similar</w:t>
            </w:r>
          </w:p>
        </w:tc>
        <w:tc>
          <w:tcPr>
            <w:tcW w:w="1369" w:type="dxa"/>
            <w:noWrap/>
            <w:vAlign w:val="center"/>
            <w:hideMark/>
          </w:tcPr>
          <w:p w:rsidR="000375A9" w:rsidRPr="008839E4" w:rsidRDefault="000375A9" w:rsidP="000375A9">
            <w:pPr>
              <w:tabs>
                <w:tab w:val="left" w:pos="1650"/>
              </w:tabs>
              <w:spacing w:after="0" w:line="240" w:lineRule="auto"/>
              <w:jc w:val="center"/>
              <w:cnfStyle w:val="000000100000"/>
            </w:pPr>
            <w:r w:rsidRPr="008839E4">
              <w:t>1</w:t>
            </w:r>
          </w:p>
        </w:tc>
        <w:tc>
          <w:tcPr>
            <w:tcW w:w="1397" w:type="dxa"/>
            <w:noWrap/>
            <w:vAlign w:val="center"/>
            <w:hideMark/>
          </w:tcPr>
          <w:p w:rsidR="000375A9" w:rsidRPr="008839E4" w:rsidRDefault="000375A9" w:rsidP="000375A9">
            <w:pPr>
              <w:tabs>
                <w:tab w:val="left" w:pos="1650"/>
              </w:tabs>
              <w:spacing w:after="0" w:line="240" w:lineRule="auto"/>
              <w:jc w:val="center"/>
              <w:cnfStyle w:val="000000100000"/>
            </w:pPr>
            <w:r w:rsidRPr="008839E4">
              <w:t>5</w:t>
            </w:r>
            <w:r>
              <w:t xml:space="preserve"> %</w:t>
            </w:r>
          </w:p>
        </w:tc>
      </w:tr>
      <w:tr w:rsidR="000375A9" w:rsidRPr="008839E4" w:rsidTr="000375A9">
        <w:trPr>
          <w:trHeight w:val="300"/>
          <w:jc w:val="center"/>
        </w:trPr>
        <w:tc>
          <w:tcPr>
            <w:cnfStyle w:val="001000000000"/>
            <w:tcW w:w="1830" w:type="dxa"/>
            <w:noWrap/>
            <w:vAlign w:val="center"/>
            <w:hideMark/>
          </w:tcPr>
          <w:p w:rsidR="000375A9" w:rsidRPr="008839E4" w:rsidRDefault="000375A9" w:rsidP="000375A9">
            <w:pPr>
              <w:tabs>
                <w:tab w:val="left" w:pos="1650"/>
              </w:tabs>
              <w:spacing w:after="0" w:line="240" w:lineRule="auto"/>
              <w:jc w:val="center"/>
            </w:pPr>
            <w:r w:rsidRPr="008839E4">
              <w:t>Otro</w:t>
            </w:r>
          </w:p>
        </w:tc>
        <w:tc>
          <w:tcPr>
            <w:tcW w:w="1369" w:type="dxa"/>
            <w:noWrap/>
            <w:vAlign w:val="center"/>
            <w:hideMark/>
          </w:tcPr>
          <w:p w:rsidR="000375A9" w:rsidRPr="008839E4" w:rsidRDefault="000375A9" w:rsidP="000375A9">
            <w:pPr>
              <w:tabs>
                <w:tab w:val="left" w:pos="1650"/>
              </w:tabs>
              <w:spacing w:after="0" w:line="240" w:lineRule="auto"/>
              <w:jc w:val="center"/>
              <w:cnfStyle w:val="000000000000"/>
            </w:pPr>
            <w:r w:rsidRPr="008839E4">
              <w:t>7</w:t>
            </w:r>
          </w:p>
        </w:tc>
        <w:tc>
          <w:tcPr>
            <w:tcW w:w="1397" w:type="dxa"/>
            <w:noWrap/>
            <w:vAlign w:val="center"/>
            <w:hideMark/>
          </w:tcPr>
          <w:p w:rsidR="000375A9" w:rsidRPr="008839E4" w:rsidRDefault="000375A9" w:rsidP="000375A9">
            <w:pPr>
              <w:tabs>
                <w:tab w:val="left" w:pos="1650"/>
              </w:tabs>
              <w:spacing w:after="0" w:line="240" w:lineRule="auto"/>
              <w:jc w:val="center"/>
              <w:cnfStyle w:val="000000000000"/>
            </w:pPr>
            <w:r w:rsidRPr="008839E4">
              <w:t>32</w:t>
            </w:r>
            <w:r>
              <w:t xml:space="preserve"> %</w:t>
            </w:r>
          </w:p>
        </w:tc>
      </w:tr>
      <w:tr w:rsidR="000375A9" w:rsidRPr="008839E4" w:rsidTr="000375A9">
        <w:trPr>
          <w:cnfStyle w:val="000000100000"/>
          <w:trHeight w:val="300"/>
          <w:jc w:val="center"/>
        </w:trPr>
        <w:tc>
          <w:tcPr>
            <w:cnfStyle w:val="001000000000"/>
            <w:tcW w:w="1830" w:type="dxa"/>
            <w:noWrap/>
            <w:vAlign w:val="center"/>
            <w:hideMark/>
          </w:tcPr>
          <w:p w:rsidR="000375A9" w:rsidRPr="008839E4" w:rsidRDefault="000375A9" w:rsidP="000375A9">
            <w:pPr>
              <w:tabs>
                <w:tab w:val="left" w:pos="1650"/>
              </w:tabs>
              <w:spacing w:after="0" w:line="240" w:lineRule="auto"/>
              <w:jc w:val="center"/>
            </w:pPr>
            <w:r w:rsidRPr="008839E4">
              <w:t>TOTAL</w:t>
            </w:r>
          </w:p>
        </w:tc>
        <w:tc>
          <w:tcPr>
            <w:tcW w:w="1369" w:type="dxa"/>
            <w:noWrap/>
            <w:vAlign w:val="center"/>
            <w:hideMark/>
          </w:tcPr>
          <w:p w:rsidR="000375A9" w:rsidRPr="008839E4" w:rsidRDefault="000375A9" w:rsidP="000375A9">
            <w:pPr>
              <w:tabs>
                <w:tab w:val="left" w:pos="1650"/>
              </w:tabs>
              <w:spacing w:after="0" w:line="240" w:lineRule="auto"/>
              <w:jc w:val="center"/>
              <w:cnfStyle w:val="000000100000"/>
              <w:rPr>
                <w:b/>
                <w:bCs/>
              </w:rPr>
            </w:pPr>
            <w:r w:rsidRPr="008839E4">
              <w:rPr>
                <w:b/>
                <w:bCs/>
              </w:rPr>
              <w:t>22</w:t>
            </w:r>
          </w:p>
        </w:tc>
        <w:tc>
          <w:tcPr>
            <w:tcW w:w="1397" w:type="dxa"/>
            <w:noWrap/>
            <w:vAlign w:val="center"/>
            <w:hideMark/>
          </w:tcPr>
          <w:p w:rsidR="000375A9" w:rsidRPr="008839E4" w:rsidRDefault="000375A9" w:rsidP="000375A9">
            <w:pPr>
              <w:tabs>
                <w:tab w:val="left" w:pos="1650"/>
              </w:tabs>
              <w:spacing w:after="0" w:line="240" w:lineRule="auto"/>
              <w:jc w:val="center"/>
              <w:cnfStyle w:val="000000100000"/>
              <w:rPr>
                <w:b/>
                <w:bCs/>
              </w:rPr>
            </w:pPr>
            <w:r w:rsidRPr="008839E4">
              <w:rPr>
                <w:b/>
                <w:bCs/>
              </w:rPr>
              <w:t>100</w:t>
            </w:r>
            <w:r>
              <w:rPr>
                <w:b/>
                <w:bCs/>
              </w:rPr>
              <w:t xml:space="preserve"> %</w:t>
            </w:r>
          </w:p>
        </w:tc>
      </w:tr>
    </w:tbl>
    <w:p w:rsidR="000375A9" w:rsidRDefault="000375A9" w:rsidP="000375A9">
      <w:pPr>
        <w:tabs>
          <w:tab w:val="left" w:pos="1650"/>
        </w:tabs>
      </w:pPr>
      <w:r>
        <w:rPr>
          <w:noProof/>
          <w:lang w:eastAsia="es-SV"/>
        </w:rPr>
        <w:drawing>
          <wp:anchor distT="0" distB="0" distL="114300" distR="114300" simplePos="0" relativeHeight="251695104" behindDoc="0" locked="0" layoutInCell="1" allowOverlap="1">
            <wp:simplePos x="0" y="0"/>
            <wp:positionH relativeFrom="column">
              <wp:posOffset>1112147</wp:posOffset>
            </wp:positionH>
            <wp:positionV relativeFrom="paragraph">
              <wp:posOffset>263973</wp:posOffset>
            </wp:positionV>
            <wp:extent cx="3959636" cy="2747458"/>
            <wp:effectExtent l="76200" t="38100" r="59914" b="14792"/>
            <wp:wrapNone/>
            <wp:docPr id="33"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anchor>
        </w:drawing>
      </w:r>
    </w:p>
    <w:p w:rsidR="000375A9" w:rsidRDefault="000375A9" w:rsidP="000375A9">
      <w:pPr>
        <w:tabs>
          <w:tab w:val="left" w:pos="1650"/>
        </w:tabs>
      </w:pPr>
    </w:p>
    <w:p w:rsidR="000375A9" w:rsidRDefault="000375A9" w:rsidP="000375A9">
      <w:pPr>
        <w:tabs>
          <w:tab w:val="left" w:pos="6757"/>
        </w:tabs>
      </w:pPr>
      <w:r>
        <w:tab/>
      </w:r>
    </w:p>
    <w:p w:rsidR="000375A9" w:rsidRDefault="000375A9" w:rsidP="000375A9">
      <w:pPr>
        <w:tabs>
          <w:tab w:val="left" w:pos="1650"/>
        </w:tabs>
      </w:pPr>
    </w:p>
    <w:p w:rsidR="000375A9" w:rsidRDefault="000375A9" w:rsidP="000375A9">
      <w:pPr>
        <w:tabs>
          <w:tab w:val="left" w:pos="1650"/>
        </w:tabs>
      </w:pPr>
    </w:p>
    <w:p w:rsidR="000375A9" w:rsidRDefault="000375A9" w:rsidP="000375A9">
      <w:pPr>
        <w:tabs>
          <w:tab w:val="left" w:pos="1650"/>
        </w:tabs>
      </w:pPr>
    </w:p>
    <w:p w:rsidR="000375A9" w:rsidRPr="00A46E65" w:rsidRDefault="000375A9" w:rsidP="000375A9"/>
    <w:p w:rsidR="000375A9" w:rsidRPr="00A46E65" w:rsidRDefault="000375A9" w:rsidP="000375A9"/>
    <w:p w:rsidR="000375A9" w:rsidRPr="00A46E65" w:rsidRDefault="000375A9" w:rsidP="000375A9"/>
    <w:p w:rsidR="000375A9" w:rsidRDefault="000375A9" w:rsidP="000375A9">
      <w:pPr>
        <w:jc w:val="both"/>
      </w:pPr>
    </w:p>
    <w:p w:rsidR="000375A9" w:rsidRDefault="000375A9" w:rsidP="000375A9">
      <w:pPr>
        <w:jc w:val="both"/>
        <w:rPr>
          <w:sz w:val="24"/>
        </w:rPr>
      </w:pPr>
    </w:p>
    <w:p w:rsidR="000375A9" w:rsidRPr="000375A9" w:rsidRDefault="000375A9" w:rsidP="000375A9">
      <w:pPr>
        <w:jc w:val="both"/>
        <w:rPr>
          <w:sz w:val="24"/>
        </w:rPr>
      </w:pPr>
      <w:r w:rsidRPr="00185F19">
        <w:rPr>
          <w:sz w:val="24"/>
        </w:rPr>
        <w:t>El grupo  de  apoyo que mas  predomino  fue  el  Religioso  con  u</w:t>
      </w:r>
      <w:r>
        <w:rPr>
          <w:sz w:val="24"/>
        </w:rPr>
        <w:t>n 45% , seguido por un 32%  que</w:t>
      </w:r>
      <w:r w:rsidRPr="00185F19">
        <w:rPr>
          <w:sz w:val="24"/>
        </w:rPr>
        <w:t xml:space="preserve">  asisten al Grupo de Psicoterapia de la Línea del Dr. Ayala (GSA), quedando con un 9% </w:t>
      </w:r>
      <w:r>
        <w:rPr>
          <w:sz w:val="24"/>
        </w:rPr>
        <w:t>las personas que reciben atención p</w:t>
      </w:r>
      <w:r w:rsidRPr="00185F19">
        <w:rPr>
          <w:sz w:val="24"/>
        </w:rPr>
        <w:t xml:space="preserve">sicológica y otro 9% </w:t>
      </w:r>
      <w:r>
        <w:rPr>
          <w:sz w:val="24"/>
        </w:rPr>
        <w:t>asiste a</w:t>
      </w:r>
      <w:r w:rsidRPr="00185F19">
        <w:rPr>
          <w:sz w:val="24"/>
        </w:rPr>
        <w:t xml:space="preserve"> actividades de voluntariado. Un 5%  expreso asistir a grupo de Alcohólicos Anónimos. No obteniendo  ningún puntaje el asistir a un grupo deportivo y de manualidades que se encontraba dentro de las opciones  presentadas. </w:t>
      </w:r>
    </w:p>
    <w:p w:rsidR="000375A9" w:rsidRDefault="000375A9" w:rsidP="000375A9">
      <w:pPr>
        <w:rPr>
          <w:b/>
          <w:sz w:val="24"/>
        </w:rPr>
      </w:pPr>
    </w:p>
    <w:p w:rsidR="000375A9" w:rsidRDefault="000375A9" w:rsidP="000375A9">
      <w:pPr>
        <w:rPr>
          <w:b/>
          <w:sz w:val="24"/>
        </w:rPr>
      </w:pPr>
    </w:p>
    <w:p w:rsidR="004D1335" w:rsidRDefault="004D1335" w:rsidP="000375A9">
      <w:pPr>
        <w:rPr>
          <w:b/>
          <w:sz w:val="24"/>
        </w:rPr>
      </w:pPr>
    </w:p>
    <w:p w:rsidR="000375A9" w:rsidRDefault="000375A9" w:rsidP="000375A9">
      <w:pPr>
        <w:rPr>
          <w:b/>
          <w:sz w:val="24"/>
        </w:rPr>
      </w:pPr>
      <w:r>
        <w:rPr>
          <w:b/>
          <w:noProof/>
          <w:sz w:val="24"/>
          <w:lang w:eastAsia="es-SV"/>
        </w:rPr>
        <w:lastRenderedPageBreak/>
        <w:drawing>
          <wp:anchor distT="0" distB="0" distL="114300" distR="114300" simplePos="0" relativeHeight="251696128" behindDoc="0" locked="0" layoutInCell="1" allowOverlap="1">
            <wp:simplePos x="0" y="0"/>
            <wp:positionH relativeFrom="column">
              <wp:posOffset>3054350</wp:posOffset>
            </wp:positionH>
            <wp:positionV relativeFrom="paragraph">
              <wp:posOffset>196850</wp:posOffset>
            </wp:positionV>
            <wp:extent cx="3014345" cy="1950085"/>
            <wp:effectExtent l="76200" t="38100" r="52705" b="12065"/>
            <wp:wrapNone/>
            <wp:docPr id="34"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anchor>
        </w:drawing>
      </w:r>
      <w:r>
        <w:rPr>
          <w:b/>
          <w:sz w:val="24"/>
        </w:rPr>
        <w:t>TABLAY GRAFICA N</w:t>
      </w:r>
      <w:r>
        <w:rPr>
          <w:rFonts w:cstheme="minorHAnsi"/>
          <w:b/>
          <w:sz w:val="24"/>
        </w:rPr>
        <w:t>º</w:t>
      </w:r>
      <w:r>
        <w:rPr>
          <w:b/>
          <w:sz w:val="24"/>
        </w:rPr>
        <w:t xml:space="preserve"> 30</w:t>
      </w:r>
    </w:p>
    <w:p w:rsidR="000375A9" w:rsidRDefault="000375A9" w:rsidP="000375A9"/>
    <w:tbl>
      <w:tblPr>
        <w:tblStyle w:val="Sombreadoclaro-nfasis6"/>
        <w:tblpPr w:leftFromText="141" w:rightFromText="141" w:vertAnchor="text" w:horzAnchor="margin" w:tblpY="-86"/>
        <w:tblW w:w="0" w:type="auto"/>
        <w:tblLook w:val="04A0"/>
      </w:tblPr>
      <w:tblGrid>
        <w:gridCol w:w="1162"/>
        <w:gridCol w:w="1398"/>
        <w:gridCol w:w="1432"/>
      </w:tblGrid>
      <w:tr w:rsidR="000375A9" w:rsidRPr="00A46E65" w:rsidTr="000375A9">
        <w:trPr>
          <w:cnfStyle w:val="100000000000"/>
          <w:trHeight w:val="300"/>
        </w:trPr>
        <w:tc>
          <w:tcPr>
            <w:cnfStyle w:val="001000000000"/>
            <w:tcW w:w="3992" w:type="dxa"/>
            <w:gridSpan w:val="3"/>
            <w:noWrap/>
            <w:hideMark/>
          </w:tcPr>
          <w:p w:rsidR="000375A9" w:rsidRPr="00A46E65" w:rsidRDefault="000375A9" w:rsidP="000375A9">
            <w:pPr>
              <w:spacing w:after="0" w:line="240" w:lineRule="auto"/>
              <w:jc w:val="center"/>
            </w:pPr>
            <w:r w:rsidRPr="00A46E65">
              <w:t>4.  ¿En el último mes ha tenido algún conflicto con algún familiar, amigo/a o vecino/a?</w:t>
            </w:r>
          </w:p>
        </w:tc>
      </w:tr>
      <w:tr w:rsidR="000375A9" w:rsidRPr="00A46E65" w:rsidTr="000375A9">
        <w:trPr>
          <w:cnfStyle w:val="000000100000"/>
          <w:trHeight w:val="300"/>
        </w:trPr>
        <w:tc>
          <w:tcPr>
            <w:cnfStyle w:val="001000000000"/>
            <w:tcW w:w="1162" w:type="dxa"/>
            <w:noWrap/>
            <w:hideMark/>
          </w:tcPr>
          <w:p w:rsidR="000375A9" w:rsidRPr="00A46E65" w:rsidRDefault="000375A9" w:rsidP="000375A9">
            <w:pPr>
              <w:spacing w:after="0" w:line="240" w:lineRule="auto"/>
              <w:jc w:val="center"/>
            </w:pPr>
            <w:r w:rsidRPr="00A46E65">
              <w:t xml:space="preserve">OPCIONES </w:t>
            </w:r>
          </w:p>
        </w:tc>
        <w:tc>
          <w:tcPr>
            <w:tcW w:w="1398" w:type="dxa"/>
            <w:noWrap/>
            <w:hideMark/>
          </w:tcPr>
          <w:p w:rsidR="000375A9" w:rsidRPr="00A46E65" w:rsidRDefault="000375A9" w:rsidP="000375A9">
            <w:pPr>
              <w:spacing w:after="0" w:line="240" w:lineRule="auto"/>
              <w:jc w:val="center"/>
              <w:cnfStyle w:val="000000100000"/>
              <w:rPr>
                <w:b/>
                <w:bCs/>
              </w:rPr>
            </w:pPr>
            <w:r w:rsidRPr="00A46E65">
              <w:rPr>
                <w:b/>
                <w:bCs/>
              </w:rPr>
              <w:t>FRECUENCIA</w:t>
            </w:r>
          </w:p>
        </w:tc>
        <w:tc>
          <w:tcPr>
            <w:tcW w:w="1432" w:type="dxa"/>
            <w:noWrap/>
            <w:hideMark/>
          </w:tcPr>
          <w:p w:rsidR="000375A9" w:rsidRPr="00A46E65" w:rsidRDefault="000375A9" w:rsidP="000375A9">
            <w:pPr>
              <w:spacing w:after="0" w:line="240" w:lineRule="auto"/>
              <w:jc w:val="center"/>
              <w:cnfStyle w:val="000000100000"/>
              <w:rPr>
                <w:b/>
                <w:bCs/>
              </w:rPr>
            </w:pPr>
            <w:r w:rsidRPr="00A46E65">
              <w:rPr>
                <w:b/>
                <w:bCs/>
              </w:rPr>
              <w:t>PORCENTAJE</w:t>
            </w:r>
          </w:p>
        </w:tc>
      </w:tr>
      <w:tr w:rsidR="000375A9" w:rsidRPr="00A46E65" w:rsidTr="000375A9">
        <w:trPr>
          <w:trHeight w:val="300"/>
        </w:trPr>
        <w:tc>
          <w:tcPr>
            <w:cnfStyle w:val="001000000000"/>
            <w:tcW w:w="1162" w:type="dxa"/>
            <w:noWrap/>
            <w:hideMark/>
          </w:tcPr>
          <w:p w:rsidR="000375A9" w:rsidRPr="00A46E65" w:rsidRDefault="000375A9" w:rsidP="000375A9">
            <w:pPr>
              <w:spacing w:after="0" w:line="240" w:lineRule="auto"/>
              <w:jc w:val="center"/>
            </w:pPr>
            <w:r w:rsidRPr="00A46E65">
              <w:t>Si</w:t>
            </w:r>
          </w:p>
        </w:tc>
        <w:tc>
          <w:tcPr>
            <w:tcW w:w="1398" w:type="dxa"/>
            <w:noWrap/>
            <w:hideMark/>
          </w:tcPr>
          <w:p w:rsidR="000375A9" w:rsidRPr="00A46E65" w:rsidRDefault="000375A9" w:rsidP="000375A9">
            <w:pPr>
              <w:spacing w:after="0" w:line="240" w:lineRule="auto"/>
              <w:jc w:val="center"/>
              <w:cnfStyle w:val="000000000000"/>
            </w:pPr>
            <w:r w:rsidRPr="00A46E65">
              <w:t>20</w:t>
            </w:r>
          </w:p>
        </w:tc>
        <w:tc>
          <w:tcPr>
            <w:tcW w:w="1432" w:type="dxa"/>
            <w:noWrap/>
            <w:hideMark/>
          </w:tcPr>
          <w:p w:rsidR="000375A9" w:rsidRPr="00A46E65" w:rsidRDefault="000375A9" w:rsidP="000375A9">
            <w:pPr>
              <w:spacing w:after="0" w:line="240" w:lineRule="auto"/>
              <w:jc w:val="center"/>
              <w:cnfStyle w:val="000000000000"/>
            </w:pPr>
            <w:r w:rsidRPr="00A46E65">
              <w:t>50</w:t>
            </w:r>
            <w:r>
              <w:t xml:space="preserve"> %</w:t>
            </w:r>
          </w:p>
        </w:tc>
      </w:tr>
      <w:tr w:rsidR="000375A9" w:rsidRPr="00A46E65" w:rsidTr="000375A9">
        <w:trPr>
          <w:cnfStyle w:val="000000100000"/>
          <w:trHeight w:val="300"/>
        </w:trPr>
        <w:tc>
          <w:tcPr>
            <w:cnfStyle w:val="001000000000"/>
            <w:tcW w:w="1162" w:type="dxa"/>
            <w:noWrap/>
            <w:hideMark/>
          </w:tcPr>
          <w:p w:rsidR="000375A9" w:rsidRPr="00A46E65" w:rsidRDefault="000375A9" w:rsidP="000375A9">
            <w:pPr>
              <w:spacing w:after="0" w:line="240" w:lineRule="auto"/>
              <w:jc w:val="center"/>
            </w:pPr>
            <w:r w:rsidRPr="00A46E65">
              <w:t>No</w:t>
            </w:r>
          </w:p>
        </w:tc>
        <w:tc>
          <w:tcPr>
            <w:tcW w:w="1398" w:type="dxa"/>
            <w:noWrap/>
            <w:hideMark/>
          </w:tcPr>
          <w:p w:rsidR="000375A9" w:rsidRPr="00A46E65" w:rsidRDefault="000375A9" w:rsidP="000375A9">
            <w:pPr>
              <w:spacing w:after="0" w:line="240" w:lineRule="auto"/>
              <w:jc w:val="center"/>
              <w:cnfStyle w:val="000000100000"/>
            </w:pPr>
            <w:r w:rsidRPr="00A46E65">
              <w:t>20</w:t>
            </w:r>
          </w:p>
        </w:tc>
        <w:tc>
          <w:tcPr>
            <w:tcW w:w="1432" w:type="dxa"/>
            <w:noWrap/>
            <w:hideMark/>
          </w:tcPr>
          <w:p w:rsidR="000375A9" w:rsidRPr="00A46E65" w:rsidRDefault="000375A9" w:rsidP="000375A9">
            <w:pPr>
              <w:spacing w:after="0" w:line="240" w:lineRule="auto"/>
              <w:jc w:val="center"/>
              <w:cnfStyle w:val="000000100000"/>
            </w:pPr>
            <w:r w:rsidRPr="00A46E65">
              <w:t>50</w:t>
            </w:r>
            <w:r>
              <w:t xml:space="preserve"> %</w:t>
            </w:r>
          </w:p>
        </w:tc>
      </w:tr>
      <w:tr w:rsidR="000375A9" w:rsidRPr="00A46E65" w:rsidTr="000375A9">
        <w:trPr>
          <w:trHeight w:val="300"/>
        </w:trPr>
        <w:tc>
          <w:tcPr>
            <w:cnfStyle w:val="001000000000"/>
            <w:tcW w:w="1162" w:type="dxa"/>
            <w:noWrap/>
            <w:hideMark/>
          </w:tcPr>
          <w:p w:rsidR="000375A9" w:rsidRPr="00A46E65" w:rsidRDefault="000375A9" w:rsidP="000375A9">
            <w:pPr>
              <w:spacing w:after="0" w:line="240" w:lineRule="auto"/>
              <w:jc w:val="center"/>
            </w:pPr>
            <w:r w:rsidRPr="00A46E65">
              <w:t>TOTAL</w:t>
            </w:r>
          </w:p>
        </w:tc>
        <w:tc>
          <w:tcPr>
            <w:tcW w:w="1398" w:type="dxa"/>
            <w:noWrap/>
            <w:hideMark/>
          </w:tcPr>
          <w:p w:rsidR="000375A9" w:rsidRPr="00A46E65" w:rsidRDefault="000375A9" w:rsidP="000375A9">
            <w:pPr>
              <w:spacing w:after="0" w:line="240" w:lineRule="auto"/>
              <w:jc w:val="center"/>
              <w:cnfStyle w:val="000000000000"/>
              <w:rPr>
                <w:b/>
                <w:bCs/>
              </w:rPr>
            </w:pPr>
            <w:r w:rsidRPr="00A46E65">
              <w:rPr>
                <w:b/>
                <w:bCs/>
              </w:rPr>
              <w:t>40</w:t>
            </w:r>
          </w:p>
        </w:tc>
        <w:tc>
          <w:tcPr>
            <w:tcW w:w="1432" w:type="dxa"/>
            <w:noWrap/>
            <w:hideMark/>
          </w:tcPr>
          <w:p w:rsidR="000375A9" w:rsidRPr="00A46E65" w:rsidRDefault="000375A9" w:rsidP="000375A9">
            <w:pPr>
              <w:spacing w:after="0" w:line="240" w:lineRule="auto"/>
              <w:jc w:val="center"/>
              <w:cnfStyle w:val="000000000000"/>
              <w:rPr>
                <w:b/>
                <w:bCs/>
              </w:rPr>
            </w:pPr>
            <w:r w:rsidRPr="00A46E65">
              <w:rPr>
                <w:b/>
                <w:bCs/>
              </w:rPr>
              <w:t>100</w:t>
            </w:r>
            <w:r>
              <w:rPr>
                <w:b/>
                <w:bCs/>
              </w:rPr>
              <w:t xml:space="preserve"> %</w:t>
            </w:r>
          </w:p>
        </w:tc>
      </w:tr>
    </w:tbl>
    <w:p w:rsidR="000375A9" w:rsidRDefault="000375A9" w:rsidP="000375A9">
      <w:pPr>
        <w:jc w:val="center"/>
      </w:pPr>
    </w:p>
    <w:p w:rsidR="000375A9" w:rsidRDefault="000375A9" w:rsidP="000375A9">
      <w:pPr>
        <w:spacing w:after="0"/>
        <w:jc w:val="center"/>
      </w:pPr>
    </w:p>
    <w:p w:rsidR="000375A9" w:rsidRDefault="000375A9" w:rsidP="000375A9">
      <w:pPr>
        <w:spacing w:after="0"/>
        <w:jc w:val="center"/>
      </w:pPr>
    </w:p>
    <w:p w:rsidR="000375A9" w:rsidRDefault="000375A9" w:rsidP="000375A9">
      <w:pPr>
        <w:spacing w:after="0"/>
        <w:jc w:val="center"/>
      </w:pPr>
    </w:p>
    <w:p w:rsidR="000375A9" w:rsidRDefault="000375A9" w:rsidP="000375A9">
      <w:pPr>
        <w:spacing w:after="0"/>
        <w:jc w:val="center"/>
      </w:pPr>
    </w:p>
    <w:p w:rsidR="000375A9" w:rsidRDefault="000375A9" w:rsidP="000375A9">
      <w:pPr>
        <w:spacing w:after="0"/>
        <w:jc w:val="center"/>
      </w:pPr>
    </w:p>
    <w:p w:rsidR="000375A9" w:rsidRDefault="000375A9" w:rsidP="000375A9"/>
    <w:p w:rsidR="000375A9" w:rsidRDefault="000375A9" w:rsidP="000375A9"/>
    <w:p w:rsidR="000375A9" w:rsidRPr="00065565" w:rsidRDefault="000375A9" w:rsidP="000375A9">
      <w:pPr>
        <w:tabs>
          <w:tab w:val="left" w:pos="1650"/>
        </w:tabs>
        <w:jc w:val="both"/>
        <w:rPr>
          <w:sz w:val="24"/>
        </w:rPr>
      </w:pPr>
      <w:r w:rsidRPr="00065565">
        <w:rPr>
          <w:sz w:val="24"/>
        </w:rPr>
        <w:t xml:space="preserve">El 50% de </w:t>
      </w:r>
      <w:r>
        <w:rPr>
          <w:sz w:val="24"/>
        </w:rPr>
        <w:t>los  entrevistados   manifestó n</w:t>
      </w:r>
      <w:r w:rsidRPr="00065565">
        <w:rPr>
          <w:sz w:val="24"/>
        </w:rPr>
        <w:t>o presentar   conflictos con algún miembro de la familia, amigo</w:t>
      </w:r>
      <w:r>
        <w:rPr>
          <w:sz w:val="24"/>
        </w:rPr>
        <w:t xml:space="preserve">/a </w:t>
      </w:r>
      <w:r w:rsidRPr="00065565">
        <w:rPr>
          <w:sz w:val="24"/>
        </w:rPr>
        <w:t>o vecino</w:t>
      </w:r>
      <w:r>
        <w:rPr>
          <w:sz w:val="24"/>
        </w:rPr>
        <w:t>/a</w:t>
      </w:r>
      <w:r w:rsidRPr="00065565">
        <w:rPr>
          <w:sz w:val="24"/>
        </w:rPr>
        <w:t xml:space="preserve">. Mientras que el otro  50%  expreso </w:t>
      </w:r>
      <w:r>
        <w:rPr>
          <w:sz w:val="24"/>
        </w:rPr>
        <w:t>s</w:t>
      </w:r>
      <w:r w:rsidRPr="00065565">
        <w:rPr>
          <w:sz w:val="24"/>
        </w:rPr>
        <w:t>i  tener  Conflictos  ya sea con algún familiar, amigo</w:t>
      </w:r>
      <w:r>
        <w:rPr>
          <w:sz w:val="24"/>
        </w:rPr>
        <w:t xml:space="preserve">/a </w:t>
      </w:r>
      <w:r w:rsidRPr="00065565">
        <w:rPr>
          <w:sz w:val="24"/>
        </w:rPr>
        <w:t>o vecino</w:t>
      </w:r>
      <w:r>
        <w:rPr>
          <w:sz w:val="24"/>
        </w:rPr>
        <w:t>/a</w:t>
      </w:r>
      <w:r w:rsidRPr="00065565">
        <w:rPr>
          <w:sz w:val="24"/>
        </w:rPr>
        <w:t xml:space="preserve">. </w:t>
      </w:r>
    </w:p>
    <w:p w:rsidR="000375A9" w:rsidRDefault="000375A9" w:rsidP="000375A9"/>
    <w:p w:rsidR="000375A9" w:rsidRPr="0013295F" w:rsidRDefault="000375A9" w:rsidP="000375A9">
      <w:pPr>
        <w:rPr>
          <w:b/>
          <w:sz w:val="24"/>
        </w:rPr>
      </w:pPr>
      <w:r>
        <w:rPr>
          <w:b/>
          <w:noProof/>
          <w:sz w:val="24"/>
          <w:lang w:eastAsia="es-SV"/>
        </w:rPr>
        <w:drawing>
          <wp:anchor distT="0" distB="0" distL="114300" distR="114300" simplePos="0" relativeHeight="251697152" behindDoc="0" locked="0" layoutInCell="1" allowOverlap="1">
            <wp:simplePos x="0" y="0"/>
            <wp:positionH relativeFrom="column">
              <wp:posOffset>3054350</wp:posOffset>
            </wp:positionH>
            <wp:positionV relativeFrom="paragraph">
              <wp:posOffset>94615</wp:posOffset>
            </wp:positionV>
            <wp:extent cx="3101340" cy="2385695"/>
            <wp:effectExtent l="76200" t="76200" r="99060" b="52705"/>
            <wp:wrapNone/>
            <wp:docPr id="35"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anchor>
        </w:drawing>
      </w:r>
      <w:r>
        <w:rPr>
          <w:b/>
          <w:sz w:val="24"/>
        </w:rPr>
        <w:t>TABLA Y GRAFICA N</w:t>
      </w:r>
      <w:r>
        <w:rPr>
          <w:rFonts w:cstheme="minorHAnsi"/>
          <w:b/>
          <w:sz w:val="24"/>
        </w:rPr>
        <w:t>º</w:t>
      </w:r>
      <w:r>
        <w:rPr>
          <w:b/>
          <w:sz w:val="24"/>
        </w:rPr>
        <w:t xml:space="preserve"> 31</w:t>
      </w:r>
    </w:p>
    <w:tbl>
      <w:tblPr>
        <w:tblStyle w:val="Sombreadoclaro-nfasis3"/>
        <w:tblpPr w:leftFromText="141" w:rightFromText="141" w:vertAnchor="text" w:horzAnchor="margin" w:tblpY="242"/>
        <w:tblW w:w="0" w:type="auto"/>
        <w:tblLook w:val="04A0"/>
      </w:tblPr>
      <w:tblGrid>
        <w:gridCol w:w="1162"/>
        <w:gridCol w:w="1398"/>
        <w:gridCol w:w="1432"/>
      </w:tblGrid>
      <w:tr w:rsidR="000375A9" w:rsidRPr="00664D9C" w:rsidTr="000375A9">
        <w:trPr>
          <w:cnfStyle w:val="100000000000"/>
          <w:trHeight w:val="300"/>
        </w:trPr>
        <w:tc>
          <w:tcPr>
            <w:cnfStyle w:val="001000000000"/>
            <w:tcW w:w="3992" w:type="dxa"/>
            <w:gridSpan w:val="3"/>
            <w:noWrap/>
            <w:hideMark/>
          </w:tcPr>
          <w:p w:rsidR="000375A9" w:rsidRPr="00664D9C" w:rsidRDefault="000375A9" w:rsidP="000375A9">
            <w:pPr>
              <w:spacing w:after="0" w:line="240" w:lineRule="auto"/>
              <w:jc w:val="center"/>
            </w:pPr>
            <w:r w:rsidRPr="00664D9C">
              <w:t>5.  ¿Sale con frecuencia con sus familiares o amigos/as, para divertirse?</w:t>
            </w:r>
          </w:p>
        </w:tc>
      </w:tr>
      <w:tr w:rsidR="000375A9" w:rsidRPr="00664D9C" w:rsidTr="000375A9">
        <w:trPr>
          <w:cnfStyle w:val="000000100000"/>
          <w:trHeight w:val="300"/>
        </w:trPr>
        <w:tc>
          <w:tcPr>
            <w:cnfStyle w:val="001000000000"/>
            <w:tcW w:w="1162" w:type="dxa"/>
            <w:noWrap/>
            <w:hideMark/>
          </w:tcPr>
          <w:p w:rsidR="000375A9" w:rsidRPr="00664D9C" w:rsidRDefault="000375A9" w:rsidP="000375A9">
            <w:pPr>
              <w:spacing w:after="0" w:line="240" w:lineRule="auto"/>
              <w:jc w:val="center"/>
            </w:pPr>
            <w:r w:rsidRPr="00664D9C">
              <w:t xml:space="preserve">OPCIONES </w:t>
            </w:r>
          </w:p>
        </w:tc>
        <w:tc>
          <w:tcPr>
            <w:tcW w:w="1398" w:type="dxa"/>
            <w:noWrap/>
            <w:hideMark/>
          </w:tcPr>
          <w:p w:rsidR="000375A9" w:rsidRPr="00664D9C" w:rsidRDefault="000375A9" w:rsidP="000375A9">
            <w:pPr>
              <w:spacing w:after="0" w:line="240" w:lineRule="auto"/>
              <w:jc w:val="center"/>
              <w:cnfStyle w:val="000000100000"/>
              <w:rPr>
                <w:b/>
                <w:bCs/>
              </w:rPr>
            </w:pPr>
            <w:r w:rsidRPr="00664D9C">
              <w:rPr>
                <w:b/>
                <w:bCs/>
              </w:rPr>
              <w:t>FRECUENCIA</w:t>
            </w:r>
          </w:p>
        </w:tc>
        <w:tc>
          <w:tcPr>
            <w:tcW w:w="1432" w:type="dxa"/>
            <w:noWrap/>
            <w:hideMark/>
          </w:tcPr>
          <w:p w:rsidR="000375A9" w:rsidRPr="00664D9C" w:rsidRDefault="000375A9" w:rsidP="000375A9">
            <w:pPr>
              <w:spacing w:after="0" w:line="240" w:lineRule="auto"/>
              <w:jc w:val="center"/>
              <w:cnfStyle w:val="000000100000"/>
              <w:rPr>
                <w:b/>
                <w:bCs/>
              </w:rPr>
            </w:pPr>
            <w:r w:rsidRPr="00664D9C">
              <w:rPr>
                <w:b/>
                <w:bCs/>
              </w:rPr>
              <w:t>PORCENTAJE</w:t>
            </w:r>
          </w:p>
        </w:tc>
      </w:tr>
      <w:tr w:rsidR="000375A9" w:rsidRPr="00664D9C" w:rsidTr="000375A9">
        <w:trPr>
          <w:trHeight w:val="300"/>
        </w:trPr>
        <w:tc>
          <w:tcPr>
            <w:cnfStyle w:val="001000000000"/>
            <w:tcW w:w="1162" w:type="dxa"/>
            <w:noWrap/>
            <w:hideMark/>
          </w:tcPr>
          <w:p w:rsidR="000375A9" w:rsidRPr="00664D9C" w:rsidRDefault="000375A9" w:rsidP="000375A9">
            <w:pPr>
              <w:spacing w:after="0" w:line="240" w:lineRule="auto"/>
              <w:jc w:val="center"/>
            </w:pPr>
            <w:r w:rsidRPr="00664D9C">
              <w:t>Si</w:t>
            </w:r>
          </w:p>
        </w:tc>
        <w:tc>
          <w:tcPr>
            <w:tcW w:w="1398" w:type="dxa"/>
            <w:noWrap/>
            <w:hideMark/>
          </w:tcPr>
          <w:p w:rsidR="000375A9" w:rsidRPr="00664D9C" w:rsidRDefault="000375A9" w:rsidP="000375A9">
            <w:pPr>
              <w:spacing w:after="0" w:line="240" w:lineRule="auto"/>
              <w:jc w:val="center"/>
              <w:cnfStyle w:val="000000000000"/>
            </w:pPr>
            <w:r w:rsidRPr="00664D9C">
              <w:t>22</w:t>
            </w:r>
          </w:p>
        </w:tc>
        <w:tc>
          <w:tcPr>
            <w:tcW w:w="1432" w:type="dxa"/>
            <w:noWrap/>
            <w:hideMark/>
          </w:tcPr>
          <w:p w:rsidR="000375A9" w:rsidRPr="00664D9C" w:rsidRDefault="000375A9" w:rsidP="000375A9">
            <w:pPr>
              <w:spacing w:after="0" w:line="240" w:lineRule="auto"/>
              <w:jc w:val="center"/>
              <w:cnfStyle w:val="000000000000"/>
            </w:pPr>
            <w:r w:rsidRPr="00664D9C">
              <w:t>55</w:t>
            </w:r>
            <w:r>
              <w:t xml:space="preserve"> %</w:t>
            </w:r>
          </w:p>
        </w:tc>
      </w:tr>
      <w:tr w:rsidR="000375A9" w:rsidRPr="00664D9C" w:rsidTr="000375A9">
        <w:trPr>
          <w:cnfStyle w:val="000000100000"/>
          <w:trHeight w:val="300"/>
        </w:trPr>
        <w:tc>
          <w:tcPr>
            <w:cnfStyle w:val="001000000000"/>
            <w:tcW w:w="1162" w:type="dxa"/>
            <w:noWrap/>
            <w:hideMark/>
          </w:tcPr>
          <w:p w:rsidR="000375A9" w:rsidRPr="00664D9C" w:rsidRDefault="000375A9" w:rsidP="000375A9">
            <w:pPr>
              <w:spacing w:after="0" w:line="240" w:lineRule="auto"/>
              <w:jc w:val="center"/>
            </w:pPr>
            <w:r w:rsidRPr="00664D9C">
              <w:t>No</w:t>
            </w:r>
          </w:p>
        </w:tc>
        <w:tc>
          <w:tcPr>
            <w:tcW w:w="1398" w:type="dxa"/>
            <w:noWrap/>
            <w:hideMark/>
          </w:tcPr>
          <w:p w:rsidR="000375A9" w:rsidRPr="00664D9C" w:rsidRDefault="000375A9" w:rsidP="000375A9">
            <w:pPr>
              <w:spacing w:after="0" w:line="240" w:lineRule="auto"/>
              <w:jc w:val="center"/>
              <w:cnfStyle w:val="000000100000"/>
            </w:pPr>
            <w:r w:rsidRPr="00664D9C">
              <w:t>18</w:t>
            </w:r>
          </w:p>
        </w:tc>
        <w:tc>
          <w:tcPr>
            <w:tcW w:w="1432" w:type="dxa"/>
            <w:noWrap/>
            <w:hideMark/>
          </w:tcPr>
          <w:p w:rsidR="000375A9" w:rsidRPr="00664D9C" w:rsidRDefault="000375A9" w:rsidP="000375A9">
            <w:pPr>
              <w:spacing w:after="0" w:line="240" w:lineRule="auto"/>
              <w:jc w:val="center"/>
              <w:cnfStyle w:val="000000100000"/>
            </w:pPr>
            <w:r w:rsidRPr="00664D9C">
              <w:t>45</w:t>
            </w:r>
            <w:r>
              <w:t xml:space="preserve"> %</w:t>
            </w:r>
          </w:p>
        </w:tc>
      </w:tr>
      <w:tr w:rsidR="000375A9" w:rsidRPr="00664D9C" w:rsidTr="000375A9">
        <w:trPr>
          <w:trHeight w:val="300"/>
        </w:trPr>
        <w:tc>
          <w:tcPr>
            <w:cnfStyle w:val="001000000000"/>
            <w:tcW w:w="1162" w:type="dxa"/>
            <w:noWrap/>
            <w:hideMark/>
          </w:tcPr>
          <w:p w:rsidR="000375A9" w:rsidRPr="00664D9C" w:rsidRDefault="000375A9" w:rsidP="000375A9">
            <w:pPr>
              <w:spacing w:after="0" w:line="240" w:lineRule="auto"/>
              <w:jc w:val="center"/>
            </w:pPr>
            <w:r w:rsidRPr="00664D9C">
              <w:t>TOTAL</w:t>
            </w:r>
          </w:p>
        </w:tc>
        <w:tc>
          <w:tcPr>
            <w:tcW w:w="1398" w:type="dxa"/>
            <w:noWrap/>
            <w:hideMark/>
          </w:tcPr>
          <w:p w:rsidR="000375A9" w:rsidRPr="00664D9C" w:rsidRDefault="000375A9" w:rsidP="000375A9">
            <w:pPr>
              <w:spacing w:after="0" w:line="240" w:lineRule="auto"/>
              <w:jc w:val="center"/>
              <w:cnfStyle w:val="000000000000"/>
              <w:rPr>
                <w:b/>
                <w:bCs/>
              </w:rPr>
            </w:pPr>
            <w:r w:rsidRPr="00664D9C">
              <w:rPr>
                <w:b/>
                <w:bCs/>
              </w:rPr>
              <w:t>40</w:t>
            </w:r>
          </w:p>
        </w:tc>
        <w:tc>
          <w:tcPr>
            <w:tcW w:w="1432" w:type="dxa"/>
            <w:noWrap/>
            <w:hideMark/>
          </w:tcPr>
          <w:p w:rsidR="000375A9" w:rsidRPr="00664D9C" w:rsidRDefault="000375A9" w:rsidP="000375A9">
            <w:pPr>
              <w:spacing w:after="0" w:line="240" w:lineRule="auto"/>
              <w:jc w:val="center"/>
              <w:cnfStyle w:val="000000000000"/>
              <w:rPr>
                <w:b/>
                <w:bCs/>
              </w:rPr>
            </w:pPr>
            <w:r w:rsidRPr="00664D9C">
              <w:rPr>
                <w:b/>
                <w:bCs/>
              </w:rPr>
              <w:t>100</w:t>
            </w:r>
            <w:r>
              <w:rPr>
                <w:b/>
                <w:bCs/>
              </w:rPr>
              <w:t xml:space="preserve"> %</w:t>
            </w:r>
          </w:p>
        </w:tc>
      </w:tr>
    </w:tbl>
    <w:p w:rsidR="000375A9" w:rsidRDefault="000375A9" w:rsidP="000375A9">
      <w:pPr>
        <w:jc w:val="center"/>
      </w:pPr>
    </w:p>
    <w:p w:rsidR="000375A9" w:rsidRDefault="000375A9" w:rsidP="000375A9">
      <w:pPr>
        <w:jc w:val="center"/>
      </w:pPr>
    </w:p>
    <w:p w:rsidR="000375A9" w:rsidRDefault="000375A9" w:rsidP="000375A9">
      <w:pPr>
        <w:spacing w:after="0"/>
      </w:pPr>
    </w:p>
    <w:p w:rsidR="000375A9" w:rsidRDefault="000375A9" w:rsidP="000375A9"/>
    <w:p w:rsidR="000375A9" w:rsidRDefault="000375A9" w:rsidP="000375A9"/>
    <w:p w:rsidR="000375A9" w:rsidRDefault="000375A9" w:rsidP="000375A9"/>
    <w:p w:rsidR="000375A9" w:rsidRDefault="000375A9" w:rsidP="000375A9"/>
    <w:p w:rsidR="000375A9" w:rsidRDefault="000375A9" w:rsidP="000375A9"/>
    <w:p w:rsidR="000375A9" w:rsidRDefault="000375A9" w:rsidP="000375A9"/>
    <w:p w:rsidR="000375A9" w:rsidRPr="002E1D7D" w:rsidRDefault="000375A9" w:rsidP="000375A9">
      <w:pPr>
        <w:jc w:val="both"/>
        <w:rPr>
          <w:sz w:val="24"/>
        </w:rPr>
      </w:pPr>
      <w:r>
        <w:rPr>
          <w:sz w:val="24"/>
        </w:rPr>
        <w:t>Un 55 % de las personas participantes de la investigación, s</w:t>
      </w:r>
      <w:r w:rsidRPr="00336633">
        <w:rPr>
          <w:sz w:val="24"/>
        </w:rPr>
        <w:t>ale con  frecuencia con sus  familiares  y/o amigos</w:t>
      </w:r>
      <w:r>
        <w:rPr>
          <w:sz w:val="24"/>
        </w:rPr>
        <w:t>/as</w:t>
      </w:r>
      <w:r w:rsidRPr="00336633">
        <w:rPr>
          <w:sz w:val="24"/>
        </w:rPr>
        <w:t xml:space="preserve"> para  divertirse, mientras que un  45%  manifiesta no salir  con frecuencia con ellos para  divertirse. </w:t>
      </w:r>
    </w:p>
    <w:p w:rsidR="000375A9" w:rsidRDefault="000375A9" w:rsidP="000375A9">
      <w:pPr>
        <w:rPr>
          <w:b/>
          <w:sz w:val="32"/>
        </w:rPr>
      </w:pPr>
    </w:p>
    <w:p w:rsidR="000375A9" w:rsidRDefault="000375A9" w:rsidP="000375A9">
      <w:pPr>
        <w:rPr>
          <w:b/>
          <w:sz w:val="32"/>
        </w:rPr>
      </w:pPr>
    </w:p>
    <w:p w:rsidR="000375A9" w:rsidRDefault="000375A9" w:rsidP="000375A9">
      <w:pPr>
        <w:jc w:val="center"/>
        <w:rPr>
          <w:b/>
          <w:sz w:val="32"/>
        </w:rPr>
      </w:pPr>
    </w:p>
    <w:p w:rsidR="000375A9" w:rsidRDefault="000375A9" w:rsidP="000375A9">
      <w:pPr>
        <w:jc w:val="center"/>
        <w:rPr>
          <w:b/>
          <w:sz w:val="72"/>
          <w:szCs w:val="72"/>
        </w:rPr>
      </w:pPr>
      <w:r w:rsidRPr="0010697A">
        <w:rPr>
          <w:b/>
          <w:sz w:val="72"/>
          <w:szCs w:val="72"/>
        </w:rPr>
        <w:t>Resultados cuantitativos de:</w:t>
      </w:r>
    </w:p>
    <w:p w:rsidR="000375A9" w:rsidRDefault="000375A9" w:rsidP="000375A9">
      <w:pPr>
        <w:jc w:val="center"/>
        <w:rPr>
          <w:b/>
        </w:rPr>
      </w:pPr>
    </w:p>
    <w:p w:rsidR="000375A9" w:rsidRDefault="000375A9" w:rsidP="000375A9">
      <w:pPr>
        <w:jc w:val="center"/>
        <w:rPr>
          <w:b/>
        </w:rPr>
      </w:pPr>
    </w:p>
    <w:p w:rsidR="000375A9" w:rsidRPr="0010697A" w:rsidRDefault="000375A9" w:rsidP="000375A9">
      <w:pPr>
        <w:jc w:val="center"/>
        <w:rPr>
          <w:b/>
          <w:sz w:val="96"/>
          <w:szCs w:val="96"/>
        </w:rPr>
      </w:pPr>
      <w:r w:rsidRPr="0010697A">
        <w:rPr>
          <w:b/>
          <w:sz w:val="96"/>
          <w:szCs w:val="96"/>
        </w:rPr>
        <w:t>V. PENSAMIENTOS, SENTIMIENTOS Y  EMOCIONES   EXPERIMENTADOS</w:t>
      </w:r>
    </w:p>
    <w:p w:rsidR="000375A9" w:rsidRDefault="000375A9" w:rsidP="000375A9">
      <w:pPr>
        <w:jc w:val="both"/>
        <w:rPr>
          <w:b/>
          <w:sz w:val="32"/>
        </w:rPr>
      </w:pPr>
    </w:p>
    <w:p w:rsidR="000375A9" w:rsidRDefault="000375A9" w:rsidP="000375A9">
      <w:pPr>
        <w:jc w:val="both"/>
        <w:rPr>
          <w:b/>
          <w:sz w:val="32"/>
        </w:rPr>
      </w:pPr>
    </w:p>
    <w:p w:rsidR="000375A9" w:rsidRDefault="000375A9" w:rsidP="000375A9"/>
    <w:p w:rsidR="000375A9" w:rsidRDefault="000375A9" w:rsidP="000375A9"/>
    <w:p w:rsidR="000375A9" w:rsidRDefault="000375A9" w:rsidP="000375A9"/>
    <w:p w:rsidR="000375A9" w:rsidRDefault="000375A9" w:rsidP="000375A9"/>
    <w:p w:rsidR="000375A9" w:rsidRDefault="000375A9" w:rsidP="000375A9"/>
    <w:p w:rsidR="000375A9" w:rsidRDefault="000375A9" w:rsidP="000375A9"/>
    <w:p w:rsidR="000375A9" w:rsidRPr="000375A9" w:rsidRDefault="000375A9" w:rsidP="000375A9">
      <w:pPr>
        <w:rPr>
          <w:b/>
          <w:sz w:val="24"/>
        </w:rPr>
      </w:pPr>
      <w:r>
        <w:rPr>
          <w:b/>
          <w:sz w:val="24"/>
        </w:rPr>
        <w:lastRenderedPageBreak/>
        <w:t>TABLA Y GRAFICA N</w:t>
      </w:r>
      <w:r>
        <w:rPr>
          <w:rFonts w:cstheme="minorHAnsi"/>
          <w:b/>
          <w:sz w:val="24"/>
        </w:rPr>
        <w:t>º</w:t>
      </w:r>
      <w:r>
        <w:rPr>
          <w:b/>
          <w:sz w:val="24"/>
        </w:rPr>
        <w:t xml:space="preserve"> 32</w:t>
      </w:r>
    </w:p>
    <w:tbl>
      <w:tblPr>
        <w:tblStyle w:val="Cuadrculaclara-nfasis2"/>
        <w:tblW w:w="0" w:type="auto"/>
        <w:tblInd w:w="1929" w:type="dxa"/>
        <w:tblLook w:val="04A0"/>
      </w:tblPr>
      <w:tblGrid>
        <w:gridCol w:w="1554"/>
        <w:gridCol w:w="1369"/>
        <w:gridCol w:w="1397"/>
      </w:tblGrid>
      <w:tr w:rsidR="000375A9" w:rsidRPr="00F55B2B" w:rsidTr="004D1335">
        <w:trPr>
          <w:cnfStyle w:val="100000000000"/>
          <w:trHeight w:val="300"/>
        </w:trPr>
        <w:tc>
          <w:tcPr>
            <w:cnfStyle w:val="001000000000"/>
            <w:tcW w:w="4320" w:type="dxa"/>
            <w:gridSpan w:val="3"/>
            <w:noWrap/>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EMOCIONES</w:t>
            </w:r>
          </w:p>
        </w:tc>
      </w:tr>
      <w:tr w:rsidR="000375A9" w:rsidRPr="00F55B2B" w:rsidTr="004D1335">
        <w:trPr>
          <w:cnfStyle w:val="000000100000"/>
          <w:trHeight w:val="300"/>
        </w:trPr>
        <w:tc>
          <w:tcPr>
            <w:cnfStyle w:val="001000000000"/>
            <w:tcW w:w="1554" w:type="dxa"/>
            <w:noWrap/>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OPCIONES</w:t>
            </w:r>
          </w:p>
        </w:tc>
        <w:tc>
          <w:tcPr>
            <w:tcW w:w="1369" w:type="dxa"/>
            <w:noWrap/>
            <w:hideMark/>
          </w:tcPr>
          <w:p w:rsidR="000375A9" w:rsidRPr="00F55B2B" w:rsidRDefault="000375A9" w:rsidP="000375A9">
            <w:pPr>
              <w:spacing w:after="0" w:line="240" w:lineRule="auto"/>
              <w:jc w:val="center"/>
              <w:cnfStyle w:val="000000100000"/>
              <w:rPr>
                <w:b/>
                <w:bCs/>
              </w:rPr>
            </w:pPr>
            <w:r w:rsidRPr="00F55B2B">
              <w:rPr>
                <w:b/>
                <w:bCs/>
              </w:rPr>
              <w:t>FRECUENCIA</w:t>
            </w:r>
          </w:p>
        </w:tc>
        <w:tc>
          <w:tcPr>
            <w:tcW w:w="1397" w:type="dxa"/>
            <w:noWrap/>
            <w:hideMark/>
          </w:tcPr>
          <w:p w:rsidR="000375A9" w:rsidRPr="00F55B2B" w:rsidRDefault="000375A9" w:rsidP="000375A9">
            <w:pPr>
              <w:spacing w:after="0" w:line="240" w:lineRule="auto"/>
              <w:jc w:val="center"/>
              <w:cnfStyle w:val="000000100000"/>
              <w:rPr>
                <w:b/>
                <w:bCs/>
              </w:rPr>
            </w:pPr>
            <w:r w:rsidRPr="00F55B2B">
              <w:rPr>
                <w:b/>
                <w:bCs/>
              </w:rPr>
              <w:t>PORCENTAJE</w:t>
            </w:r>
          </w:p>
        </w:tc>
      </w:tr>
      <w:tr w:rsidR="000375A9" w:rsidRPr="00F55B2B" w:rsidTr="004D1335">
        <w:trPr>
          <w:cnfStyle w:val="000000010000"/>
          <w:trHeight w:val="300"/>
        </w:trPr>
        <w:tc>
          <w:tcPr>
            <w:cnfStyle w:val="001000000000"/>
            <w:tcW w:w="1554" w:type="dxa"/>
            <w:noWrap/>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Angustia</w:t>
            </w:r>
          </w:p>
        </w:tc>
        <w:tc>
          <w:tcPr>
            <w:tcW w:w="1369" w:type="dxa"/>
            <w:noWrap/>
            <w:hideMark/>
          </w:tcPr>
          <w:p w:rsidR="000375A9" w:rsidRPr="00F55B2B" w:rsidRDefault="000375A9" w:rsidP="000375A9">
            <w:pPr>
              <w:spacing w:after="0" w:line="240" w:lineRule="auto"/>
              <w:jc w:val="center"/>
              <w:cnfStyle w:val="000000010000"/>
            </w:pPr>
            <w:r w:rsidRPr="00F55B2B">
              <w:t>15</w:t>
            </w:r>
          </w:p>
        </w:tc>
        <w:tc>
          <w:tcPr>
            <w:tcW w:w="1397" w:type="dxa"/>
            <w:noWrap/>
            <w:hideMark/>
          </w:tcPr>
          <w:p w:rsidR="000375A9" w:rsidRPr="00F55B2B" w:rsidRDefault="000375A9" w:rsidP="000375A9">
            <w:pPr>
              <w:spacing w:after="0" w:line="240" w:lineRule="auto"/>
              <w:jc w:val="center"/>
              <w:cnfStyle w:val="000000010000"/>
            </w:pPr>
            <w:r w:rsidRPr="00F55B2B">
              <w:t>9</w:t>
            </w:r>
            <w:r>
              <w:t xml:space="preserve"> %</w:t>
            </w:r>
          </w:p>
        </w:tc>
      </w:tr>
      <w:tr w:rsidR="000375A9" w:rsidRPr="00F55B2B" w:rsidTr="004D1335">
        <w:trPr>
          <w:cnfStyle w:val="000000100000"/>
          <w:trHeight w:val="300"/>
        </w:trPr>
        <w:tc>
          <w:tcPr>
            <w:cnfStyle w:val="001000000000"/>
            <w:tcW w:w="1554" w:type="dxa"/>
            <w:noWrap/>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Resentimiento</w:t>
            </w:r>
          </w:p>
        </w:tc>
        <w:tc>
          <w:tcPr>
            <w:tcW w:w="1369" w:type="dxa"/>
            <w:noWrap/>
            <w:hideMark/>
          </w:tcPr>
          <w:p w:rsidR="000375A9" w:rsidRPr="00F55B2B" w:rsidRDefault="000375A9" w:rsidP="000375A9">
            <w:pPr>
              <w:spacing w:after="0" w:line="240" w:lineRule="auto"/>
              <w:jc w:val="center"/>
              <w:cnfStyle w:val="000000100000"/>
            </w:pPr>
            <w:r w:rsidRPr="00F55B2B">
              <w:t>12</w:t>
            </w:r>
          </w:p>
        </w:tc>
        <w:tc>
          <w:tcPr>
            <w:tcW w:w="1397" w:type="dxa"/>
            <w:noWrap/>
            <w:hideMark/>
          </w:tcPr>
          <w:p w:rsidR="000375A9" w:rsidRPr="00F55B2B" w:rsidRDefault="000375A9" w:rsidP="000375A9">
            <w:pPr>
              <w:spacing w:after="0" w:line="240" w:lineRule="auto"/>
              <w:jc w:val="center"/>
              <w:cnfStyle w:val="000000100000"/>
            </w:pPr>
            <w:r w:rsidRPr="00F55B2B">
              <w:t>7</w:t>
            </w:r>
            <w:r>
              <w:t xml:space="preserve"> %</w:t>
            </w:r>
          </w:p>
        </w:tc>
      </w:tr>
      <w:tr w:rsidR="000375A9" w:rsidRPr="00F55B2B" w:rsidTr="004D1335">
        <w:trPr>
          <w:cnfStyle w:val="000000010000"/>
          <w:trHeight w:val="300"/>
        </w:trPr>
        <w:tc>
          <w:tcPr>
            <w:cnfStyle w:val="001000000000"/>
            <w:tcW w:w="1554" w:type="dxa"/>
            <w:noWrap/>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Vergüenza</w:t>
            </w:r>
          </w:p>
        </w:tc>
        <w:tc>
          <w:tcPr>
            <w:tcW w:w="1369" w:type="dxa"/>
            <w:noWrap/>
            <w:hideMark/>
          </w:tcPr>
          <w:p w:rsidR="000375A9" w:rsidRPr="00F55B2B" w:rsidRDefault="000375A9" w:rsidP="000375A9">
            <w:pPr>
              <w:spacing w:after="0" w:line="240" w:lineRule="auto"/>
              <w:jc w:val="center"/>
              <w:cnfStyle w:val="000000010000"/>
            </w:pPr>
            <w:r w:rsidRPr="00F55B2B">
              <w:t>10</w:t>
            </w:r>
          </w:p>
        </w:tc>
        <w:tc>
          <w:tcPr>
            <w:tcW w:w="1397" w:type="dxa"/>
            <w:noWrap/>
            <w:hideMark/>
          </w:tcPr>
          <w:p w:rsidR="000375A9" w:rsidRPr="00F55B2B" w:rsidRDefault="000375A9" w:rsidP="000375A9">
            <w:pPr>
              <w:spacing w:after="0" w:line="240" w:lineRule="auto"/>
              <w:jc w:val="center"/>
              <w:cnfStyle w:val="000000010000"/>
            </w:pPr>
            <w:r w:rsidRPr="00F55B2B">
              <w:t>6</w:t>
            </w:r>
            <w:r>
              <w:t xml:space="preserve"> %</w:t>
            </w:r>
          </w:p>
        </w:tc>
      </w:tr>
      <w:tr w:rsidR="000375A9" w:rsidRPr="00F55B2B" w:rsidTr="004D1335">
        <w:trPr>
          <w:cnfStyle w:val="000000100000"/>
          <w:trHeight w:val="300"/>
        </w:trPr>
        <w:tc>
          <w:tcPr>
            <w:cnfStyle w:val="001000000000"/>
            <w:tcW w:w="1554" w:type="dxa"/>
            <w:noWrap/>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Tensión</w:t>
            </w:r>
          </w:p>
        </w:tc>
        <w:tc>
          <w:tcPr>
            <w:tcW w:w="1369" w:type="dxa"/>
            <w:noWrap/>
            <w:hideMark/>
          </w:tcPr>
          <w:p w:rsidR="000375A9" w:rsidRPr="00F55B2B" w:rsidRDefault="000375A9" w:rsidP="000375A9">
            <w:pPr>
              <w:spacing w:after="0" w:line="240" w:lineRule="auto"/>
              <w:jc w:val="center"/>
              <w:cnfStyle w:val="000000100000"/>
            </w:pPr>
            <w:r w:rsidRPr="00F55B2B">
              <w:t>19</w:t>
            </w:r>
          </w:p>
        </w:tc>
        <w:tc>
          <w:tcPr>
            <w:tcW w:w="1397" w:type="dxa"/>
            <w:noWrap/>
            <w:hideMark/>
          </w:tcPr>
          <w:p w:rsidR="000375A9" w:rsidRPr="00F55B2B" w:rsidRDefault="000375A9" w:rsidP="000375A9">
            <w:pPr>
              <w:spacing w:after="0" w:line="240" w:lineRule="auto"/>
              <w:jc w:val="center"/>
              <w:cnfStyle w:val="000000100000"/>
            </w:pPr>
            <w:r w:rsidRPr="00F55B2B">
              <w:t>11</w:t>
            </w:r>
            <w:r>
              <w:t xml:space="preserve"> %</w:t>
            </w:r>
          </w:p>
        </w:tc>
      </w:tr>
      <w:tr w:rsidR="000375A9" w:rsidRPr="00F55B2B" w:rsidTr="004D1335">
        <w:trPr>
          <w:cnfStyle w:val="000000010000"/>
          <w:trHeight w:val="300"/>
        </w:trPr>
        <w:tc>
          <w:tcPr>
            <w:cnfStyle w:val="001000000000"/>
            <w:tcW w:w="1554" w:type="dxa"/>
            <w:noWrap/>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Desanimo</w:t>
            </w:r>
          </w:p>
        </w:tc>
        <w:tc>
          <w:tcPr>
            <w:tcW w:w="1369" w:type="dxa"/>
            <w:noWrap/>
            <w:hideMark/>
          </w:tcPr>
          <w:p w:rsidR="000375A9" w:rsidRPr="00F55B2B" w:rsidRDefault="000375A9" w:rsidP="000375A9">
            <w:pPr>
              <w:spacing w:after="0" w:line="240" w:lineRule="auto"/>
              <w:jc w:val="center"/>
              <w:cnfStyle w:val="000000010000"/>
            </w:pPr>
            <w:r w:rsidRPr="00F55B2B">
              <w:t>21</w:t>
            </w:r>
          </w:p>
        </w:tc>
        <w:tc>
          <w:tcPr>
            <w:tcW w:w="1397" w:type="dxa"/>
            <w:noWrap/>
            <w:hideMark/>
          </w:tcPr>
          <w:p w:rsidR="000375A9" w:rsidRPr="00F55B2B" w:rsidRDefault="000375A9" w:rsidP="000375A9">
            <w:pPr>
              <w:spacing w:after="0" w:line="240" w:lineRule="auto"/>
              <w:jc w:val="center"/>
              <w:cnfStyle w:val="000000010000"/>
            </w:pPr>
            <w:r w:rsidRPr="00F55B2B">
              <w:t>13</w:t>
            </w:r>
            <w:r>
              <w:t xml:space="preserve"> %</w:t>
            </w:r>
          </w:p>
        </w:tc>
      </w:tr>
      <w:tr w:rsidR="000375A9" w:rsidRPr="00F55B2B" w:rsidTr="004D1335">
        <w:trPr>
          <w:cnfStyle w:val="000000100000"/>
          <w:trHeight w:val="300"/>
        </w:trPr>
        <w:tc>
          <w:tcPr>
            <w:cnfStyle w:val="001000000000"/>
            <w:tcW w:w="1554" w:type="dxa"/>
            <w:noWrap/>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Venganza</w:t>
            </w:r>
          </w:p>
        </w:tc>
        <w:tc>
          <w:tcPr>
            <w:tcW w:w="1369" w:type="dxa"/>
            <w:noWrap/>
            <w:hideMark/>
          </w:tcPr>
          <w:p w:rsidR="000375A9" w:rsidRPr="00F55B2B" w:rsidRDefault="000375A9" w:rsidP="000375A9">
            <w:pPr>
              <w:spacing w:after="0" w:line="240" w:lineRule="auto"/>
              <w:jc w:val="center"/>
              <w:cnfStyle w:val="000000100000"/>
            </w:pPr>
            <w:r w:rsidRPr="00F55B2B">
              <w:t>5</w:t>
            </w:r>
          </w:p>
        </w:tc>
        <w:tc>
          <w:tcPr>
            <w:tcW w:w="1397" w:type="dxa"/>
            <w:noWrap/>
            <w:hideMark/>
          </w:tcPr>
          <w:p w:rsidR="000375A9" w:rsidRPr="00F55B2B" w:rsidRDefault="000375A9" w:rsidP="000375A9">
            <w:pPr>
              <w:spacing w:after="0" w:line="240" w:lineRule="auto"/>
              <w:jc w:val="center"/>
              <w:cnfStyle w:val="000000100000"/>
            </w:pPr>
            <w:r w:rsidRPr="00F55B2B">
              <w:t>3</w:t>
            </w:r>
            <w:r>
              <w:t xml:space="preserve"> %</w:t>
            </w:r>
          </w:p>
        </w:tc>
      </w:tr>
      <w:tr w:rsidR="000375A9" w:rsidRPr="00F55B2B" w:rsidTr="004D1335">
        <w:trPr>
          <w:cnfStyle w:val="000000010000"/>
          <w:trHeight w:val="300"/>
        </w:trPr>
        <w:tc>
          <w:tcPr>
            <w:cnfStyle w:val="001000000000"/>
            <w:tcW w:w="1554" w:type="dxa"/>
            <w:noWrap/>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Humillación</w:t>
            </w:r>
          </w:p>
        </w:tc>
        <w:tc>
          <w:tcPr>
            <w:tcW w:w="1369" w:type="dxa"/>
            <w:noWrap/>
            <w:hideMark/>
          </w:tcPr>
          <w:p w:rsidR="000375A9" w:rsidRPr="00F55B2B" w:rsidRDefault="000375A9" w:rsidP="000375A9">
            <w:pPr>
              <w:spacing w:after="0" w:line="240" w:lineRule="auto"/>
              <w:jc w:val="center"/>
              <w:cnfStyle w:val="000000010000"/>
            </w:pPr>
            <w:r w:rsidRPr="00F55B2B">
              <w:t>5</w:t>
            </w:r>
          </w:p>
        </w:tc>
        <w:tc>
          <w:tcPr>
            <w:tcW w:w="1397" w:type="dxa"/>
            <w:noWrap/>
            <w:hideMark/>
          </w:tcPr>
          <w:p w:rsidR="000375A9" w:rsidRPr="00F55B2B" w:rsidRDefault="000375A9" w:rsidP="000375A9">
            <w:pPr>
              <w:spacing w:after="0" w:line="240" w:lineRule="auto"/>
              <w:jc w:val="center"/>
              <w:cnfStyle w:val="000000010000"/>
            </w:pPr>
            <w:r w:rsidRPr="00F55B2B">
              <w:t>3</w:t>
            </w:r>
            <w:r>
              <w:t xml:space="preserve"> %</w:t>
            </w:r>
          </w:p>
        </w:tc>
      </w:tr>
      <w:tr w:rsidR="000375A9" w:rsidRPr="00F55B2B" w:rsidTr="004D1335">
        <w:trPr>
          <w:cnfStyle w:val="000000100000"/>
          <w:trHeight w:val="300"/>
        </w:trPr>
        <w:tc>
          <w:tcPr>
            <w:cnfStyle w:val="001000000000"/>
            <w:tcW w:w="1554" w:type="dxa"/>
            <w:noWrap/>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Tristeza</w:t>
            </w:r>
          </w:p>
        </w:tc>
        <w:tc>
          <w:tcPr>
            <w:tcW w:w="1369" w:type="dxa"/>
            <w:noWrap/>
            <w:hideMark/>
          </w:tcPr>
          <w:p w:rsidR="000375A9" w:rsidRPr="00F55B2B" w:rsidRDefault="000375A9" w:rsidP="000375A9">
            <w:pPr>
              <w:spacing w:after="0" w:line="240" w:lineRule="auto"/>
              <w:jc w:val="center"/>
              <w:cnfStyle w:val="000000100000"/>
            </w:pPr>
            <w:r w:rsidRPr="00F55B2B">
              <w:t>22</w:t>
            </w:r>
          </w:p>
        </w:tc>
        <w:tc>
          <w:tcPr>
            <w:tcW w:w="1397" w:type="dxa"/>
            <w:noWrap/>
            <w:hideMark/>
          </w:tcPr>
          <w:p w:rsidR="000375A9" w:rsidRPr="00F55B2B" w:rsidRDefault="000375A9" w:rsidP="000375A9">
            <w:pPr>
              <w:spacing w:after="0" w:line="240" w:lineRule="auto"/>
              <w:jc w:val="center"/>
              <w:cnfStyle w:val="000000100000"/>
            </w:pPr>
            <w:r w:rsidRPr="00F55B2B">
              <w:t>13</w:t>
            </w:r>
            <w:r>
              <w:t xml:space="preserve"> %</w:t>
            </w:r>
          </w:p>
        </w:tc>
      </w:tr>
      <w:tr w:rsidR="000375A9" w:rsidRPr="00F55B2B" w:rsidTr="004D1335">
        <w:trPr>
          <w:cnfStyle w:val="000000010000"/>
          <w:trHeight w:val="300"/>
        </w:trPr>
        <w:tc>
          <w:tcPr>
            <w:cnfStyle w:val="001000000000"/>
            <w:tcW w:w="1554" w:type="dxa"/>
            <w:noWrap/>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Irritación</w:t>
            </w:r>
          </w:p>
        </w:tc>
        <w:tc>
          <w:tcPr>
            <w:tcW w:w="1369" w:type="dxa"/>
            <w:noWrap/>
            <w:hideMark/>
          </w:tcPr>
          <w:p w:rsidR="000375A9" w:rsidRPr="00F55B2B" w:rsidRDefault="000375A9" w:rsidP="000375A9">
            <w:pPr>
              <w:spacing w:after="0" w:line="240" w:lineRule="auto"/>
              <w:jc w:val="center"/>
              <w:cnfStyle w:val="000000010000"/>
            </w:pPr>
            <w:r w:rsidRPr="00F55B2B">
              <w:t>9</w:t>
            </w:r>
          </w:p>
        </w:tc>
        <w:tc>
          <w:tcPr>
            <w:tcW w:w="1397" w:type="dxa"/>
            <w:noWrap/>
            <w:hideMark/>
          </w:tcPr>
          <w:p w:rsidR="000375A9" w:rsidRPr="00F55B2B" w:rsidRDefault="000375A9" w:rsidP="000375A9">
            <w:pPr>
              <w:spacing w:after="0" w:line="240" w:lineRule="auto"/>
              <w:jc w:val="center"/>
              <w:cnfStyle w:val="000000010000"/>
            </w:pPr>
            <w:r w:rsidRPr="00F55B2B">
              <w:t>5</w:t>
            </w:r>
            <w:r>
              <w:t xml:space="preserve"> %</w:t>
            </w:r>
          </w:p>
        </w:tc>
      </w:tr>
      <w:tr w:rsidR="000375A9" w:rsidRPr="00F55B2B" w:rsidTr="004D1335">
        <w:trPr>
          <w:cnfStyle w:val="000000100000"/>
          <w:trHeight w:val="300"/>
        </w:trPr>
        <w:tc>
          <w:tcPr>
            <w:cnfStyle w:val="001000000000"/>
            <w:tcW w:w="1554" w:type="dxa"/>
            <w:noWrap/>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Frustración</w:t>
            </w:r>
          </w:p>
        </w:tc>
        <w:tc>
          <w:tcPr>
            <w:tcW w:w="1369" w:type="dxa"/>
            <w:noWrap/>
            <w:hideMark/>
          </w:tcPr>
          <w:p w:rsidR="000375A9" w:rsidRPr="00F55B2B" w:rsidRDefault="000375A9" w:rsidP="000375A9">
            <w:pPr>
              <w:spacing w:after="0" w:line="240" w:lineRule="auto"/>
              <w:jc w:val="center"/>
              <w:cnfStyle w:val="000000100000"/>
            </w:pPr>
            <w:r w:rsidRPr="00F55B2B">
              <w:t>13</w:t>
            </w:r>
          </w:p>
        </w:tc>
        <w:tc>
          <w:tcPr>
            <w:tcW w:w="1397" w:type="dxa"/>
            <w:noWrap/>
            <w:hideMark/>
          </w:tcPr>
          <w:p w:rsidR="000375A9" w:rsidRPr="00F55B2B" w:rsidRDefault="000375A9" w:rsidP="000375A9">
            <w:pPr>
              <w:spacing w:after="0" w:line="240" w:lineRule="auto"/>
              <w:jc w:val="center"/>
              <w:cnfStyle w:val="000000100000"/>
            </w:pPr>
            <w:r w:rsidRPr="00F55B2B">
              <w:t>8</w:t>
            </w:r>
            <w:r>
              <w:t xml:space="preserve"> %</w:t>
            </w:r>
          </w:p>
        </w:tc>
      </w:tr>
      <w:tr w:rsidR="000375A9" w:rsidRPr="00F55B2B" w:rsidTr="004D1335">
        <w:trPr>
          <w:cnfStyle w:val="000000010000"/>
          <w:trHeight w:val="300"/>
        </w:trPr>
        <w:tc>
          <w:tcPr>
            <w:cnfStyle w:val="001000000000"/>
            <w:tcW w:w="1554" w:type="dxa"/>
            <w:noWrap/>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Obsesión</w:t>
            </w:r>
          </w:p>
        </w:tc>
        <w:tc>
          <w:tcPr>
            <w:tcW w:w="1369" w:type="dxa"/>
            <w:noWrap/>
            <w:hideMark/>
          </w:tcPr>
          <w:p w:rsidR="000375A9" w:rsidRPr="00F55B2B" w:rsidRDefault="000375A9" w:rsidP="000375A9">
            <w:pPr>
              <w:spacing w:after="0" w:line="240" w:lineRule="auto"/>
              <w:jc w:val="center"/>
              <w:cnfStyle w:val="000000010000"/>
            </w:pPr>
            <w:r w:rsidRPr="00F55B2B">
              <w:t>6</w:t>
            </w:r>
          </w:p>
        </w:tc>
        <w:tc>
          <w:tcPr>
            <w:tcW w:w="1397" w:type="dxa"/>
            <w:noWrap/>
            <w:hideMark/>
          </w:tcPr>
          <w:p w:rsidR="000375A9" w:rsidRPr="00F55B2B" w:rsidRDefault="000375A9" w:rsidP="000375A9">
            <w:pPr>
              <w:spacing w:after="0" w:line="240" w:lineRule="auto"/>
              <w:jc w:val="center"/>
              <w:cnfStyle w:val="000000010000"/>
            </w:pPr>
            <w:r w:rsidRPr="00F55B2B">
              <w:t>4</w:t>
            </w:r>
            <w:r>
              <w:t xml:space="preserve"> %</w:t>
            </w:r>
          </w:p>
        </w:tc>
      </w:tr>
      <w:tr w:rsidR="000375A9" w:rsidRPr="00F55B2B" w:rsidTr="004D1335">
        <w:trPr>
          <w:cnfStyle w:val="000000100000"/>
          <w:trHeight w:val="300"/>
        </w:trPr>
        <w:tc>
          <w:tcPr>
            <w:cnfStyle w:val="001000000000"/>
            <w:tcW w:w="1554" w:type="dxa"/>
            <w:noWrap/>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Aburrimiento</w:t>
            </w:r>
          </w:p>
        </w:tc>
        <w:tc>
          <w:tcPr>
            <w:tcW w:w="1369" w:type="dxa"/>
            <w:noWrap/>
            <w:hideMark/>
          </w:tcPr>
          <w:p w:rsidR="000375A9" w:rsidRPr="00F55B2B" w:rsidRDefault="000375A9" w:rsidP="000375A9">
            <w:pPr>
              <w:spacing w:after="0" w:line="240" w:lineRule="auto"/>
              <w:jc w:val="center"/>
              <w:cnfStyle w:val="000000100000"/>
            </w:pPr>
            <w:r w:rsidRPr="00F55B2B">
              <w:t>18</w:t>
            </w:r>
          </w:p>
        </w:tc>
        <w:tc>
          <w:tcPr>
            <w:tcW w:w="1397" w:type="dxa"/>
            <w:noWrap/>
            <w:hideMark/>
          </w:tcPr>
          <w:p w:rsidR="000375A9" w:rsidRPr="00F55B2B" w:rsidRDefault="000375A9" w:rsidP="000375A9">
            <w:pPr>
              <w:spacing w:after="0" w:line="240" w:lineRule="auto"/>
              <w:jc w:val="center"/>
              <w:cnfStyle w:val="000000100000"/>
            </w:pPr>
            <w:r w:rsidRPr="00F55B2B">
              <w:t>11</w:t>
            </w:r>
            <w:r>
              <w:t xml:space="preserve"> %</w:t>
            </w:r>
          </w:p>
        </w:tc>
      </w:tr>
      <w:tr w:rsidR="000375A9" w:rsidRPr="00F55B2B" w:rsidTr="004D1335">
        <w:trPr>
          <w:cnfStyle w:val="000000010000"/>
          <w:trHeight w:val="300"/>
        </w:trPr>
        <w:tc>
          <w:tcPr>
            <w:cnfStyle w:val="001000000000"/>
            <w:tcW w:w="1554" w:type="dxa"/>
            <w:noWrap/>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Depresión</w:t>
            </w:r>
          </w:p>
        </w:tc>
        <w:tc>
          <w:tcPr>
            <w:tcW w:w="1369" w:type="dxa"/>
            <w:noWrap/>
            <w:hideMark/>
          </w:tcPr>
          <w:p w:rsidR="000375A9" w:rsidRPr="00F55B2B" w:rsidRDefault="000375A9" w:rsidP="000375A9">
            <w:pPr>
              <w:spacing w:after="0" w:line="240" w:lineRule="auto"/>
              <w:jc w:val="center"/>
              <w:cnfStyle w:val="000000010000"/>
            </w:pPr>
            <w:r w:rsidRPr="00F55B2B">
              <w:t>11</w:t>
            </w:r>
          </w:p>
        </w:tc>
        <w:tc>
          <w:tcPr>
            <w:tcW w:w="1397" w:type="dxa"/>
            <w:noWrap/>
            <w:hideMark/>
          </w:tcPr>
          <w:p w:rsidR="000375A9" w:rsidRPr="00F55B2B" w:rsidRDefault="000375A9" w:rsidP="000375A9">
            <w:pPr>
              <w:spacing w:after="0" w:line="240" w:lineRule="auto"/>
              <w:jc w:val="center"/>
              <w:cnfStyle w:val="000000010000"/>
            </w:pPr>
            <w:r w:rsidRPr="00F55B2B">
              <w:t>7</w:t>
            </w:r>
            <w:r>
              <w:t xml:space="preserve"> %</w:t>
            </w:r>
          </w:p>
        </w:tc>
      </w:tr>
      <w:tr w:rsidR="000375A9" w:rsidRPr="00F55B2B" w:rsidTr="004D1335">
        <w:trPr>
          <w:cnfStyle w:val="000000100000"/>
          <w:trHeight w:val="300"/>
        </w:trPr>
        <w:tc>
          <w:tcPr>
            <w:cnfStyle w:val="001000000000"/>
            <w:tcW w:w="1554" w:type="dxa"/>
            <w:noWrap/>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TOTAL</w:t>
            </w:r>
          </w:p>
        </w:tc>
        <w:tc>
          <w:tcPr>
            <w:tcW w:w="1369" w:type="dxa"/>
            <w:noWrap/>
            <w:hideMark/>
          </w:tcPr>
          <w:p w:rsidR="000375A9" w:rsidRPr="00F55B2B" w:rsidRDefault="000375A9" w:rsidP="000375A9">
            <w:pPr>
              <w:spacing w:after="0" w:line="240" w:lineRule="auto"/>
              <w:jc w:val="center"/>
              <w:cnfStyle w:val="000000100000"/>
              <w:rPr>
                <w:b/>
                <w:bCs/>
              </w:rPr>
            </w:pPr>
            <w:r w:rsidRPr="00F55B2B">
              <w:rPr>
                <w:b/>
                <w:bCs/>
              </w:rPr>
              <w:t>166</w:t>
            </w:r>
          </w:p>
        </w:tc>
        <w:tc>
          <w:tcPr>
            <w:tcW w:w="1397" w:type="dxa"/>
            <w:noWrap/>
            <w:hideMark/>
          </w:tcPr>
          <w:p w:rsidR="000375A9" w:rsidRPr="00F55B2B" w:rsidRDefault="000375A9" w:rsidP="000375A9">
            <w:pPr>
              <w:spacing w:after="0" w:line="240" w:lineRule="auto"/>
              <w:jc w:val="center"/>
              <w:cnfStyle w:val="000000100000"/>
              <w:rPr>
                <w:b/>
                <w:bCs/>
              </w:rPr>
            </w:pPr>
            <w:r w:rsidRPr="00F55B2B">
              <w:rPr>
                <w:b/>
                <w:bCs/>
              </w:rPr>
              <w:t>100</w:t>
            </w:r>
            <w:r>
              <w:rPr>
                <w:b/>
                <w:bCs/>
              </w:rPr>
              <w:t xml:space="preserve"> %</w:t>
            </w:r>
          </w:p>
        </w:tc>
      </w:tr>
    </w:tbl>
    <w:p w:rsidR="000375A9" w:rsidRDefault="000375A9" w:rsidP="000375A9">
      <w:pPr>
        <w:spacing w:after="0"/>
      </w:pPr>
      <w:r>
        <w:rPr>
          <w:noProof/>
          <w:lang w:eastAsia="es-SV"/>
        </w:rPr>
        <w:drawing>
          <wp:anchor distT="0" distB="0" distL="114300" distR="114300" simplePos="0" relativeHeight="251699200" behindDoc="0" locked="0" layoutInCell="1" allowOverlap="1">
            <wp:simplePos x="0" y="0"/>
            <wp:positionH relativeFrom="column">
              <wp:posOffset>547398</wp:posOffset>
            </wp:positionH>
            <wp:positionV relativeFrom="paragraph">
              <wp:posOffset>110242</wp:posOffset>
            </wp:positionV>
            <wp:extent cx="4244560" cy="2505489"/>
            <wp:effectExtent l="57150" t="19050" r="41690" b="9111"/>
            <wp:wrapNone/>
            <wp:docPr id="4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anchor>
        </w:drawing>
      </w:r>
    </w:p>
    <w:p w:rsidR="000375A9" w:rsidRDefault="000375A9" w:rsidP="000375A9"/>
    <w:p w:rsidR="000375A9" w:rsidRDefault="000375A9" w:rsidP="000375A9">
      <w:pPr>
        <w:jc w:val="both"/>
      </w:pPr>
    </w:p>
    <w:p w:rsidR="000375A9" w:rsidRDefault="000375A9" w:rsidP="000375A9">
      <w:pPr>
        <w:jc w:val="both"/>
      </w:pPr>
    </w:p>
    <w:p w:rsidR="000375A9" w:rsidRDefault="000375A9" w:rsidP="000375A9">
      <w:pPr>
        <w:jc w:val="both"/>
      </w:pPr>
    </w:p>
    <w:p w:rsidR="000375A9" w:rsidRDefault="000375A9" w:rsidP="000375A9">
      <w:pPr>
        <w:jc w:val="both"/>
      </w:pPr>
    </w:p>
    <w:p w:rsidR="000375A9" w:rsidRDefault="000375A9" w:rsidP="000375A9">
      <w:pPr>
        <w:jc w:val="both"/>
      </w:pPr>
    </w:p>
    <w:p w:rsidR="000375A9" w:rsidRDefault="000375A9" w:rsidP="000375A9">
      <w:pPr>
        <w:jc w:val="both"/>
      </w:pPr>
    </w:p>
    <w:p w:rsidR="000375A9" w:rsidRDefault="000375A9" w:rsidP="000375A9">
      <w:pPr>
        <w:jc w:val="both"/>
      </w:pPr>
    </w:p>
    <w:p w:rsidR="000375A9" w:rsidRPr="00493BE0" w:rsidRDefault="000375A9" w:rsidP="000375A9">
      <w:pPr>
        <w:jc w:val="both"/>
        <w:rPr>
          <w:sz w:val="24"/>
        </w:rPr>
      </w:pPr>
      <w:r w:rsidRPr="000836F9">
        <w:rPr>
          <w:sz w:val="24"/>
        </w:rPr>
        <w:t>En esta tabla y grafica</w:t>
      </w:r>
      <w:r w:rsidRPr="00493BE0">
        <w:rPr>
          <w:sz w:val="24"/>
        </w:rPr>
        <w:t xml:space="preserve"> se reflejan las emociones experimentadas por las personas que participaron en la investigación, como se muestra las emociones que mayormente están presentes son la tristeza y el desanimo con un 13% respectivamente, seguido del aburrimiento y la tensión con un 11% cada uno, le sigue la angustia con un 9%, luego frustración con un 8%, la depresión y el resentimiento con un 7%,  vergüenza con un 6%, irritación con un 5%, obsesión con un 4% y finalmente humillación y venganza con un 3%.</w:t>
      </w:r>
    </w:p>
    <w:p w:rsidR="000375A9" w:rsidRDefault="000375A9" w:rsidP="000375A9">
      <w:pPr>
        <w:jc w:val="both"/>
        <w:rPr>
          <w:b/>
          <w:sz w:val="24"/>
        </w:rPr>
      </w:pPr>
    </w:p>
    <w:p w:rsidR="000375A9" w:rsidRDefault="000375A9" w:rsidP="000375A9">
      <w:pPr>
        <w:jc w:val="both"/>
      </w:pPr>
      <w:r>
        <w:rPr>
          <w:b/>
          <w:sz w:val="24"/>
        </w:rPr>
        <w:lastRenderedPageBreak/>
        <w:t>TABLA Y GRAFICA N</w:t>
      </w:r>
      <w:r>
        <w:rPr>
          <w:rFonts w:cstheme="minorHAnsi"/>
          <w:b/>
          <w:sz w:val="24"/>
        </w:rPr>
        <w:t>º</w:t>
      </w:r>
      <w:r>
        <w:rPr>
          <w:b/>
          <w:sz w:val="24"/>
        </w:rPr>
        <w:t xml:space="preserve"> 33</w:t>
      </w:r>
    </w:p>
    <w:tbl>
      <w:tblPr>
        <w:tblStyle w:val="Cuadrculaclara-nfasis2"/>
        <w:tblpPr w:leftFromText="141" w:rightFromText="141" w:vertAnchor="text" w:horzAnchor="margin" w:tblpXSpec="center" w:tblpY="22"/>
        <w:tblW w:w="0" w:type="auto"/>
        <w:tblLook w:val="04A0"/>
      </w:tblPr>
      <w:tblGrid>
        <w:gridCol w:w="1702"/>
        <w:gridCol w:w="1418"/>
        <w:gridCol w:w="1417"/>
      </w:tblGrid>
      <w:tr w:rsidR="000375A9" w:rsidRPr="00F55B2B" w:rsidTr="000375A9">
        <w:trPr>
          <w:cnfStyle w:val="100000000000"/>
          <w:trHeight w:val="300"/>
        </w:trPr>
        <w:tc>
          <w:tcPr>
            <w:cnfStyle w:val="001000000000"/>
            <w:tcW w:w="4537" w:type="dxa"/>
            <w:gridSpan w:val="3"/>
            <w:noWrap/>
            <w:vAlign w:val="center"/>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SENTIMIENTOS</w:t>
            </w:r>
          </w:p>
        </w:tc>
      </w:tr>
      <w:tr w:rsidR="000375A9" w:rsidRPr="00F55B2B" w:rsidTr="000375A9">
        <w:trPr>
          <w:cnfStyle w:val="000000100000"/>
          <w:trHeight w:val="300"/>
        </w:trPr>
        <w:tc>
          <w:tcPr>
            <w:cnfStyle w:val="001000000000"/>
            <w:tcW w:w="1702" w:type="dxa"/>
            <w:noWrap/>
            <w:vAlign w:val="center"/>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OPCIONES</w:t>
            </w:r>
          </w:p>
        </w:tc>
        <w:tc>
          <w:tcPr>
            <w:tcW w:w="1418" w:type="dxa"/>
            <w:noWrap/>
            <w:vAlign w:val="center"/>
            <w:hideMark/>
          </w:tcPr>
          <w:p w:rsidR="000375A9" w:rsidRPr="00F55B2B" w:rsidRDefault="000375A9" w:rsidP="000375A9">
            <w:pPr>
              <w:spacing w:after="0" w:line="240" w:lineRule="auto"/>
              <w:jc w:val="center"/>
              <w:cnfStyle w:val="000000100000"/>
              <w:rPr>
                <w:b/>
                <w:bCs/>
              </w:rPr>
            </w:pPr>
            <w:r w:rsidRPr="00F55B2B">
              <w:rPr>
                <w:b/>
                <w:bCs/>
              </w:rPr>
              <w:t>FRECUENCIA</w:t>
            </w:r>
          </w:p>
        </w:tc>
        <w:tc>
          <w:tcPr>
            <w:tcW w:w="1417" w:type="dxa"/>
            <w:noWrap/>
            <w:vAlign w:val="center"/>
            <w:hideMark/>
          </w:tcPr>
          <w:p w:rsidR="000375A9" w:rsidRPr="00F55B2B" w:rsidRDefault="000375A9" w:rsidP="000375A9">
            <w:pPr>
              <w:spacing w:after="0" w:line="240" w:lineRule="auto"/>
              <w:jc w:val="center"/>
              <w:cnfStyle w:val="000000100000"/>
              <w:rPr>
                <w:b/>
                <w:bCs/>
              </w:rPr>
            </w:pPr>
            <w:r w:rsidRPr="00F55B2B">
              <w:rPr>
                <w:b/>
                <w:bCs/>
              </w:rPr>
              <w:t>PORCENTAJE</w:t>
            </w:r>
          </w:p>
        </w:tc>
      </w:tr>
      <w:tr w:rsidR="000375A9" w:rsidRPr="00F55B2B" w:rsidTr="000375A9">
        <w:trPr>
          <w:cnfStyle w:val="000000010000"/>
          <w:trHeight w:val="300"/>
        </w:trPr>
        <w:tc>
          <w:tcPr>
            <w:cnfStyle w:val="001000000000"/>
            <w:tcW w:w="1702" w:type="dxa"/>
            <w:noWrap/>
            <w:vAlign w:val="center"/>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Pánico</w:t>
            </w:r>
          </w:p>
        </w:tc>
        <w:tc>
          <w:tcPr>
            <w:tcW w:w="1418" w:type="dxa"/>
            <w:noWrap/>
            <w:vAlign w:val="center"/>
            <w:hideMark/>
          </w:tcPr>
          <w:p w:rsidR="000375A9" w:rsidRPr="00F55B2B" w:rsidRDefault="000375A9" w:rsidP="000375A9">
            <w:pPr>
              <w:spacing w:after="0" w:line="240" w:lineRule="auto"/>
              <w:jc w:val="center"/>
              <w:cnfStyle w:val="000000010000"/>
            </w:pPr>
            <w:r w:rsidRPr="00F55B2B">
              <w:t>2</w:t>
            </w:r>
          </w:p>
        </w:tc>
        <w:tc>
          <w:tcPr>
            <w:tcW w:w="1417" w:type="dxa"/>
            <w:noWrap/>
            <w:vAlign w:val="center"/>
            <w:hideMark/>
          </w:tcPr>
          <w:p w:rsidR="000375A9" w:rsidRPr="00F55B2B" w:rsidRDefault="000375A9" w:rsidP="000375A9">
            <w:pPr>
              <w:spacing w:after="0" w:line="240" w:lineRule="auto"/>
              <w:jc w:val="center"/>
              <w:cnfStyle w:val="000000010000"/>
            </w:pPr>
            <w:r w:rsidRPr="00F55B2B">
              <w:t>1</w:t>
            </w:r>
            <w:r>
              <w:t xml:space="preserve"> %</w:t>
            </w:r>
          </w:p>
        </w:tc>
      </w:tr>
      <w:tr w:rsidR="000375A9" w:rsidRPr="00F55B2B" w:rsidTr="000375A9">
        <w:trPr>
          <w:cnfStyle w:val="000000100000"/>
          <w:trHeight w:val="300"/>
        </w:trPr>
        <w:tc>
          <w:tcPr>
            <w:cnfStyle w:val="001000000000"/>
            <w:tcW w:w="1702" w:type="dxa"/>
            <w:noWrap/>
            <w:vAlign w:val="center"/>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Cansancio</w:t>
            </w:r>
          </w:p>
        </w:tc>
        <w:tc>
          <w:tcPr>
            <w:tcW w:w="1418" w:type="dxa"/>
            <w:noWrap/>
            <w:vAlign w:val="center"/>
            <w:hideMark/>
          </w:tcPr>
          <w:p w:rsidR="000375A9" w:rsidRPr="00F55B2B" w:rsidRDefault="000375A9" w:rsidP="000375A9">
            <w:pPr>
              <w:spacing w:after="0" w:line="240" w:lineRule="auto"/>
              <w:jc w:val="center"/>
              <w:cnfStyle w:val="000000100000"/>
            </w:pPr>
            <w:r w:rsidRPr="00F55B2B">
              <w:t>12</w:t>
            </w:r>
          </w:p>
        </w:tc>
        <w:tc>
          <w:tcPr>
            <w:tcW w:w="1417" w:type="dxa"/>
            <w:noWrap/>
            <w:vAlign w:val="center"/>
            <w:hideMark/>
          </w:tcPr>
          <w:p w:rsidR="000375A9" w:rsidRPr="00F55B2B" w:rsidRDefault="000375A9" w:rsidP="000375A9">
            <w:pPr>
              <w:spacing w:after="0" w:line="240" w:lineRule="auto"/>
              <w:jc w:val="center"/>
              <w:cnfStyle w:val="000000100000"/>
            </w:pPr>
            <w:r w:rsidRPr="00F55B2B">
              <w:t>8</w:t>
            </w:r>
            <w:r>
              <w:t xml:space="preserve"> %</w:t>
            </w:r>
          </w:p>
        </w:tc>
      </w:tr>
      <w:tr w:rsidR="000375A9" w:rsidRPr="00F55B2B" w:rsidTr="000375A9">
        <w:trPr>
          <w:cnfStyle w:val="000000010000"/>
          <w:trHeight w:val="300"/>
        </w:trPr>
        <w:tc>
          <w:tcPr>
            <w:cnfStyle w:val="001000000000"/>
            <w:tcW w:w="1702" w:type="dxa"/>
            <w:noWrap/>
            <w:vAlign w:val="center"/>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Ansiedad</w:t>
            </w:r>
          </w:p>
        </w:tc>
        <w:tc>
          <w:tcPr>
            <w:tcW w:w="1418" w:type="dxa"/>
            <w:noWrap/>
            <w:vAlign w:val="center"/>
            <w:hideMark/>
          </w:tcPr>
          <w:p w:rsidR="000375A9" w:rsidRPr="00F55B2B" w:rsidRDefault="000375A9" w:rsidP="000375A9">
            <w:pPr>
              <w:spacing w:after="0" w:line="240" w:lineRule="auto"/>
              <w:jc w:val="center"/>
              <w:cnfStyle w:val="000000010000"/>
            </w:pPr>
            <w:r w:rsidRPr="00F55B2B">
              <w:t>19</w:t>
            </w:r>
          </w:p>
        </w:tc>
        <w:tc>
          <w:tcPr>
            <w:tcW w:w="1417" w:type="dxa"/>
            <w:noWrap/>
            <w:vAlign w:val="center"/>
            <w:hideMark/>
          </w:tcPr>
          <w:p w:rsidR="000375A9" w:rsidRPr="00F55B2B" w:rsidRDefault="000375A9" w:rsidP="000375A9">
            <w:pPr>
              <w:spacing w:after="0" w:line="240" w:lineRule="auto"/>
              <w:jc w:val="center"/>
              <w:cnfStyle w:val="000000010000"/>
            </w:pPr>
            <w:r w:rsidRPr="00F55B2B">
              <w:t>13</w:t>
            </w:r>
            <w:r>
              <w:t xml:space="preserve"> %</w:t>
            </w:r>
          </w:p>
        </w:tc>
      </w:tr>
      <w:tr w:rsidR="000375A9" w:rsidRPr="00F55B2B" w:rsidTr="000375A9">
        <w:trPr>
          <w:cnfStyle w:val="000000100000"/>
          <w:trHeight w:val="300"/>
        </w:trPr>
        <w:tc>
          <w:tcPr>
            <w:cnfStyle w:val="001000000000"/>
            <w:tcW w:w="1702" w:type="dxa"/>
            <w:noWrap/>
            <w:vAlign w:val="center"/>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Negativismo y/o Pesimismo</w:t>
            </w:r>
          </w:p>
        </w:tc>
        <w:tc>
          <w:tcPr>
            <w:tcW w:w="1418" w:type="dxa"/>
            <w:noWrap/>
            <w:vAlign w:val="center"/>
            <w:hideMark/>
          </w:tcPr>
          <w:p w:rsidR="000375A9" w:rsidRPr="00F55B2B" w:rsidRDefault="000375A9" w:rsidP="000375A9">
            <w:pPr>
              <w:spacing w:after="0" w:line="240" w:lineRule="auto"/>
              <w:jc w:val="center"/>
              <w:cnfStyle w:val="000000100000"/>
            </w:pPr>
            <w:r w:rsidRPr="00F55B2B">
              <w:t>11</w:t>
            </w:r>
          </w:p>
        </w:tc>
        <w:tc>
          <w:tcPr>
            <w:tcW w:w="1417" w:type="dxa"/>
            <w:noWrap/>
            <w:vAlign w:val="center"/>
            <w:hideMark/>
          </w:tcPr>
          <w:p w:rsidR="000375A9" w:rsidRPr="00F55B2B" w:rsidRDefault="000375A9" w:rsidP="000375A9">
            <w:pPr>
              <w:spacing w:after="0" w:line="240" w:lineRule="auto"/>
              <w:jc w:val="center"/>
              <w:cnfStyle w:val="000000100000"/>
            </w:pPr>
            <w:r w:rsidRPr="00F55B2B">
              <w:t>8</w:t>
            </w:r>
            <w:r>
              <w:t xml:space="preserve"> %</w:t>
            </w:r>
          </w:p>
        </w:tc>
      </w:tr>
      <w:tr w:rsidR="000375A9" w:rsidRPr="00F55B2B" w:rsidTr="000375A9">
        <w:trPr>
          <w:cnfStyle w:val="000000010000"/>
          <w:trHeight w:val="300"/>
        </w:trPr>
        <w:tc>
          <w:tcPr>
            <w:cnfStyle w:val="001000000000"/>
            <w:tcW w:w="1702" w:type="dxa"/>
            <w:noWrap/>
            <w:vAlign w:val="center"/>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Preocupación</w:t>
            </w:r>
          </w:p>
        </w:tc>
        <w:tc>
          <w:tcPr>
            <w:tcW w:w="1418" w:type="dxa"/>
            <w:noWrap/>
            <w:vAlign w:val="center"/>
            <w:hideMark/>
          </w:tcPr>
          <w:p w:rsidR="000375A9" w:rsidRPr="00F55B2B" w:rsidRDefault="000375A9" w:rsidP="000375A9">
            <w:pPr>
              <w:spacing w:after="0" w:line="240" w:lineRule="auto"/>
              <w:jc w:val="center"/>
              <w:cnfStyle w:val="000000010000"/>
            </w:pPr>
            <w:r w:rsidRPr="00F55B2B">
              <w:t>23</w:t>
            </w:r>
          </w:p>
        </w:tc>
        <w:tc>
          <w:tcPr>
            <w:tcW w:w="1417" w:type="dxa"/>
            <w:noWrap/>
            <w:vAlign w:val="center"/>
            <w:hideMark/>
          </w:tcPr>
          <w:p w:rsidR="000375A9" w:rsidRPr="00F55B2B" w:rsidRDefault="000375A9" w:rsidP="000375A9">
            <w:pPr>
              <w:spacing w:after="0" w:line="240" w:lineRule="auto"/>
              <w:jc w:val="center"/>
              <w:cnfStyle w:val="000000010000"/>
            </w:pPr>
            <w:r w:rsidRPr="00F55B2B">
              <w:t>16</w:t>
            </w:r>
            <w:r>
              <w:t xml:space="preserve"> %</w:t>
            </w:r>
          </w:p>
        </w:tc>
      </w:tr>
      <w:tr w:rsidR="000375A9" w:rsidRPr="00F55B2B" w:rsidTr="000375A9">
        <w:trPr>
          <w:cnfStyle w:val="000000100000"/>
          <w:trHeight w:val="300"/>
        </w:trPr>
        <w:tc>
          <w:tcPr>
            <w:cnfStyle w:val="001000000000"/>
            <w:tcW w:w="1702" w:type="dxa"/>
            <w:noWrap/>
            <w:vAlign w:val="center"/>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Desconfianza</w:t>
            </w:r>
          </w:p>
        </w:tc>
        <w:tc>
          <w:tcPr>
            <w:tcW w:w="1418" w:type="dxa"/>
            <w:noWrap/>
            <w:vAlign w:val="center"/>
            <w:hideMark/>
          </w:tcPr>
          <w:p w:rsidR="000375A9" w:rsidRPr="00F55B2B" w:rsidRDefault="000375A9" w:rsidP="000375A9">
            <w:pPr>
              <w:spacing w:after="0" w:line="240" w:lineRule="auto"/>
              <w:jc w:val="center"/>
              <w:cnfStyle w:val="000000100000"/>
            </w:pPr>
            <w:r w:rsidRPr="00F55B2B">
              <w:t>10</w:t>
            </w:r>
          </w:p>
        </w:tc>
        <w:tc>
          <w:tcPr>
            <w:tcW w:w="1417" w:type="dxa"/>
            <w:noWrap/>
            <w:vAlign w:val="center"/>
            <w:hideMark/>
          </w:tcPr>
          <w:p w:rsidR="000375A9" w:rsidRPr="00F55B2B" w:rsidRDefault="000375A9" w:rsidP="000375A9">
            <w:pPr>
              <w:spacing w:after="0" w:line="240" w:lineRule="auto"/>
              <w:jc w:val="center"/>
              <w:cnfStyle w:val="000000100000"/>
            </w:pPr>
            <w:r w:rsidRPr="00F55B2B">
              <w:t>7</w:t>
            </w:r>
            <w:r>
              <w:t xml:space="preserve"> %</w:t>
            </w:r>
          </w:p>
        </w:tc>
      </w:tr>
      <w:tr w:rsidR="000375A9" w:rsidRPr="00F55B2B" w:rsidTr="000375A9">
        <w:trPr>
          <w:cnfStyle w:val="000000010000"/>
          <w:trHeight w:val="300"/>
        </w:trPr>
        <w:tc>
          <w:tcPr>
            <w:cnfStyle w:val="001000000000"/>
            <w:tcW w:w="1702" w:type="dxa"/>
            <w:noWrap/>
            <w:vAlign w:val="center"/>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Confusión</w:t>
            </w:r>
          </w:p>
        </w:tc>
        <w:tc>
          <w:tcPr>
            <w:tcW w:w="1418" w:type="dxa"/>
            <w:noWrap/>
            <w:vAlign w:val="center"/>
            <w:hideMark/>
          </w:tcPr>
          <w:p w:rsidR="000375A9" w:rsidRPr="00F55B2B" w:rsidRDefault="000375A9" w:rsidP="000375A9">
            <w:pPr>
              <w:spacing w:after="0" w:line="240" w:lineRule="auto"/>
              <w:jc w:val="center"/>
              <w:cnfStyle w:val="000000010000"/>
            </w:pPr>
            <w:r w:rsidRPr="00F55B2B">
              <w:t>6</w:t>
            </w:r>
          </w:p>
        </w:tc>
        <w:tc>
          <w:tcPr>
            <w:tcW w:w="1417" w:type="dxa"/>
            <w:noWrap/>
            <w:vAlign w:val="center"/>
            <w:hideMark/>
          </w:tcPr>
          <w:p w:rsidR="000375A9" w:rsidRPr="00F55B2B" w:rsidRDefault="000375A9" w:rsidP="000375A9">
            <w:pPr>
              <w:spacing w:after="0" w:line="240" w:lineRule="auto"/>
              <w:jc w:val="center"/>
              <w:cnfStyle w:val="000000010000"/>
            </w:pPr>
            <w:r w:rsidRPr="00F55B2B">
              <w:t>4</w:t>
            </w:r>
            <w:r>
              <w:t xml:space="preserve"> %</w:t>
            </w:r>
          </w:p>
        </w:tc>
      </w:tr>
      <w:tr w:rsidR="000375A9" w:rsidRPr="00F55B2B" w:rsidTr="000375A9">
        <w:trPr>
          <w:cnfStyle w:val="000000100000"/>
          <w:trHeight w:val="300"/>
        </w:trPr>
        <w:tc>
          <w:tcPr>
            <w:cnfStyle w:val="001000000000"/>
            <w:tcW w:w="1702" w:type="dxa"/>
            <w:noWrap/>
            <w:vAlign w:val="center"/>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Hostilidad</w:t>
            </w:r>
          </w:p>
        </w:tc>
        <w:tc>
          <w:tcPr>
            <w:tcW w:w="1418" w:type="dxa"/>
            <w:noWrap/>
            <w:vAlign w:val="center"/>
            <w:hideMark/>
          </w:tcPr>
          <w:p w:rsidR="000375A9" w:rsidRPr="00F55B2B" w:rsidRDefault="000375A9" w:rsidP="000375A9">
            <w:pPr>
              <w:spacing w:after="0" w:line="240" w:lineRule="auto"/>
              <w:jc w:val="center"/>
              <w:cnfStyle w:val="000000100000"/>
            </w:pPr>
            <w:r w:rsidRPr="00F55B2B">
              <w:t>6</w:t>
            </w:r>
          </w:p>
        </w:tc>
        <w:tc>
          <w:tcPr>
            <w:tcW w:w="1417" w:type="dxa"/>
            <w:noWrap/>
            <w:vAlign w:val="center"/>
            <w:hideMark/>
          </w:tcPr>
          <w:p w:rsidR="000375A9" w:rsidRPr="00F55B2B" w:rsidRDefault="000375A9" w:rsidP="000375A9">
            <w:pPr>
              <w:spacing w:after="0" w:line="240" w:lineRule="auto"/>
              <w:jc w:val="center"/>
              <w:cnfStyle w:val="000000100000"/>
            </w:pPr>
            <w:r w:rsidRPr="00F55B2B">
              <w:t>4</w:t>
            </w:r>
            <w:r>
              <w:t xml:space="preserve"> %</w:t>
            </w:r>
          </w:p>
        </w:tc>
      </w:tr>
      <w:tr w:rsidR="000375A9" w:rsidRPr="00F55B2B" w:rsidTr="000375A9">
        <w:trPr>
          <w:cnfStyle w:val="000000010000"/>
          <w:trHeight w:val="300"/>
        </w:trPr>
        <w:tc>
          <w:tcPr>
            <w:cnfStyle w:val="001000000000"/>
            <w:tcW w:w="1702" w:type="dxa"/>
            <w:noWrap/>
            <w:vAlign w:val="center"/>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Culpabilidad</w:t>
            </w:r>
          </w:p>
        </w:tc>
        <w:tc>
          <w:tcPr>
            <w:tcW w:w="1418" w:type="dxa"/>
            <w:noWrap/>
            <w:vAlign w:val="center"/>
            <w:hideMark/>
          </w:tcPr>
          <w:p w:rsidR="000375A9" w:rsidRPr="00F55B2B" w:rsidRDefault="000375A9" w:rsidP="000375A9">
            <w:pPr>
              <w:spacing w:after="0" w:line="240" w:lineRule="auto"/>
              <w:jc w:val="center"/>
              <w:cnfStyle w:val="000000010000"/>
            </w:pPr>
            <w:r w:rsidRPr="00F55B2B">
              <w:t>4</w:t>
            </w:r>
          </w:p>
        </w:tc>
        <w:tc>
          <w:tcPr>
            <w:tcW w:w="1417" w:type="dxa"/>
            <w:noWrap/>
            <w:vAlign w:val="center"/>
            <w:hideMark/>
          </w:tcPr>
          <w:p w:rsidR="000375A9" w:rsidRPr="00F55B2B" w:rsidRDefault="000375A9" w:rsidP="000375A9">
            <w:pPr>
              <w:spacing w:after="0" w:line="240" w:lineRule="auto"/>
              <w:jc w:val="center"/>
              <w:cnfStyle w:val="000000010000"/>
            </w:pPr>
            <w:r w:rsidRPr="00F55B2B">
              <w:t>3</w:t>
            </w:r>
            <w:r>
              <w:t xml:space="preserve"> %</w:t>
            </w:r>
          </w:p>
        </w:tc>
      </w:tr>
      <w:tr w:rsidR="000375A9" w:rsidRPr="00F55B2B" w:rsidTr="000375A9">
        <w:trPr>
          <w:cnfStyle w:val="000000100000"/>
          <w:trHeight w:val="300"/>
        </w:trPr>
        <w:tc>
          <w:tcPr>
            <w:cnfStyle w:val="001000000000"/>
            <w:tcW w:w="1702" w:type="dxa"/>
            <w:noWrap/>
            <w:vAlign w:val="center"/>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Distracción</w:t>
            </w:r>
          </w:p>
        </w:tc>
        <w:tc>
          <w:tcPr>
            <w:tcW w:w="1418" w:type="dxa"/>
            <w:noWrap/>
            <w:vAlign w:val="center"/>
            <w:hideMark/>
          </w:tcPr>
          <w:p w:rsidR="000375A9" w:rsidRPr="00F55B2B" w:rsidRDefault="000375A9" w:rsidP="000375A9">
            <w:pPr>
              <w:spacing w:after="0" w:line="240" w:lineRule="auto"/>
              <w:jc w:val="center"/>
              <w:cnfStyle w:val="000000100000"/>
            </w:pPr>
            <w:r w:rsidRPr="00F55B2B">
              <w:t>12</w:t>
            </w:r>
          </w:p>
        </w:tc>
        <w:tc>
          <w:tcPr>
            <w:tcW w:w="1417" w:type="dxa"/>
            <w:noWrap/>
            <w:vAlign w:val="center"/>
            <w:hideMark/>
          </w:tcPr>
          <w:p w:rsidR="000375A9" w:rsidRPr="00F55B2B" w:rsidRDefault="000375A9" w:rsidP="000375A9">
            <w:pPr>
              <w:spacing w:after="0" w:line="240" w:lineRule="auto"/>
              <w:jc w:val="center"/>
              <w:cnfStyle w:val="000000100000"/>
            </w:pPr>
            <w:r w:rsidRPr="00F55B2B">
              <w:t>8</w:t>
            </w:r>
            <w:r>
              <w:t xml:space="preserve"> %</w:t>
            </w:r>
          </w:p>
        </w:tc>
      </w:tr>
      <w:tr w:rsidR="000375A9" w:rsidRPr="00F55B2B" w:rsidTr="000375A9">
        <w:trPr>
          <w:cnfStyle w:val="000000010000"/>
          <w:trHeight w:val="300"/>
        </w:trPr>
        <w:tc>
          <w:tcPr>
            <w:cnfStyle w:val="001000000000"/>
            <w:tcW w:w="1702" w:type="dxa"/>
            <w:noWrap/>
            <w:vAlign w:val="center"/>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Impotencia</w:t>
            </w:r>
          </w:p>
        </w:tc>
        <w:tc>
          <w:tcPr>
            <w:tcW w:w="1418" w:type="dxa"/>
            <w:noWrap/>
            <w:vAlign w:val="center"/>
            <w:hideMark/>
          </w:tcPr>
          <w:p w:rsidR="000375A9" w:rsidRPr="00F55B2B" w:rsidRDefault="000375A9" w:rsidP="000375A9">
            <w:pPr>
              <w:spacing w:after="0" w:line="240" w:lineRule="auto"/>
              <w:jc w:val="center"/>
              <w:cnfStyle w:val="000000010000"/>
            </w:pPr>
            <w:r w:rsidRPr="00F55B2B">
              <w:t>14</w:t>
            </w:r>
          </w:p>
        </w:tc>
        <w:tc>
          <w:tcPr>
            <w:tcW w:w="1417" w:type="dxa"/>
            <w:noWrap/>
            <w:vAlign w:val="center"/>
            <w:hideMark/>
          </w:tcPr>
          <w:p w:rsidR="000375A9" w:rsidRPr="00F55B2B" w:rsidRDefault="000375A9" w:rsidP="000375A9">
            <w:pPr>
              <w:spacing w:after="0" w:line="240" w:lineRule="auto"/>
              <w:jc w:val="center"/>
              <w:cnfStyle w:val="000000010000"/>
            </w:pPr>
            <w:r w:rsidRPr="00F55B2B">
              <w:t>10</w:t>
            </w:r>
            <w:r>
              <w:t xml:space="preserve"> %</w:t>
            </w:r>
          </w:p>
        </w:tc>
      </w:tr>
      <w:tr w:rsidR="000375A9" w:rsidRPr="00F55B2B" w:rsidTr="000375A9">
        <w:trPr>
          <w:cnfStyle w:val="000000100000"/>
          <w:trHeight w:val="300"/>
        </w:trPr>
        <w:tc>
          <w:tcPr>
            <w:cnfStyle w:val="001000000000"/>
            <w:tcW w:w="1702" w:type="dxa"/>
            <w:noWrap/>
            <w:vAlign w:val="center"/>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Enojo</w:t>
            </w:r>
          </w:p>
        </w:tc>
        <w:tc>
          <w:tcPr>
            <w:tcW w:w="1418" w:type="dxa"/>
            <w:noWrap/>
            <w:vAlign w:val="center"/>
            <w:hideMark/>
          </w:tcPr>
          <w:p w:rsidR="000375A9" w:rsidRPr="00F55B2B" w:rsidRDefault="000375A9" w:rsidP="000375A9">
            <w:pPr>
              <w:spacing w:after="0" w:line="240" w:lineRule="auto"/>
              <w:jc w:val="center"/>
              <w:cnfStyle w:val="000000100000"/>
            </w:pPr>
            <w:r w:rsidRPr="00F55B2B">
              <w:t>22</w:t>
            </w:r>
          </w:p>
        </w:tc>
        <w:tc>
          <w:tcPr>
            <w:tcW w:w="1417" w:type="dxa"/>
            <w:noWrap/>
            <w:vAlign w:val="center"/>
            <w:hideMark/>
          </w:tcPr>
          <w:p w:rsidR="000375A9" w:rsidRPr="00F55B2B" w:rsidRDefault="000375A9" w:rsidP="000375A9">
            <w:pPr>
              <w:spacing w:after="0" w:line="240" w:lineRule="auto"/>
              <w:jc w:val="center"/>
              <w:cnfStyle w:val="000000100000"/>
            </w:pPr>
            <w:r w:rsidRPr="00F55B2B">
              <w:t>15</w:t>
            </w:r>
            <w:r>
              <w:t xml:space="preserve"> %</w:t>
            </w:r>
          </w:p>
        </w:tc>
      </w:tr>
      <w:tr w:rsidR="000375A9" w:rsidRPr="00F55B2B" w:rsidTr="000375A9">
        <w:trPr>
          <w:cnfStyle w:val="000000010000"/>
          <w:trHeight w:val="300"/>
        </w:trPr>
        <w:tc>
          <w:tcPr>
            <w:cnfStyle w:val="001000000000"/>
            <w:tcW w:w="1702" w:type="dxa"/>
            <w:noWrap/>
            <w:vAlign w:val="center"/>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Inmovilización</w:t>
            </w:r>
          </w:p>
        </w:tc>
        <w:tc>
          <w:tcPr>
            <w:tcW w:w="1418" w:type="dxa"/>
            <w:noWrap/>
            <w:vAlign w:val="center"/>
            <w:hideMark/>
          </w:tcPr>
          <w:p w:rsidR="000375A9" w:rsidRPr="00F55B2B" w:rsidRDefault="000375A9" w:rsidP="000375A9">
            <w:pPr>
              <w:spacing w:after="0" w:line="240" w:lineRule="auto"/>
              <w:jc w:val="center"/>
              <w:cnfStyle w:val="000000010000"/>
            </w:pPr>
            <w:r w:rsidRPr="00F55B2B">
              <w:t>5</w:t>
            </w:r>
          </w:p>
        </w:tc>
        <w:tc>
          <w:tcPr>
            <w:tcW w:w="1417" w:type="dxa"/>
            <w:noWrap/>
            <w:vAlign w:val="center"/>
            <w:hideMark/>
          </w:tcPr>
          <w:p w:rsidR="000375A9" w:rsidRPr="00F55B2B" w:rsidRDefault="000375A9" w:rsidP="000375A9">
            <w:pPr>
              <w:spacing w:after="0" w:line="240" w:lineRule="auto"/>
              <w:jc w:val="center"/>
              <w:cnfStyle w:val="000000010000"/>
            </w:pPr>
            <w:r w:rsidRPr="00F55B2B">
              <w:t>3</w:t>
            </w:r>
            <w:r>
              <w:t xml:space="preserve"> %</w:t>
            </w:r>
          </w:p>
        </w:tc>
      </w:tr>
      <w:tr w:rsidR="000375A9" w:rsidRPr="00F55B2B" w:rsidTr="000375A9">
        <w:trPr>
          <w:cnfStyle w:val="000000100000"/>
          <w:trHeight w:val="300"/>
        </w:trPr>
        <w:tc>
          <w:tcPr>
            <w:cnfStyle w:val="001000000000"/>
            <w:tcW w:w="1702" w:type="dxa"/>
            <w:noWrap/>
            <w:vAlign w:val="center"/>
            <w:hideMark/>
          </w:tcPr>
          <w:p w:rsidR="000375A9" w:rsidRPr="00F55B2B" w:rsidRDefault="000375A9" w:rsidP="000375A9">
            <w:pPr>
              <w:spacing w:after="0" w:line="240" w:lineRule="auto"/>
              <w:jc w:val="center"/>
              <w:rPr>
                <w:rFonts w:asciiTheme="minorHAnsi" w:hAnsiTheme="minorHAnsi"/>
              </w:rPr>
            </w:pPr>
            <w:r w:rsidRPr="00F55B2B">
              <w:rPr>
                <w:rFonts w:asciiTheme="minorHAnsi" w:hAnsiTheme="minorHAnsi"/>
              </w:rPr>
              <w:t>TOTAL</w:t>
            </w:r>
          </w:p>
        </w:tc>
        <w:tc>
          <w:tcPr>
            <w:tcW w:w="1418" w:type="dxa"/>
            <w:noWrap/>
            <w:vAlign w:val="center"/>
            <w:hideMark/>
          </w:tcPr>
          <w:p w:rsidR="000375A9" w:rsidRPr="00F55B2B" w:rsidRDefault="000375A9" w:rsidP="000375A9">
            <w:pPr>
              <w:spacing w:after="0" w:line="240" w:lineRule="auto"/>
              <w:jc w:val="center"/>
              <w:cnfStyle w:val="000000100000"/>
              <w:rPr>
                <w:b/>
                <w:bCs/>
              </w:rPr>
            </w:pPr>
            <w:r w:rsidRPr="00F55B2B">
              <w:rPr>
                <w:b/>
                <w:bCs/>
              </w:rPr>
              <w:t>146</w:t>
            </w:r>
          </w:p>
        </w:tc>
        <w:tc>
          <w:tcPr>
            <w:tcW w:w="1417" w:type="dxa"/>
            <w:noWrap/>
            <w:vAlign w:val="center"/>
            <w:hideMark/>
          </w:tcPr>
          <w:p w:rsidR="000375A9" w:rsidRPr="00F55B2B" w:rsidRDefault="000375A9" w:rsidP="000375A9">
            <w:pPr>
              <w:spacing w:after="0" w:line="240" w:lineRule="auto"/>
              <w:jc w:val="center"/>
              <w:cnfStyle w:val="000000100000"/>
              <w:rPr>
                <w:b/>
                <w:bCs/>
              </w:rPr>
            </w:pPr>
            <w:r w:rsidRPr="00F55B2B">
              <w:rPr>
                <w:b/>
                <w:bCs/>
              </w:rPr>
              <w:t>100</w:t>
            </w:r>
            <w:r>
              <w:rPr>
                <w:b/>
                <w:bCs/>
              </w:rPr>
              <w:t xml:space="preserve"> %</w:t>
            </w:r>
          </w:p>
        </w:tc>
      </w:tr>
    </w:tbl>
    <w:p w:rsidR="000375A9" w:rsidRDefault="000375A9" w:rsidP="000375A9">
      <w:pPr>
        <w:spacing w:after="0"/>
      </w:pPr>
    </w:p>
    <w:p w:rsidR="000375A9" w:rsidRDefault="000375A9" w:rsidP="000375A9"/>
    <w:p w:rsidR="000375A9" w:rsidRDefault="000375A9" w:rsidP="000375A9"/>
    <w:p w:rsidR="000375A9" w:rsidRDefault="000375A9" w:rsidP="000375A9">
      <w:pPr>
        <w:rPr>
          <w:b/>
        </w:rPr>
      </w:pPr>
    </w:p>
    <w:p w:rsidR="000375A9" w:rsidRDefault="000375A9" w:rsidP="000375A9">
      <w:pPr>
        <w:rPr>
          <w:b/>
        </w:rPr>
      </w:pPr>
    </w:p>
    <w:p w:rsidR="000375A9" w:rsidRDefault="000375A9" w:rsidP="000375A9">
      <w:pPr>
        <w:rPr>
          <w:b/>
        </w:rPr>
      </w:pPr>
    </w:p>
    <w:p w:rsidR="000375A9" w:rsidRDefault="000375A9" w:rsidP="000375A9">
      <w:pPr>
        <w:rPr>
          <w:b/>
        </w:rPr>
      </w:pPr>
    </w:p>
    <w:p w:rsidR="000375A9" w:rsidRDefault="000375A9" w:rsidP="000375A9">
      <w:pPr>
        <w:rPr>
          <w:b/>
        </w:rPr>
      </w:pPr>
    </w:p>
    <w:p w:rsidR="000375A9" w:rsidRDefault="000375A9" w:rsidP="000375A9">
      <w:pPr>
        <w:rPr>
          <w:b/>
        </w:rPr>
      </w:pPr>
    </w:p>
    <w:p w:rsidR="000375A9" w:rsidRDefault="000375A9" w:rsidP="000375A9">
      <w:pPr>
        <w:rPr>
          <w:b/>
        </w:rPr>
      </w:pPr>
    </w:p>
    <w:p w:rsidR="000375A9" w:rsidRDefault="000375A9" w:rsidP="000375A9">
      <w:pPr>
        <w:rPr>
          <w:b/>
        </w:rPr>
      </w:pPr>
    </w:p>
    <w:p w:rsidR="000375A9" w:rsidRDefault="000375A9" w:rsidP="000375A9">
      <w:pPr>
        <w:rPr>
          <w:b/>
        </w:rPr>
      </w:pPr>
      <w:r>
        <w:rPr>
          <w:b/>
          <w:noProof/>
          <w:lang w:eastAsia="es-SV"/>
        </w:rPr>
        <w:drawing>
          <wp:anchor distT="0" distB="0" distL="114300" distR="114300" simplePos="0" relativeHeight="251700224" behindDoc="0" locked="0" layoutInCell="1" allowOverlap="1">
            <wp:simplePos x="0" y="0"/>
            <wp:positionH relativeFrom="column">
              <wp:posOffset>1564491</wp:posOffset>
            </wp:positionH>
            <wp:positionV relativeFrom="paragraph">
              <wp:posOffset>191471</wp:posOffset>
            </wp:positionV>
            <wp:extent cx="3222251" cy="2695986"/>
            <wp:effectExtent l="57150" t="19050" r="35299" b="9114"/>
            <wp:wrapNone/>
            <wp:docPr id="4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anchor>
        </w:drawing>
      </w:r>
    </w:p>
    <w:p w:rsidR="000375A9" w:rsidRDefault="000375A9" w:rsidP="000375A9">
      <w:pPr>
        <w:rPr>
          <w:b/>
        </w:rPr>
      </w:pPr>
    </w:p>
    <w:p w:rsidR="000375A9" w:rsidRDefault="000375A9" w:rsidP="000375A9">
      <w:pPr>
        <w:rPr>
          <w:b/>
        </w:rPr>
      </w:pPr>
    </w:p>
    <w:p w:rsidR="000375A9" w:rsidRDefault="000375A9" w:rsidP="000375A9">
      <w:pPr>
        <w:rPr>
          <w:b/>
        </w:rPr>
      </w:pPr>
    </w:p>
    <w:p w:rsidR="000375A9" w:rsidRDefault="000375A9" w:rsidP="000375A9">
      <w:pPr>
        <w:rPr>
          <w:b/>
        </w:rPr>
      </w:pPr>
    </w:p>
    <w:p w:rsidR="000375A9" w:rsidRDefault="000375A9" w:rsidP="000375A9">
      <w:pPr>
        <w:rPr>
          <w:b/>
        </w:rPr>
      </w:pPr>
    </w:p>
    <w:p w:rsidR="000375A9" w:rsidRDefault="000375A9" w:rsidP="000375A9">
      <w:pPr>
        <w:rPr>
          <w:b/>
        </w:rPr>
      </w:pPr>
    </w:p>
    <w:p w:rsidR="000375A9" w:rsidRDefault="000375A9" w:rsidP="000375A9">
      <w:pPr>
        <w:rPr>
          <w:b/>
        </w:rPr>
      </w:pPr>
    </w:p>
    <w:p w:rsidR="000375A9" w:rsidRDefault="000375A9" w:rsidP="000375A9">
      <w:pPr>
        <w:rPr>
          <w:b/>
        </w:rPr>
      </w:pPr>
    </w:p>
    <w:p w:rsidR="004D1335" w:rsidRDefault="004D1335" w:rsidP="000375A9">
      <w:pPr>
        <w:jc w:val="both"/>
        <w:rPr>
          <w:sz w:val="24"/>
        </w:rPr>
      </w:pPr>
    </w:p>
    <w:p w:rsidR="004D1335" w:rsidRPr="004D1335" w:rsidRDefault="000375A9" w:rsidP="000375A9">
      <w:pPr>
        <w:jc w:val="both"/>
        <w:rPr>
          <w:sz w:val="24"/>
        </w:rPr>
      </w:pPr>
      <w:r w:rsidRPr="00493BE0">
        <w:rPr>
          <w:sz w:val="24"/>
        </w:rPr>
        <w:t>Los sentimientos mas experimentados fueron preocupación con un 16%, seguido de enojo con un 15%, ansiedad con un 13%, con un 10%  impotencia, los sentimientos de distracción, negativismo y cansancio obtuvo un porcentaje de 8%, y los que obtuvieron menor porcentaje fue desconfianza con un 7%, hostilidad y confusión con un 4% respectivamente, inmovilización y culpabilidad con un 3% cada uno y finalmente pánico con 1%.</w:t>
      </w:r>
    </w:p>
    <w:p w:rsidR="000375A9" w:rsidRDefault="000375A9" w:rsidP="000375A9">
      <w:pPr>
        <w:jc w:val="center"/>
        <w:rPr>
          <w:b/>
          <w:sz w:val="24"/>
        </w:rPr>
      </w:pPr>
      <w:r>
        <w:rPr>
          <w:b/>
          <w:sz w:val="24"/>
        </w:rPr>
        <w:lastRenderedPageBreak/>
        <w:t>TABLA DE ATRIBUCION DE EMOCIONES Y SENTIMIENTOS EXPERIMENTADOS</w:t>
      </w:r>
    </w:p>
    <w:tbl>
      <w:tblPr>
        <w:tblStyle w:val="Cuadrculaclara-nfasis6"/>
        <w:tblW w:w="9606" w:type="dxa"/>
        <w:tblLayout w:type="fixed"/>
        <w:tblLook w:val="04A0"/>
      </w:tblPr>
      <w:tblGrid>
        <w:gridCol w:w="8472"/>
        <w:gridCol w:w="1134"/>
      </w:tblGrid>
      <w:tr w:rsidR="000375A9" w:rsidRPr="000375A9" w:rsidTr="000375A9">
        <w:trPr>
          <w:cnfStyle w:val="100000000000"/>
          <w:cantSplit/>
          <w:trHeight w:val="567"/>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color w:val="000000"/>
                <w:sz w:val="20"/>
                <w:szCs w:val="20"/>
                <w:lang w:eastAsia="es-ES_tradnl"/>
              </w:rPr>
              <w:t>2. ¿A qué suceso atribuye usted el desencadenante de esas  emociones  o sentimientos  que experimento?</w:t>
            </w:r>
          </w:p>
        </w:tc>
        <w:tc>
          <w:tcPr>
            <w:tcW w:w="1134" w:type="dxa"/>
            <w:vAlign w:val="center"/>
          </w:tcPr>
          <w:p w:rsidR="000375A9" w:rsidRPr="000375A9" w:rsidRDefault="000375A9" w:rsidP="000375A9">
            <w:pPr>
              <w:spacing w:after="0" w:line="240" w:lineRule="auto"/>
              <w:jc w:val="center"/>
              <w:cnfStyle w:val="100000000000"/>
              <w:rPr>
                <w:rFonts w:eastAsia="Times New Roman"/>
                <w:color w:val="000000"/>
                <w:sz w:val="20"/>
                <w:szCs w:val="20"/>
                <w:lang w:eastAsia="es-ES_tradnl"/>
              </w:rPr>
            </w:pPr>
            <w:r w:rsidRPr="000375A9">
              <w:rPr>
                <w:rFonts w:eastAsia="Times New Roman"/>
                <w:color w:val="000000"/>
                <w:sz w:val="20"/>
                <w:szCs w:val="20"/>
                <w:lang w:eastAsia="es-ES_tradnl"/>
              </w:rPr>
              <w:t>Frecuencia</w:t>
            </w:r>
          </w:p>
        </w:tc>
      </w:tr>
      <w:tr w:rsidR="000375A9" w:rsidRPr="000375A9" w:rsidTr="000375A9">
        <w:trPr>
          <w:cnfStyle w:val="00000010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El cambio de trabajar a estar en casa</w:t>
            </w:r>
          </w:p>
        </w:tc>
        <w:tc>
          <w:tcPr>
            <w:tcW w:w="1134" w:type="dxa"/>
            <w:vAlign w:val="center"/>
          </w:tcPr>
          <w:p w:rsidR="000375A9" w:rsidRPr="000375A9" w:rsidRDefault="000375A9" w:rsidP="000375A9">
            <w:pPr>
              <w:spacing w:after="0" w:line="240" w:lineRule="auto"/>
              <w:jc w:val="center"/>
              <w:cnfStyle w:val="00000010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01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El desempleo</w:t>
            </w:r>
          </w:p>
        </w:tc>
        <w:tc>
          <w:tcPr>
            <w:tcW w:w="1134" w:type="dxa"/>
            <w:vAlign w:val="center"/>
          </w:tcPr>
          <w:p w:rsidR="000375A9" w:rsidRPr="000375A9" w:rsidRDefault="000375A9" w:rsidP="000375A9">
            <w:pPr>
              <w:spacing w:after="0" w:line="240" w:lineRule="auto"/>
              <w:jc w:val="center"/>
              <w:cnfStyle w:val="000000010000"/>
              <w:rPr>
                <w:rFonts w:eastAsia="Times New Roman"/>
                <w:color w:val="000000"/>
                <w:sz w:val="20"/>
                <w:szCs w:val="20"/>
                <w:lang w:eastAsia="es-ES_tradnl"/>
              </w:rPr>
            </w:pPr>
            <w:r w:rsidRPr="000375A9">
              <w:rPr>
                <w:rFonts w:eastAsia="Times New Roman"/>
                <w:color w:val="000000"/>
                <w:sz w:val="20"/>
                <w:szCs w:val="20"/>
                <w:lang w:eastAsia="es-ES_tradnl"/>
              </w:rPr>
              <w:t>6</w:t>
            </w:r>
          </w:p>
        </w:tc>
      </w:tr>
      <w:tr w:rsidR="000375A9" w:rsidRPr="000375A9" w:rsidTr="000375A9">
        <w:trPr>
          <w:cnfStyle w:val="00000010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Educación adquirida en la niñez</w:t>
            </w:r>
          </w:p>
        </w:tc>
        <w:tc>
          <w:tcPr>
            <w:tcW w:w="1134" w:type="dxa"/>
            <w:vAlign w:val="center"/>
          </w:tcPr>
          <w:p w:rsidR="000375A9" w:rsidRPr="000375A9" w:rsidRDefault="000375A9" w:rsidP="000375A9">
            <w:pPr>
              <w:spacing w:after="0" w:line="240" w:lineRule="auto"/>
              <w:jc w:val="center"/>
              <w:cnfStyle w:val="00000010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01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Estrés</w:t>
            </w:r>
          </w:p>
        </w:tc>
        <w:tc>
          <w:tcPr>
            <w:tcW w:w="1134" w:type="dxa"/>
            <w:vAlign w:val="center"/>
          </w:tcPr>
          <w:p w:rsidR="000375A9" w:rsidRPr="000375A9" w:rsidRDefault="000375A9" w:rsidP="000375A9">
            <w:pPr>
              <w:spacing w:after="0" w:line="240" w:lineRule="auto"/>
              <w:jc w:val="center"/>
              <w:cnfStyle w:val="00000001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10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Forma de ver la vida</w:t>
            </w:r>
          </w:p>
        </w:tc>
        <w:tc>
          <w:tcPr>
            <w:tcW w:w="1134" w:type="dxa"/>
            <w:vAlign w:val="center"/>
          </w:tcPr>
          <w:p w:rsidR="000375A9" w:rsidRPr="000375A9" w:rsidRDefault="000375A9" w:rsidP="000375A9">
            <w:pPr>
              <w:spacing w:after="0" w:line="240" w:lineRule="auto"/>
              <w:jc w:val="center"/>
              <w:cnfStyle w:val="00000010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01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La sociedad</w:t>
            </w:r>
          </w:p>
        </w:tc>
        <w:tc>
          <w:tcPr>
            <w:tcW w:w="1134" w:type="dxa"/>
            <w:vAlign w:val="center"/>
          </w:tcPr>
          <w:p w:rsidR="000375A9" w:rsidRPr="000375A9" w:rsidRDefault="000375A9" w:rsidP="000375A9">
            <w:pPr>
              <w:spacing w:after="0" w:line="240" w:lineRule="auto"/>
              <w:jc w:val="center"/>
              <w:cnfStyle w:val="00000001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10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Mis padres no me dieron estudios para ser alguien en la vida</w:t>
            </w:r>
          </w:p>
        </w:tc>
        <w:tc>
          <w:tcPr>
            <w:tcW w:w="1134" w:type="dxa"/>
            <w:vAlign w:val="center"/>
          </w:tcPr>
          <w:p w:rsidR="000375A9" w:rsidRPr="000375A9" w:rsidRDefault="000375A9" w:rsidP="000375A9">
            <w:pPr>
              <w:spacing w:after="0" w:line="240" w:lineRule="auto"/>
              <w:jc w:val="center"/>
              <w:cnfStyle w:val="00000010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01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No alcanza el dinero</w:t>
            </w:r>
          </w:p>
        </w:tc>
        <w:tc>
          <w:tcPr>
            <w:tcW w:w="1134" w:type="dxa"/>
            <w:vAlign w:val="center"/>
          </w:tcPr>
          <w:p w:rsidR="000375A9" w:rsidRPr="000375A9" w:rsidRDefault="000375A9" w:rsidP="000375A9">
            <w:pPr>
              <w:spacing w:after="0" w:line="240" w:lineRule="auto"/>
              <w:jc w:val="center"/>
              <w:cnfStyle w:val="00000001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10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Por no hacer lo que me gusta y quiero</w:t>
            </w:r>
          </w:p>
        </w:tc>
        <w:tc>
          <w:tcPr>
            <w:tcW w:w="1134" w:type="dxa"/>
            <w:vAlign w:val="center"/>
          </w:tcPr>
          <w:p w:rsidR="000375A9" w:rsidRPr="000375A9" w:rsidRDefault="000375A9" w:rsidP="000375A9">
            <w:pPr>
              <w:spacing w:after="0" w:line="240" w:lineRule="auto"/>
              <w:jc w:val="center"/>
              <w:cnfStyle w:val="000000100000"/>
              <w:rPr>
                <w:rFonts w:eastAsia="Times New Roman"/>
                <w:color w:val="000000"/>
                <w:sz w:val="20"/>
                <w:szCs w:val="20"/>
                <w:lang w:eastAsia="es-ES_tradnl"/>
              </w:rPr>
            </w:pPr>
            <w:r w:rsidRPr="000375A9">
              <w:rPr>
                <w:rFonts w:eastAsia="Times New Roman"/>
                <w:color w:val="000000"/>
                <w:sz w:val="20"/>
                <w:szCs w:val="20"/>
                <w:lang w:eastAsia="es-ES_tradnl"/>
              </w:rPr>
              <w:t>2</w:t>
            </w:r>
          </w:p>
        </w:tc>
      </w:tr>
      <w:tr w:rsidR="000375A9" w:rsidRPr="000375A9" w:rsidTr="000375A9">
        <w:trPr>
          <w:cnfStyle w:val="00000001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Ocio</w:t>
            </w:r>
          </w:p>
        </w:tc>
        <w:tc>
          <w:tcPr>
            <w:tcW w:w="1134" w:type="dxa"/>
            <w:vAlign w:val="center"/>
          </w:tcPr>
          <w:p w:rsidR="000375A9" w:rsidRPr="000375A9" w:rsidRDefault="000375A9" w:rsidP="000375A9">
            <w:pPr>
              <w:spacing w:after="0" w:line="240" w:lineRule="auto"/>
              <w:jc w:val="center"/>
              <w:cnfStyle w:val="00000001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10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Precios de responsabilidades insolventes por falta de dinero</w:t>
            </w:r>
          </w:p>
        </w:tc>
        <w:tc>
          <w:tcPr>
            <w:tcW w:w="1134" w:type="dxa"/>
            <w:vAlign w:val="center"/>
          </w:tcPr>
          <w:p w:rsidR="000375A9" w:rsidRPr="000375A9" w:rsidRDefault="000375A9" w:rsidP="000375A9">
            <w:pPr>
              <w:spacing w:after="0" w:line="240" w:lineRule="auto"/>
              <w:jc w:val="center"/>
              <w:cnfStyle w:val="00000010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01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Siento que soy inútil</w:t>
            </w:r>
          </w:p>
        </w:tc>
        <w:tc>
          <w:tcPr>
            <w:tcW w:w="1134" w:type="dxa"/>
            <w:vAlign w:val="center"/>
          </w:tcPr>
          <w:p w:rsidR="000375A9" w:rsidRPr="000375A9" w:rsidRDefault="000375A9" w:rsidP="000375A9">
            <w:pPr>
              <w:spacing w:after="0" w:line="240" w:lineRule="auto"/>
              <w:jc w:val="center"/>
              <w:cnfStyle w:val="00000001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10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Soledad</w:t>
            </w:r>
          </w:p>
        </w:tc>
        <w:tc>
          <w:tcPr>
            <w:tcW w:w="1134" w:type="dxa"/>
            <w:vAlign w:val="center"/>
          </w:tcPr>
          <w:p w:rsidR="000375A9" w:rsidRPr="000375A9" w:rsidRDefault="000375A9" w:rsidP="000375A9">
            <w:pPr>
              <w:spacing w:after="0" w:line="240" w:lineRule="auto"/>
              <w:jc w:val="center"/>
              <w:cnfStyle w:val="00000010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01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Al no poder encontrar un empleo</w:t>
            </w:r>
          </w:p>
        </w:tc>
        <w:tc>
          <w:tcPr>
            <w:tcW w:w="1134" w:type="dxa"/>
            <w:vAlign w:val="center"/>
          </w:tcPr>
          <w:p w:rsidR="000375A9" w:rsidRPr="000375A9" w:rsidRDefault="000375A9" w:rsidP="000375A9">
            <w:pPr>
              <w:spacing w:after="0" w:line="240" w:lineRule="auto"/>
              <w:jc w:val="center"/>
              <w:cnfStyle w:val="000000010000"/>
              <w:rPr>
                <w:rFonts w:eastAsia="Times New Roman"/>
                <w:color w:val="000000"/>
                <w:sz w:val="20"/>
                <w:szCs w:val="20"/>
                <w:lang w:eastAsia="es-ES_tradnl"/>
              </w:rPr>
            </w:pPr>
            <w:r w:rsidRPr="000375A9">
              <w:rPr>
                <w:rFonts w:eastAsia="Times New Roman"/>
                <w:color w:val="000000"/>
                <w:sz w:val="20"/>
                <w:szCs w:val="20"/>
                <w:lang w:eastAsia="es-ES_tradnl"/>
              </w:rPr>
              <w:t>2</w:t>
            </w:r>
          </w:p>
        </w:tc>
      </w:tr>
      <w:tr w:rsidR="000375A9" w:rsidRPr="000375A9" w:rsidTr="000375A9">
        <w:trPr>
          <w:cnfStyle w:val="00000010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A la falta de empleo, que algunas empresas nos discriminan pasando los 45 años</w:t>
            </w:r>
          </w:p>
        </w:tc>
        <w:tc>
          <w:tcPr>
            <w:tcW w:w="1134" w:type="dxa"/>
            <w:vAlign w:val="center"/>
          </w:tcPr>
          <w:p w:rsidR="000375A9" w:rsidRPr="000375A9" w:rsidRDefault="000375A9" w:rsidP="000375A9">
            <w:pPr>
              <w:spacing w:after="0" w:line="240" w:lineRule="auto"/>
              <w:jc w:val="center"/>
              <w:cnfStyle w:val="00000010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01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Por no tener mas ganancias en los negocios temporales que he puesto</w:t>
            </w:r>
          </w:p>
        </w:tc>
        <w:tc>
          <w:tcPr>
            <w:tcW w:w="1134" w:type="dxa"/>
            <w:vAlign w:val="center"/>
          </w:tcPr>
          <w:p w:rsidR="000375A9" w:rsidRPr="000375A9" w:rsidRDefault="000375A9" w:rsidP="000375A9">
            <w:pPr>
              <w:spacing w:after="0" w:line="240" w:lineRule="auto"/>
              <w:jc w:val="center"/>
              <w:cnfStyle w:val="00000001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10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El saber que no poseo un empleo y no poder ayudar a mi familia económicamente</w:t>
            </w:r>
          </w:p>
        </w:tc>
        <w:tc>
          <w:tcPr>
            <w:tcW w:w="1134" w:type="dxa"/>
            <w:vAlign w:val="center"/>
          </w:tcPr>
          <w:p w:rsidR="000375A9" w:rsidRPr="000375A9" w:rsidRDefault="000375A9" w:rsidP="000375A9">
            <w:pPr>
              <w:spacing w:after="0" w:line="240" w:lineRule="auto"/>
              <w:jc w:val="center"/>
              <w:cnfStyle w:val="00000010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01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Falta de ingresos económicos</w:t>
            </w:r>
          </w:p>
        </w:tc>
        <w:tc>
          <w:tcPr>
            <w:tcW w:w="1134" w:type="dxa"/>
            <w:vAlign w:val="center"/>
          </w:tcPr>
          <w:p w:rsidR="000375A9" w:rsidRPr="000375A9" w:rsidRDefault="000375A9" w:rsidP="000375A9">
            <w:pPr>
              <w:spacing w:after="0" w:line="240" w:lineRule="auto"/>
              <w:jc w:val="center"/>
              <w:cnfStyle w:val="00000001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10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Puede ser por la desesperación por querer ayudar a la familia y la falta de oportunidades</w:t>
            </w:r>
          </w:p>
        </w:tc>
        <w:tc>
          <w:tcPr>
            <w:tcW w:w="1134" w:type="dxa"/>
            <w:vAlign w:val="center"/>
          </w:tcPr>
          <w:p w:rsidR="000375A9" w:rsidRPr="000375A9" w:rsidRDefault="000375A9" w:rsidP="000375A9">
            <w:pPr>
              <w:spacing w:after="0" w:line="240" w:lineRule="auto"/>
              <w:jc w:val="center"/>
              <w:cnfStyle w:val="00000010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01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A la falta de empleo que ayude a solventar los gastos</w:t>
            </w:r>
          </w:p>
        </w:tc>
        <w:tc>
          <w:tcPr>
            <w:tcW w:w="1134" w:type="dxa"/>
            <w:vAlign w:val="center"/>
          </w:tcPr>
          <w:p w:rsidR="000375A9" w:rsidRPr="000375A9" w:rsidRDefault="000375A9" w:rsidP="000375A9">
            <w:pPr>
              <w:spacing w:after="0" w:line="240" w:lineRule="auto"/>
              <w:jc w:val="center"/>
              <w:cnfStyle w:val="00000001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10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A la falta de oportunidades laborales, a la situación económica por no poder ayudar a la familia y mi misma superación</w:t>
            </w:r>
          </w:p>
        </w:tc>
        <w:tc>
          <w:tcPr>
            <w:tcW w:w="1134" w:type="dxa"/>
            <w:vAlign w:val="center"/>
          </w:tcPr>
          <w:p w:rsidR="000375A9" w:rsidRPr="000375A9" w:rsidRDefault="000375A9" w:rsidP="000375A9">
            <w:pPr>
              <w:spacing w:after="0" w:line="240" w:lineRule="auto"/>
              <w:jc w:val="center"/>
              <w:cnfStyle w:val="00000010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01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Carencia de actividades de diversión y compañerismo</w:t>
            </w:r>
          </w:p>
        </w:tc>
        <w:tc>
          <w:tcPr>
            <w:tcW w:w="1134" w:type="dxa"/>
            <w:vAlign w:val="center"/>
          </w:tcPr>
          <w:p w:rsidR="000375A9" w:rsidRPr="000375A9" w:rsidRDefault="000375A9" w:rsidP="000375A9">
            <w:pPr>
              <w:spacing w:after="0" w:line="240" w:lineRule="auto"/>
              <w:jc w:val="center"/>
              <w:cnfStyle w:val="00000001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10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Preocupado a veces porque la venta de morrales no va bien</w:t>
            </w:r>
          </w:p>
        </w:tc>
        <w:tc>
          <w:tcPr>
            <w:tcW w:w="1134" w:type="dxa"/>
            <w:vAlign w:val="center"/>
          </w:tcPr>
          <w:p w:rsidR="000375A9" w:rsidRPr="000375A9" w:rsidRDefault="000375A9" w:rsidP="000375A9">
            <w:pPr>
              <w:spacing w:after="0" w:line="240" w:lineRule="auto"/>
              <w:jc w:val="center"/>
              <w:cnfStyle w:val="00000010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01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A problemas familiares</w:t>
            </w:r>
          </w:p>
        </w:tc>
        <w:tc>
          <w:tcPr>
            <w:tcW w:w="1134" w:type="dxa"/>
            <w:vAlign w:val="center"/>
          </w:tcPr>
          <w:p w:rsidR="000375A9" w:rsidRPr="000375A9" w:rsidRDefault="000375A9" w:rsidP="000375A9">
            <w:pPr>
              <w:spacing w:after="0" w:line="240" w:lineRule="auto"/>
              <w:jc w:val="center"/>
              <w:cnfStyle w:val="00000001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10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A la crisis económica y a  la falta de oportunidades</w:t>
            </w:r>
          </w:p>
        </w:tc>
        <w:tc>
          <w:tcPr>
            <w:tcW w:w="1134" w:type="dxa"/>
            <w:vAlign w:val="center"/>
          </w:tcPr>
          <w:p w:rsidR="000375A9" w:rsidRPr="000375A9" w:rsidRDefault="000375A9" w:rsidP="000375A9">
            <w:pPr>
              <w:spacing w:after="0" w:line="240" w:lineRule="auto"/>
              <w:jc w:val="center"/>
              <w:cnfStyle w:val="00000010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01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El padre de mi hijo perdió uno de sus trabajos, por problemas económicos</w:t>
            </w:r>
          </w:p>
        </w:tc>
        <w:tc>
          <w:tcPr>
            <w:tcW w:w="1134" w:type="dxa"/>
            <w:vAlign w:val="center"/>
          </w:tcPr>
          <w:p w:rsidR="000375A9" w:rsidRPr="000375A9" w:rsidRDefault="000375A9" w:rsidP="000375A9">
            <w:pPr>
              <w:spacing w:after="0" w:line="240" w:lineRule="auto"/>
              <w:jc w:val="center"/>
              <w:cnfStyle w:val="00000001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10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Sentirme impotente al no tener trabajo cuando hay necesidad para cualquier situación que haya en la familia</w:t>
            </w:r>
          </w:p>
        </w:tc>
        <w:tc>
          <w:tcPr>
            <w:tcW w:w="1134" w:type="dxa"/>
            <w:vAlign w:val="center"/>
          </w:tcPr>
          <w:p w:rsidR="000375A9" w:rsidRPr="000375A9" w:rsidRDefault="000375A9" w:rsidP="000375A9">
            <w:pPr>
              <w:spacing w:after="0" w:line="240" w:lineRule="auto"/>
              <w:jc w:val="center"/>
              <w:cnfStyle w:val="00000010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01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Por que la mayoría de tiempo que se pasa en la casa sin hacer nada e ir perdiendo ahorros con el paso del tiempo</w:t>
            </w:r>
          </w:p>
        </w:tc>
        <w:tc>
          <w:tcPr>
            <w:tcW w:w="1134" w:type="dxa"/>
            <w:vAlign w:val="center"/>
          </w:tcPr>
          <w:p w:rsidR="000375A9" w:rsidRPr="000375A9" w:rsidRDefault="000375A9" w:rsidP="000375A9">
            <w:pPr>
              <w:spacing w:after="0" w:line="240" w:lineRule="auto"/>
              <w:jc w:val="center"/>
              <w:cnfStyle w:val="00000001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10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Al pasar tanto tiempo en la casa, y no hacer algo que genere dinero</w:t>
            </w:r>
          </w:p>
        </w:tc>
        <w:tc>
          <w:tcPr>
            <w:tcW w:w="1134" w:type="dxa"/>
            <w:vAlign w:val="center"/>
          </w:tcPr>
          <w:p w:rsidR="000375A9" w:rsidRPr="000375A9" w:rsidRDefault="000375A9" w:rsidP="000375A9">
            <w:pPr>
              <w:spacing w:after="0" w:line="240" w:lineRule="auto"/>
              <w:jc w:val="center"/>
              <w:cnfStyle w:val="00000010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01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Realmente considero que solamente fue algo momentáneo</w:t>
            </w:r>
          </w:p>
        </w:tc>
        <w:tc>
          <w:tcPr>
            <w:tcW w:w="1134" w:type="dxa"/>
            <w:vAlign w:val="center"/>
          </w:tcPr>
          <w:p w:rsidR="000375A9" w:rsidRPr="000375A9" w:rsidRDefault="000375A9" w:rsidP="000375A9">
            <w:pPr>
              <w:spacing w:after="0" w:line="240" w:lineRule="auto"/>
              <w:jc w:val="center"/>
              <w:cnfStyle w:val="000000010000"/>
              <w:rPr>
                <w:rFonts w:eastAsia="Times New Roman"/>
                <w:color w:val="000000"/>
                <w:sz w:val="20"/>
                <w:szCs w:val="20"/>
                <w:lang w:eastAsia="es-ES_tradnl"/>
              </w:rPr>
            </w:pPr>
            <w:r w:rsidRPr="000375A9">
              <w:rPr>
                <w:rFonts w:eastAsia="Times New Roman"/>
                <w:color w:val="000000"/>
                <w:sz w:val="20"/>
                <w:szCs w:val="20"/>
                <w:lang w:eastAsia="es-ES_tradnl"/>
              </w:rPr>
              <w:t>1</w:t>
            </w:r>
          </w:p>
        </w:tc>
      </w:tr>
      <w:tr w:rsidR="000375A9" w:rsidRPr="000375A9" w:rsidTr="000375A9">
        <w:trPr>
          <w:cnfStyle w:val="00000010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color w:val="000000"/>
                <w:sz w:val="20"/>
                <w:szCs w:val="20"/>
                <w:lang w:eastAsia="es-ES_tradnl"/>
              </w:rPr>
            </w:pPr>
            <w:r w:rsidRPr="000375A9">
              <w:rPr>
                <w:rFonts w:eastAsia="Times New Roman"/>
                <w:b w:val="0"/>
                <w:color w:val="000000"/>
                <w:sz w:val="20"/>
                <w:szCs w:val="20"/>
                <w:lang w:eastAsia="es-ES_tradnl"/>
              </w:rPr>
              <w:t>No respondió</w:t>
            </w:r>
          </w:p>
        </w:tc>
        <w:tc>
          <w:tcPr>
            <w:tcW w:w="1134" w:type="dxa"/>
            <w:vAlign w:val="center"/>
          </w:tcPr>
          <w:p w:rsidR="000375A9" w:rsidRPr="000375A9" w:rsidRDefault="000375A9" w:rsidP="000375A9">
            <w:pPr>
              <w:spacing w:after="0" w:line="240" w:lineRule="auto"/>
              <w:jc w:val="center"/>
              <w:cnfStyle w:val="000000100000"/>
              <w:rPr>
                <w:rFonts w:eastAsia="Times New Roman"/>
                <w:color w:val="000000"/>
                <w:sz w:val="20"/>
                <w:szCs w:val="20"/>
                <w:lang w:eastAsia="es-ES_tradnl"/>
              </w:rPr>
            </w:pPr>
            <w:r w:rsidRPr="000375A9">
              <w:rPr>
                <w:rFonts w:eastAsia="Times New Roman"/>
                <w:color w:val="000000"/>
                <w:sz w:val="20"/>
                <w:szCs w:val="20"/>
                <w:lang w:eastAsia="es-ES_tradnl"/>
              </w:rPr>
              <w:t>3</w:t>
            </w:r>
          </w:p>
        </w:tc>
      </w:tr>
      <w:tr w:rsidR="000375A9" w:rsidRPr="000375A9" w:rsidTr="000375A9">
        <w:trPr>
          <w:cnfStyle w:val="000000010000"/>
          <w:trHeight w:val="300"/>
        </w:trPr>
        <w:tc>
          <w:tcPr>
            <w:cnfStyle w:val="001000000000"/>
            <w:tcW w:w="8472" w:type="dxa"/>
            <w:noWrap/>
            <w:vAlign w:val="center"/>
            <w:hideMark/>
          </w:tcPr>
          <w:p w:rsidR="000375A9" w:rsidRPr="000375A9" w:rsidRDefault="000375A9" w:rsidP="000375A9">
            <w:pPr>
              <w:spacing w:after="0" w:line="240" w:lineRule="auto"/>
              <w:jc w:val="center"/>
              <w:rPr>
                <w:rFonts w:eastAsia="Times New Roman"/>
                <w:b w:val="0"/>
                <w:color w:val="000000"/>
                <w:sz w:val="20"/>
                <w:szCs w:val="20"/>
                <w:lang w:eastAsia="es-ES_tradnl"/>
              </w:rPr>
            </w:pPr>
            <w:r w:rsidRPr="000375A9">
              <w:rPr>
                <w:rFonts w:eastAsia="Times New Roman"/>
                <w:color w:val="000000"/>
                <w:sz w:val="20"/>
                <w:szCs w:val="20"/>
                <w:lang w:eastAsia="es-ES_tradnl"/>
              </w:rPr>
              <w:t>TOTAL</w:t>
            </w:r>
          </w:p>
        </w:tc>
        <w:tc>
          <w:tcPr>
            <w:tcW w:w="1134" w:type="dxa"/>
            <w:vAlign w:val="center"/>
          </w:tcPr>
          <w:p w:rsidR="000375A9" w:rsidRPr="000375A9" w:rsidRDefault="000375A9" w:rsidP="000375A9">
            <w:pPr>
              <w:spacing w:after="0" w:line="240" w:lineRule="auto"/>
              <w:jc w:val="center"/>
              <w:cnfStyle w:val="000000010000"/>
              <w:rPr>
                <w:rFonts w:eastAsia="Times New Roman"/>
                <w:b/>
                <w:color w:val="000000"/>
                <w:sz w:val="20"/>
                <w:szCs w:val="20"/>
                <w:lang w:eastAsia="es-ES_tradnl"/>
              </w:rPr>
            </w:pPr>
            <w:r w:rsidRPr="000375A9">
              <w:rPr>
                <w:rFonts w:eastAsia="Times New Roman"/>
                <w:b/>
                <w:color w:val="000000"/>
                <w:sz w:val="20"/>
                <w:szCs w:val="20"/>
                <w:lang w:eastAsia="es-ES_tradnl"/>
              </w:rPr>
              <w:t>40</w:t>
            </w:r>
          </w:p>
        </w:tc>
      </w:tr>
    </w:tbl>
    <w:p w:rsidR="000375A9" w:rsidRDefault="000375A9" w:rsidP="000375A9">
      <w:pPr>
        <w:jc w:val="both"/>
        <w:rPr>
          <w:b/>
          <w:sz w:val="24"/>
        </w:rPr>
      </w:pPr>
      <w:r>
        <w:rPr>
          <w:sz w:val="24"/>
        </w:rPr>
        <w:t>En esta tabla</w:t>
      </w:r>
      <w:r w:rsidRPr="00E85A49">
        <w:rPr>
          <w:sz w:val="24"/>
        </w:rPr>
        <w:t xml:space="preserve"> se puede observar la atribución que las personas desempleadas hacen acerca de sus emociones y sentimientos experimentados, la mayoría expresa las repercusiones de estar </w:t>
      </w:r>
      <w:r w:rsidRPr="00E85A49">
        <w:rPr>
          <w:sz w:val="24"/>
        </w:rPr>
        <w:lastRenderedPageBreak/>
        <w:t>desempleado, tanto en sus relaciones familiares, su privación material, la baja autoestima y la incertidumbre ante el futuro</w:t>
      </w:r>
      <w:r>
        <w:rPr>
          <w:b/>
          <w:sz w:val="24"/>
        </w:rPr>
        <w:t>.</w:t>
      </w:r>
    </w:p>
    <w:p w:rsidR="000375A9" w:rsidRDefault="000375A9" w:rsidP="000375A9">
      <w:pPr>
        <w:jc w:val="both"/>
        <w:rPr>
          <w:b/>
          <w:sz w:val="24"/>
        </w:rPr>
      </w:pPr>
      <w:r>
        <w:rPr>
          <w:b/>
          <w:sz w:val="24"/>
        </w:rPr>
        <w:t>TABLA N</w:t>
      </w:r>
      <w:r>
        <w:rPr>
          <w:rFonts w:cstheme="minorHAnsi"/>
          <w:b/>
          <w:sz w:val="24"/>
        </w:rPr>
        <w:t>º</w:t>
      </w:r>
      <w:r>
        <w:rPr>
          <w:b/>
          <w:sz w:val="24"/>
        </w:rPr>
        <w:t xml:space="preserve"> 34</w:t>
      </w:r>
    </w:p>
    <w:tbl>
      <w:tblPr>
        <w:tblStyle w:val="Cuadrculaclara-nfasis4"/>
        <w:tblpPr w:leftFromText="141" w:rightFromText="141" w:vertAnchor="text" w:horzAnchor="margin" w:tblpXSpec="center" w:tblpY="45"/>
        <w:tblOverlap w:val="never"/>
        <w:tblW w:w="9889" w:type="dxa"/>
        <w:tblLayout w:type="fixed"/>
        <w:tblLook w:val="04A0"/>
      </w:tblPr>
      <w:tblGrid>
        <w:gridCol w:w="3085"/>
        <w:gridCol w:w="1276"/>
        <w:gridCol w:w="3969"/>
        <w:gridCol w:w="1559"/>
      </w:tblGrid>
      <w:tr w:rsidR="000375A9" w:rsidRPr="000375A9" w:rsidTr="000375A9">
        <w:trPr>
          <w:cnfStyle w:val="100000000000"/>
          <w:trHeight w:val="227"/>
        </w:trPr>
        <w:tc>
          <w:tcPr>
            <w:cnfStyle w:val="001000000000"/>
            <w:tcW w:w="9889" w:type="dxa"/>
            <w:gridSpan w:val="4"/>
            <w:noWrap/>
            <w:vAlign w:val="center"/>
            <w:hideMark/>
          </w:tcPr>
          <w:p w:rsidR="000375A9" w:rsidRPr="000375A9" w:rsidRDefault="000375A9" w:rsidP="000375A9">
            <w:pPr>
              <w:spacing w:after="0" w:line="240" w:lineRule="auto"/>
              <w:jc w:val="center"/>
              <w:rPr>
                <w:rFonts w:cstheme="minorHAnsi"/>
                <w:sz w:val="20"/>
                <w:szCs w:val="20"/>
              </w:rPr>
            </w:pPr>
            <w:r w:rsidRPr="000375A9">
              <w:rPr>
                <w:rFonts w:asciiTheme="minorHAnsi" w:hAnsiTheme="minorHAnsi" w:cstheme="minorHAnsi"/>
                <w:sz w:val="20"/>
                <w:szCs w:val="20"/>
              </w:rPr>
              <w:t>3. ¿Qué habilidades y  dificultades ha percibido tener para  obtener un empleo?</w:t>
            </w: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sz w:val="20"/>
                <w:szCs w:val="20"/>
              </w:rPr>
            </w:pPr>
            <w:r w:rsidRPr="000375A9">
              <w:rPr>
                <w:rFonts w:asciiTheme="minorHAnsi" w:hAnsiTheme="minorHAnsi"/>
                <w:sz w:val="20"/>
                <w:szCs w:val="20"/>
              </w:rPr>
              <w:t>HABILIDADES</w:t>
            </w:r>
          </w:p>
        </w:tc>
        <w:tc>
          <w:tcPr>
            <w:tcW w:w="1276" w:type="dxa"/>
            <w:noWrap/>
            <w:vAlign w:val="center"/>
            <w:hideMark/>
          </w:tcPr>
          <w:p w:rsidR="000375A9" w:rsidRPr="000375A9" w:rsidRDefault="000375A9" w:rsidP="000375A9">
            <w:pPr>
              <w:spacing w:after="0" w:line="240" w:lineRule="auto"/>
              <w:jc w:val="center"/>
              <w:cnfStyle w:val="000000100000"/>
              <w:rPr>
                <w:b/>
                <w:sz w:val="20"/>
                <w:szCs w:val="20"/>
              </w:rPr>
            </w:pPr>
            <w:r w:rsidRPr="000375A9">
              <w:rPr>
                <w:b/>
                <w:sz w:val="20"/>
                <w:szCs w:val="20"/>
              </w:rPr>
              <w:t xml:space="preserve">FRECUENCIA </w:t>
            </w:r>
          </w:p>
        </w:tc>
        <w:tc>
          <w:tcPr>
            <w:tcW w:w="3969" w:type="dxa"/>
          </w:tcPr>
          <w:p w:rsidR="000375A9" w:rsidRPr="000375A9" w:rsidRDefault="000375A9" w:rsidP="000375A9">
            <w:pPr>
              <w:spacing w:after="0" w:line="240" w:lineRule="auto"/>
              <w:jc w:val="center"/>
              <w:cnfStyle w:val="000000100000"/>
              <w:rPr>
                <w:b/>
                <w:sz w:val="20"/>
                <w:szCs w:val="20"/>
              </w:rPr>
            </w:pPr>
            <w:r w:rsidRPr="000375A9">
              <w:rPr>
                <w:b/>
                <w:sz w:val="20"/>
                <w:szCs w:val="20"/>
              </w:rPr>
              <w:t>DIFICULTADES</w:t>
            </w:r>
          </w:p>
        </w:tc>
        <w:tc>
          <w:tcPr>
            <w:tcW w:w="1559" w:type="dxa"/>
          </w:tcPr>
          <w:p w:rsidR="000375A9" w:rsidRPr="000375A9" w:rsidRDefault="000375A9" w:rsidP="000375A9">
            <w:pPr>
              <w:spacing w:after="0" w:line="240" w:lineRule="auto"/>
              <w:jc w:val="center"/>
              <w:cnfStyle w:val="000000100000"/>
              <w:rPr>
                <w:b/>
                <w:sz w:val="20"/>
                <w:szCs w:val="20"/>
              </w:rPr>
            </w:pPr>
            <w:r w:rsidRPr="000375A9">
              <w:rPr>
                <w:b/>
                <w:sz w:val="20"/>
                <w:szCs w:val="20"/>
              </w:rPr>
              <w:t>FRECUENCIA</w:t>
            </w:r>
          </w:p>
        </w:tc>
      </w:tr>
      <w:tr w:rsidR="000375A9" w:rsidRPr="000375A9" w:rsidTr="000375A9">
        <w:trPr>
          <w:cnfStyle w:val="00000001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 xml:space="preserve"> Alegre</w:t>
            </w:r>
          </w:p>
        </w:tc>
        <w:tc>
          <w:tcPr>
            <w:tcW w:w="1276" w:type="dxa"/>
            <w:noWrap/>
            <w:vAlign w:val="center"/>
            <w:hideMark/>
          </w:tcPr>
          <w:p w:rsidR="000375A9" w:rsidRPr="000375A9" w:rsidRDefault="000375A9" w:rsidP="000375A9">
            <w:pPr>
              <w:spacing w:after="0" w:line="240" w:lineRule="auto"/>
              <w:jc w:val="center"/>
              <w:cnfStyle w:val="000000010000"/>
              <w:rPr>
                <w:sz w:val="20"/>
                <w:szCs w:val="20"/>
              </w:rPr>
            </w:pPr>
            <w:r w:rsidRPr="000375A9">
              <w:rPr>
                <w:sz w:val="20"/>
                <w:szCs w:val="20"/>
              </w:rPr>
              <w:t>1</w:t>
            </w:r>
          </w:p>
        </w:tc>
        <w:tc>
          <w:tcPr>
            <w:tcW w:w="3969" w:type="dxa"/>
          </w:tcPr>
          <w:p w:rsidR="000375A9" w:rsidRPr="000375A9" w:rsidRDefault="000375A9" w:rsidP="000375A9">
            <w:pPr>
              <w:spacing w:after="0" w:line="240" w:lineRule="auto"/>
              <w:jc w:val="center"/>
              <w:cnfStyle w:val="000000010000"/>
              <w:rPr>
                <w:b/>
                <w:sz w:val="20"/>
                <w:szCs w:val="20"/>
              </w:rPr>
            </w:pPr>
            <w:r w:rsidRPr="000375A9">
              <w:rPr>
                <w:sz w:val="20"/>
                <w:szCs w:val="20"/>
              </w:rPr>
              <w:t>Atenido</w:t>
            </w:r>
          </w:p>
        </w:tc>
        <w:tc>
          <w:tcPr>
            <w:tcW w:w="1559" w:type="dxa"/>
          </w:tcPr>
          <w:p w:rsidR="000375A9" w:rsidRPr="000375A9" w:rsidRDefault="000375A9" w:rsidP="000375A9">
            <w:pPr>
              <w:spacing w:after="0" w:line="240" w:lineRule="auto"/>
              <w:jc w:val="center"/>
              <w:cnfStyle w:val="000000010000"/>
              <w:rPr>
                <w:sz w:val="20"/>
                <w:szCs w:val="20"/>
              </w:rPr>
            </w:pPr>
            <w:r w:rsidRPr="000375A9">
              <w:rPr>
                <w:sz w:val="20"/>
                <w:szCs w:val="20"/>
              </w:rPr>
              <w:t>1</w:t>
            </w: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Amable</w:t>
            </w:r>
          </w:p>
        </w:tc>
        <w:tc>
          <w:tcPr>
            <w:tcW w:w="1276" w:type="dxa"/>
            <w:noWrap/>
            <w:vAlign w:val="center"/>
            <w:hideMark/>
          </w:tcPr>
          <w:p w:rsidR="000375A9" w:rsidRPr="000375A9" w:rsidRDefault="000375A9" w:rsidP="000375A9">
            <w:pPr>
              <w:spacing w:after="0" w:line="240" w:lineRule="auto"/>
              <w:jc w:val="center"/>
              <w:cnfStyle w:val="000000100000"/>
              <w:rPr>
                <w:sz w:val="20"/>
                <w:szCs w:val="20"/>
              </w:rPr>
            </w:pPr>
            <w:r w:rsidRPr="000375A9">
              <w:rPr>
                <w:sz w:val="20"/>
                <w:szCs w:val="20"/>
              </w:rPr>
              <w:t>4</w:t>
            </w:r>
          </w:p>
        </w:tc>
        <w:tc>
          <w:tcPr>
            <w:tcW w:w="3969" w:type="dxa"/>
          </w:tcPr>
          <w:p w:rsidR="000375A9" w:rsidRPr="000375A9" w:rsidRDefault="000375A9" w:rsidP="000375A9">
            <w:pPr>
              <w:spacing w:after="0" w:line="240" w:lineRule="auto"/>
              <w:jc w:val="center"/>
              <w:cnfStyle w:val="000000100000"/>
              <w:rPr>
                <w:b/>
                <w:sz w:val="20"/>
                <w:szCs w:val="20"/>
              </w:rPr>
            </w:pPr>
            <w:r w:rsidRPr="000375A9">
              <w:rPr>
                <w:sz w:val="20"/>
                <w:szCs w:val="20"/>
              </w:rPr>
              <w:t>Conocimientos en otro idioma</w:t>
            </w:r>
          </w:p>
        </w:tc>
        <w:tc>
          <w:tcPr>
            <w:tcW w:w="1559" w:type="dxa"/>
          </w:tcPr>
          <w:p w:rsidR="000375A9" w:rsidRPr="000375A9" w:rsidRDefault="000375A9" w:rsidP="000375A9">
            <w:pPr>
              <w:spacing w:after="0" w:line="240" w:lineRule="auto"/>
              <w:jc w:val="center"/>
              <w:cnfStyle w:val="000000100000"/>
              <w:rPr>
                <w:sz w:val="20"/>
                <w:szCs w:val="20"/>
              </w:rPr>
            </w:pPr>
            <w:r w:rsidRPr="000375A9">
              <w:rPr>
                <w:sz w:val="20"/>
                <w:szCs w:val="20"/>
              </w:rPr>
              <w:t>3</w:t>
            </w:r>
          </w:p>
        </w:tc>
      </w:tr>
      <w:tr w:rsidR="000375A9" w:rsidRPr="000375A9" w:rsidTr="000375A9">
        <w:trPr>
          <w:cnfStyle w:val="00000001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Animación</w:t>
            </w:r>
          </w:p>
        </w:tc>
        <w:tc>
          <w:tcPr>
            <w:tcW w:w="1276" w:type="dxa"/>
            <w:noWrap/>
            <w:vAlign w:val="center"/>
            <w:hideMark/>
          </w:tcPr>
          <w:p w:rsidR="000375A9" w:rsidRPr="000375A9" w:rsidRDefault="000375A9" w:rsidP="000375A9">
            <w:pPr>
              <w:spacing w:after="0" w:line="240" w:lineRule="auto"/>
              <w:jc w:val="center"/>
              <w:cnfStyle w:val="000000010000"/>
              <w:rPr>
                <w:sz w:val="20"/>
                <w:szCs w:val="20"/>
              </w:rPr>
            </w:pPr>
            <w:r w:rsidRPr="000375A9">
              <w:rPr>
                <w:sz w:val="20"/>
                <w:szCs w:val="20"/>
              </w:rPr>
              <w:t>1</w:t>
            </w:r>
          </w:p>
        </w:tc>
        <w:tc>
          <w:tcPr>
            <w:tcW w:w="3969" w:type="dxa"/>
          </w:tcPr>
          <w:p w:rsidR="000375A9" w:rsidRPr="000375A9" w:rsidRDefault="000375A9" w:rsidP="000375A9">
            <w:pPr>
              <w:spacing w:after="0" w:line="240" w:lineRule="auto"/>
              <w:jc w:val="center"/>
              <w:cnfStyle w:val="000000010000"/>
              <w:rPr>
                <w:b/>
                <w:sz w:val="20"/>
                <w:szCs w:val="20"/>
              </w:rPr>
            </w:pPr>
            <w:r w:rsidRPr="000375A9">
              <w:rPr>
                <w:sz w:val="20"/>
                <w:szCs w:val="20"/>
              </w:rPr>
              <w:t>Delicado</w:t>
            </w:r>
          </w:p>
        </w:tc>
        <w:tc>
          <w:tcPr>
            <w:tcW w:w="1559" w:type="dxa"/>
          </w:tcPr>
          <w:p w:rsidR="000375A9" w:rsidRPr="000375A9" w:rsidRDefault="000375A9" w:rsidP="000375A9">
            <w:pPr>
              <w:spacing w:after="0" w:line="240" w:lineRule="auto"/>
              <w:jc w:val="center"/>
              <w:cnfStyle w:val="000000010000"/>
              <w:rPr>
                <w:sz w:val="20"/>
                <w:szCs w:val="20"/>
              </w:rPr>
            </w:pPr>
            <w:r w:rsidRPr="000375A9">
              <w:rPr>
                <w:sz w:val="20"/>
                <w:szCs w:val="20"/>
              </w:rPr>
              <w:t>1</w:t>
            </w: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Buen cocinero</w:t>
            </w:r>
          </w:p>
        </w:tc>
        <w:tc>
          <w:tcPr>
            <w:tcW w:w="1276" w:type="dxa"/>
            <w:noWrap/>
            <w:vAlign w:val="center"/>
            <w:hideMark/>
          </w:tcPr>
          <w:p w:rsidR="000375A9" w:rsidRPr="000375A9" w:rsidRDefault="000375A9" w:rsidP="000375A9">
            <w:pPr>
              <w:spacing w:after="0" w:line="240" w:lineRule="auto"/>
              <w:jc w:val="center"/>
              <w:cnfStyle w:val="000000100000"/>
              <w:rPr>
                <w:sz w:val="20"/>
                <w:szCs w:val="20"/>
              </w:rPr>
            </w:pPr>
            <w:r w:rsidRPr="000375A9">
              <w:rPr>
                <w:sz w:val="20"/>
                <w:szCs w:val="20"/>
              </w:rPr>
              <w:t>1</w:t>
            </w:r>
          </w:p>
        </w:tc>
        <w:tc>
          <w:tcPr>
            <w:tcW w:w="3969" w:type="dxa"/>
          </w:tcPr>
          <w:p w:rsidR="000375A9" w:rsidRPr="000375A9" w:rsidRDefault="000375A9" w:rsidP="000375A9">
            <w:pPr>
              <w:spacing w:after="0" w:line="240" w:lineRule="auto"/>
              <w:jc w:val="center"/>
              <w:cnfStyle w:val="000000100000"/>
              <w:rPr>
                <w:b/>
                <w:sz w:val="20"/>
                <w:szCs w:val="20"/>
              </w:rPr>
            </w:pPr>
            <w:r w:rsidRPr="000375A9">
              <w:rPr>
                <w:sz w:val="20"/>
                <w:szCs w:val="20"/>
              </w:rPr>
              <w:t>Desmotivación</w:t>
            </w:r>
          </w:p>
        </w:tc>
        <w:tc>
          <w:tcPr>
            <w:tcW w:w="1559" w:type="dxa"/>
          </w:tcPr>
          <w:p w:rsidR="000375A9" w:rsidRPr="000375A9" w:rsidRDefault="000375A9" w:rsidP="000375A9">
            <w:pPr>
              <w:spacing w:after="0" w:line="240" w:lineRule="auto"/>
              <w:jc w:val="center"/>
              <w:cnfStyle w:val="000000100000"/>
              <w:rPr>
                <w:sz w:val="20"/>
                <w:szCs w:val="20"/>
              </w:rPr>
            </w:pPr>
            <w:r w:rsidRPr="000375A9">
              <w:rPr>
                <w:sz w:val="20"/>
                <w:szCs w:val="20"/>
              </w:rPr>
              <w:t>2</w:t>
            </w:r>
          </w:p>
        </w:tc>
      </w:tr>
      <w:tr w:rsidR="000375A9" w:rsidRPr="000375A9" w:rsidTr="000375A9">
        <w:trPr>
          <w:cnfStyle w:val="00000001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Aprende rápido</w:t>
            </w:r>
          </w:p>
        </w:tc>
        <w:tc>
          <w:tcPr>
            <w:tcW w:w="1276" w:type="dxa"/>
            <w:noWrap/>
            <w:vAlign w:val="center"/>
            <w:hideMark/>
          </w:tcPr>
          <w:p w:rsidR="000375A9" w:rsidRPr="000375A9" w:rsidRDefault="000375A9" w:rsidP="000375A9">
            <w:pPr>
              <w:spacing w:after="0" w:line="240" w:lineRule="auto"/>
              <w:jc w:val="center"/>
              <w:cnfStyle w:val="000000010000"/>
              <w:rPr>
                <w:sz w:val="20"/>
                <w:szCs w:val="20"/>
              </w:rPr>
            </w:pPr>
            <w:r w:rsidRPr="000375A9">
              <w:rPr>
                <w:sz w:val="20"/>
                <w:szCs w:val="20"/>
              </w:rPr>
              <w:t>2</w:t>
            </w:r>
          </w:p>
        </w:tc>
        <w:tc>
          <w:tcPr>
            <w:tcW w:w="3969" w:type="dxa"/>
          </w:tcPr>
          <w:p w:rsidR="000375A9" w:rsidRPr="000375A9" w:rsidRDefault="000375A9" w:rsidP="000375A9">
            <w:pPr>
              <w:spacing w:after="0" w:line="240" w:lineRule="auto"/>
              <w:jc w:val="center"/>
              <w:cnfStyle w:val="000000010000"/>
              <w:rPr>
                <w:b/>
                <w:sz w:val="20"/>
                <w:szCs w:val="20"/>
              </w:rPr>
            </w:pPr>
            <w:r w:rsidRPr="000375A9">
              <w:rPr>
                <w:sz w:val="20"/>
                <w:szCs w:val="20"/>
              </w:rPr>
              <w:t>Desubicado</w:t>
            </w:r>
          </w:p>
        </w:tc>
        <w:tc>
          <w:tcPr>
            <w:tcW w:w="1559" w:type="dxa"/>
          </w:tcPr>
          <w:p w:rsidR="000375A9" w:rsidRPr="000375A9" w:rsidRDefault="000375A9" w:rsidP="000375A9">
            <w:pPr>
              <w:spacing w:after="0" w:line="240" w:lineRule="auto"/>
              <w:jc w:val="center"/>
              <w:cnfStyle w:val="000000010000"/>
              <w:rPr>
                <w:sz w:val="20"/>
                <w:szCs w:val="20"/>
              </w:rPr>
            </w:pPr>
            <w:r w:rsidRPr="000375A9">
              <w:rPr>
                <w:sz w:val="20"/>
                <w:szCs w:val="20"/>
              </w:rPr>
              <w:t>1</w:t>
            </w: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Buenas relaciones personales</w:t>
            </w:r>
          </w:p>
        </w:tc>
        <w:tc>
          <w:tcPr>
            <w:tcW w:w="1276" w:type="dxa"/>
            <w:noWrap/>
            <w:vAlign w:val="center"/>
            <w:hideMark/>
          </w:tcPr>
          <w:p w:rsidR="000375A9" w:rsidRPr="000375A9" w:rsidRDefault="000375A9" w:rsidP="000375A9">
            <w:pPr>
              <w:spacing w:after="0" w:line="240" w:lineRule="auto"/>
              <w:jc w:val="center"/>
              <w:cnfStyle w:val="000000100000"/>
              <w:rPr>
                <w:sz w:val="20"/>
                <w:szCs w:val="20"/>
              </w:rPr>
            </w:pPr>
            <w:r w:rsidRPr="000375A9">
              <w:rPr>
                <w:sz w:val="20"/>
                <w:szCs w:val="20"/>
              </w:rPr>
              <w:t>8</w:t>
            </w:r>
          </w:p>
        </w:tc>
        <w:tc>
          <w:tcPr>
            <w:tcW w:w="3969" w:type="dxa"/>
          </w:tcPr>
          <w:p w:rsidR="000375A9" w:rsidRPr="000375A9" w:rsidRDefault="000375A9" w:rsidP="000375A9">
            <w:pPr>
              <w:spacing w:after="0" w:line="240" w:lineRule="auto"/>
              <w:jc w:val="center"/>
              <w:cnfStyle w:val="000000100000"/>
              <w:rPr>
                <w:b/>
                <w:sz w:val="20"/>
                <w:szCs w:val="20"/>
              </w:rPr>
            </w:pPr>
            <w:r w:rsidRPr="000375A9">
              <w:rPr>
                <w:sz w:val="20"/>
                <w:szCs w:val="20"/>
              </w:rPr>
              <w:t>Discapacidad en la vista</w:t>
            </w:r>
          </w:p>
        </w:tc>
        <w:tc>
          <w:tcPr>
            <w:tcW w:w="1559" w:type="dxa"/>
          </w:tcPr>
          <w:p w:rsidR="000375A9" w:rsidRPr="000375A9" w:rsidRDefault="000375A9" w:rsidP="000375A9">
            <w:pPr>
              <w:spacing w:after="0" w:line="240" w:lineRule="auto"/>
              <w:jc w:val="center"/>
              <w:cnfStyle w:val="000000100000"/>
              <w:rPr>
                <w:sz w:val="20"/>
                <w:szCs w:val="20"/>
              </w:rPr>
            </w:pPr>
            <w:r w:rsidRPr="000375A9">
              <w:rPr>
                <w:sz w:val="20"/>
                <w:szCs w:val="20"/>
              </w:rPr>
              <w:t>1</w:t>
            </w:r>
          </w:p>
        </w:tc>
      </w:tr>
      <w:tr w:rsidR="000375A9" w:rsidRPr="000375A9" w:rsidTr="000375A9">
        <w:trPr>
          <w:cnfStyle w:val="00000001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Busca empleo en todos los medios</w:t>
            </w:r>
          </w:p>
        </w:tc>
        <w:tc>
          <w:tcPr>
            <w:tcW w:w="1276" w:type="dxa"/>
            <w:noWrap/>
            <w:vAlign w:val="center"/>
            <w:hideMark/>
          </w:tcPr>
          <w:p w:rsidR="000375A9" w:rsidRPr="000375A9" w:rsidRDefault="000375A9" w:rsidP="000375A9">
            <w:pPr>
              <w:spacing w:after="0" w:line="240" w:lineRule="auto"/>
              <w:jc w:val="center"/>
              <w:cnfStyle w:val="000000010000"/>
              <w:rPr>
                <w:sz w:val="20"/>
                <w:szCs w:val="20"/>
              </w:rPr>
            </w:pPr>
            <w:r w:rsidRPr="000375A9">
              <w:rPr>
                <w:sz w:val="20"/>
                <w:szCs w:val="20"/>
              </w:rPr>
              <w:t>1</w:t>
            </w:r>
          </w:p>
        </w:tc>
        <w:tc>
          <w:tcPr>
            <w:tcW w:w="3969" w:type="dxa"/>
          </w:tcPr>
          <w:p w:rsidR="000375A9" w:rsidRPr="000375A9" w:rsidRDefault="000375A9" w:rsidP="000375A9">
            <w:pPr>
              <w:spacing w:after="0" w:line="240" w:lineRule="auto"/>
              <w:jc w:val="center"/>
              <w:cnfStyle w:val="000000010000"/>
              <w:rPr>
                <w:b/>
                <w:sz w:val="20"/>
                <w:szCs w:val="20"/>
              </w:rPr>
            </w:pPr>
            <w:r w:rsidRPr="000375A9">
              <w:rPr>
                <w:sz w:val="20"/>
                <w:szCs w:val="20"/>
              </w:rPr>
              <w:t>Discriminación</w:t>
            </w:r>
          </w:p>
        </w:tc>
        <w:tc>
          <w:tcPr>
            <w:tcW w:w="1559" w:type="dxa"/>
          </w:tcPr>
          <w:p w:rsidR="000375A9" w:rsidRPr="000375A9" w:rsidRDefault="000375A9" w:rsidP="000375A9">
            <w:pPr>
              <w:spacing w:after="0" w:line="240" w:lineRule="auto"/>
              <w:jc w:val="center"/>
              <w:cnfStyle w:val="000000010000"/>
              <w:rPr>
                <w:sz w:val="20"/>
                <w:szCs w:val="20"/>
              </w:rPr>
            </w:pPr>
            <w:r w:rsidRPr="000375A9">
              <w:rPr>
                <w:sz w:val="20"/>
                <w:szCs w:val="20"/>
              </w:rPr>
              <w:t>1</w:t>
            </w: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Buen Vendedor</w:t>
            </w:r>
          </w:p>
        </w:tc>
        <w:tc>
          <w:tcPr>
            <w:tcW w:w="1276" w:type="dxa"/>
            <w:noWrap/>
            <w:vAlign w:val="center"/>
            <w:hideMark/>
          </w:tcPr>
          <w:p w:rsidR="000375A9" w:rsidRPr="000375A9" w:rsidRDefault="000375A9" w:rsidP="000375A9">
            <w:pPr>
              <w:spacing w:after="0" w:line="240" w:lineRule="auto"/>
              <w:jc w:val="center"/>
              <w:cnfStyle w:val="000000100000"/>
              <w:rPr>
                <w:sz w:val="20"/>
                <w:szCs w:val="20"/>
              </w:rPr>
            </w:pPr>
            <w:r w:rsidRPr="000375A9">
              <w:rPr>
                <w:sz w:val="20"/>
                <w:szCs w:val="20"/>
              </w:rPr>
              <w:t>3</w:t>
            </w:r>
          </w:p>
        </w:tc>
        <w:tc>
          <w:tcPr>
            <w:tcW w:w="3969" w:type="dxa"/>
          </w:tcPr>
          <w:p w:rsidR="000375A9" w:rsidRPr="000375A9" w:rsidRDefault="000375A9" w:rsidP="000375A9">
            <w:pPr>
              <w:spacing w:after="0" w:line="240" w:lineRule="auto"/>
              <w:jc w:val="center"/>
              <w:cnfStyle w:val="000000100000"/>
              <w:rPr>
                <w:b/>
                <w:sz w:val="20"/>
                <w:szCs w:val="20"/>
              </w:rPr>
            </w:pPr>
            <w:r w:rsidRPr="000375A9">
              <w:rPr>
                <w:sz w:val="20"/>
                <w:szCs w:val="20"/>
              </w:rPr>
              <w:t>Distraída</w:t>
            </w:r>
          </w:p>
        </w:tc>
        <w:tc>
          <w:tcPr>
            <w:tcW w:w="1559" w:type="dxa"/>
          </w:tcPr>
          <w:p w:rsidR="000375A9" w:rsidRPr="000375A9" w:rsidRDefault="000375A9" w:rsidP="000375A9">
            <w:pPr>
              <w:spacing w:after="0" w:line="240" w:lineRule="auto"/>
              <w:jc w:val="center"/>
              <w:cnfStyle w:val="000000100000"/>
              <w:rPr>
                <w:sz w:val="20"/>
                <w:szCs w:val="20"/>
              </w:rPr>
            </w:pPr>
            <w:r w:rsidRPr="000375A9">
              <w:rPr>
                <w:sz w:val="20"/>
                <w:szCs w:val="20"/>
              </w:rPr>
              <w:t>1</w:t>
            </w:r>
          </w:p>
        </w:tc>
      </w:tr>
      <w:tr w:rsidR="000375A9" w:rsidRPr="000375A9" w:rsidTr="000375A9">
        <w:trPr>
          <w:cnfStyle w:val="000000010000"/>
          <w:trHeight w:val="227"/>
        </w:trPr>
        <w:tc>
          <w:tcPr>
            <w:cnfStyle w:val="001000000000"/>
            <w:tcW w:w="3085" w:type="dxa"/>
            <w:noWrap/>
            <w:vAlign w:val="center"/>
            <w:hideMark/>
          </w:tcPr>
          <w:p w:rsidR="000375A9" w:rsidRPr="000375A9" w:rsidRDefault="000375A9" w:rsidP="000375A9">
            <w:pPr>
              <w:spacing w:after="0" w:line="240" w:lineRule="auto"/>
              <w:jc w:val="center"/>
              <w:rPr>
                <w:b w:val="0"/>
                <w:sz w:val="20"/>
                <w:szCs w:val="20"/>
              </w:rPr>
            </w:pPr>
            <w:r w:rsidRPr="000375A9">
              <w:rPr>
                <w:rFonts w:asciiTheme="minorHAnsi" w:hAnsiTheme="minorHAnsi"/>
                <w:b w:val="0"/>
                <w:sz w:val="20"/>
                <w:szCs w:val="20"/>
              </w:rPr>
              <w:t>Ciencias Sociales</w:t>
            </w:r>
          </w:p>
        </w:tc>
        <w:tc>
          <w:tcPr>
            <w:tcW w:w="1276" w:type="dxa"/>
            <w:noWrap/>
            <w:vAlign w:val="center"/>
            <w:hideMark/>
          </w:tcPr>
          <w:p w:rsidR="000375A9" w:rsidRPr="000375A9" w:rsidRDefault="000375A9" w:rsidP="000375A9">
            <w:pPr>
              <w:spacing w:after="0" w:line="240" w:lineRule="auto"/>
              <w:jc w:val="center"/>
              <w:cnfStyle w:val="000000010000"/>
              <w:rPr>
                <w:sz w:val="20"/>
                <w:szCs w:val="20"/>
              </w:rPr>
            </w:pPr>
            <w:r w:rsidRPr="000375A9">
              <w:rPr>
                <w:sz w:val="20"/>
                <w:szCs w:val="20"/>
              </w:rPr>
              <w:t>1</w:t>
            </w:r>
          </w:p>
        </w:tc>
        <w:tc>
          <w:tcPr>
            <w:tcW w:w="3969" w:type="dxa"/>
          </w:tcPr>
          <w:p w:rsidR="000375A9" w:rsidRPr="000375A9" w:rsidRDefault="000375A9" w:rsidP="000375A9">
            <w:pPr>
              <w:spacing w:after="0" w:line="240" w:lineRule="auto"/>
              <w:jc w:val="center"/>
              <w:cnfStyle w:val="000000010000"/>
              <w:rPr>
                <w:b/>
                <w:sz w:val="20"/>
                <w:szCs w:val="20"/>
              </w:rPr>
            </w:pPr>
            <w:r w:rsidRPr="000375A9">
              <w:rPr>
                <w:sz w:val="20"/>
                <w:szCs w:val="20"/>
              </w:rPr>
              <w:t>Enojado</w:t>
            </w:r>
          </w:p>
        </w:tc>
        <w:tc>
          <w:tcPr>
            <w:tcW w:w="1559" w:type="dxa"/>
          </w:tcPr>
          <w:p w:rsidR="000375A9" w:rsidRPr="000375A9" w:rsidRDefault="000375A9" w:rsidP="000375A9">
            <w:pPr>
              <w:spacing w:after="0" w:line="240" w:lineRule="auto"/>
              <w:jc w:val="center"/>
              <w:cnfStyle w:val="000000010000"/>
              <w:rPr>
                <w:sz w:val="20"/>
                <w:szCs w:val="20"/>
              </w:rPr>
            </w:pPr>
            <w:r w:rsidRPr="000375A9">
              <w:rPr>
                <w:sz w:val="20"/>
                <w:szCs w:val="20"/>
              </w:rPr>
              <w:t>2</w:t>
            </w: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Compañerismo</w:t>
            </w:r>
          </w:p>
        </w:tc>
        <w:tc>
          <w:tcPr>
            <w:tcW w:w="1276" w:type="dxa"/>
            <w:noWrap/>
            <w:vAlign w:val="center"/>
            <w:hideMark/>
          </w:tcPr>
          <w:p w:rsidR="000375A9" w:rsidRPr="000375A9" w:rsidRDefault="000375A9" w:rsidP="000375A9">
            <w:pPr>
              <w:spacing w:after="0" w:line="240" w:lineRule="auto"/>
              <w:jc w:val="center"/>
              <w:cnfStyle w:val="000000100000"/>
              <w:rPr>
                <w:sz w:val="20"/>
                <w:szCs w:val="20"/>
              </w:rPr>
            </w:pPr>
            <w:r w:rsidRPr="000375A9">
              <w:rPr>
                <w:sz w:val="20"/>
                <w:szCs w:val="20"/>
              </w:rPr>
              <w:t>2</w:t>
            </w:r>
          </w:p>
        </w:tc>
        <w:tc>
          <w:tcPr>
            <w:tcW w:w="3969" w:type="dxa"/>
          </w:tcPr>
          <w:p w:rsidR="000375A9" w:rsidRPr="000375A9" w:rsidRDefault="000375A9" w:rsidP="000375A9">
            <w:pPr>
              <w:spacing w:after="0" w:line="240" w:lineRule="auto"/>
              <w:jc w:val="center"/>
              <w:cnfStyle w:val="000000100000"/>
              <w:rPr>
                <w:b/>
                <w:sz w:val="20"/>
                <w:szCs w:val="20"/>
              </w:rPr>
            </w:pPr>
            <w:r w:rsidRPr="000375A9">
              <w:rPr>
                <w:sz w:val="20"/>
                <w:szCs w:val="20"/>
              </w:rPr>
              <w:t>Exigente en el trabajo</w:t>
            </w:r>
          </w:p>
        </w:tc>
        <w:tc>
          <w:tcPr>
            <w:tcW w:w="1559" w:type="dxa"/>
          </w:tcPr>
          <w:p w:rsidR="000375A9" w:rsidRPr="000375A9" w:rsidRDefault="000375A9" w:rsidP="000375A9">
            <w:pPr>
              <w:spacing w:after="0" w:line="240" w:lineRule="auto"/>
              <w:jc w:val="center"/>
              <w:cnfStyle w:val="000000100000"/>
              <w:rPr>
                <w:sz w:val="20"/>
                <w:szCs w:val="20"/>
              </w:rPr>
            </w:pPr>
            <w:r w:rsidRPr="000375A9">
              <w:rPr>
                <w:sz w:val="20"/>
                <w:szCs w:val="20"/>
              </w:rPr>
              <w:t>1</w:t>
            </w:r>
          </w:p>
        </w:tc>
      </w:tr>
      <w:tr w:rsidR="000375A9" w:rsidRPr="000375A9" w:rsidTr="000375A9">
        <w:trPr>
          <w:cnfStyle w:val="00000001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Computación</w:t>
            </w:r>
          </w:p>
        </w:tc>
        <w:tc>
          <w:tcPr>
            <w:tcW w:w="1276" w:type="dxa"/>
            <w:noWrap/>
            <w:vAlign w:val="center"/>
            <w:hideMark/>
          </w:tcPr>
          <w:p w:rsidR="000375A9" w:rsidRPr="000375A9" w:rsidRDefault="000375A9" w:rsidP="000375A9">
            <w:pPr>
              <w:spacing w:after="0" w:line="240" w:lineRule="auto"/>
              <w:jc w:val="center"/>
              <w:cnfStyle w:val="000000010000"/>
              <w:rPr>
                <w:sz w:val="20"/>
                <w:szCs w:val="20"/>
              </w:rPr>
            </w:pPr>
            <w:r w:rsidRPr="000375A9">
              <w:rPr>
                <w:sz w:val="20"/>
                <w:szCs w:val="20"/>
              </w:rPr>
              <w:t>3</w:t>
            </w:r>
          </w:p>
        </w:tc>
        <w:tc>
          <w:tcPr>
            <w:tcW w:w="3969" w:type="dxa"/>
          </w:tcPr>
          <w:p w:rsidR="000375A9" w:rsidRPr="000375A9" w:rsidRDefault="000375A9" w:rsidP="000375A9">
            <w:pPr>
              <w:spacing w:after="0" w:line="240" w:lineRule="auto"/>
              <w:jc w:val="center"/>
              <w:cnfStyle w:val="000000010000"/>
              <w:rPr>
                <w:b/>
                <w:sz w:val="20"/>
                <w:szCs w:val="20"/>
              </w:rPr>
            </w:pPr>
            <w:r w:rsidRPr="000375A9">
              <w:rPr>
                <w:sz w:val="20"/>
                <w:szCs w:val="20"/>
              </w:rPr>
              <w:t>Falta de dinero</w:t>
            </w:r>
          </w:p>
        </w:tc>
        <w:tc>
          <w:tcPr>
            <w:tcW w:w="1559" w:type="dxa"/>
          </w:tcPr>
          <w:p w:rsidR="000375A9" w:rsidRPr="000375A9" w:rsidRDefault="000375A9" w:rsidP="000375A9">
            <w:pPr>
              <w:spacing w:after="0" w:line="240" w:lineRule="auto"/>
              <w:jc w:val="center"/>
              <w:cnfStyle w:val="000000010000"/>
              <w:rPr>
                <w:sz w:val="20"/>
                <w:szCs w:val="20"/>
              </w:rPr>
            </w:pPr>
            <w:r w:rsidRPr="000375A9">
              <w:rPr>
                <w:sz w:val="20"/>
                <w:szCs w:val="20"/>
              </w:rPr>
              <w:t>2</w:t>
            </w: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Cooperación</w:t>
            </w:r>
          </w:p>
        </w:tc>
        <w:tc>
          <w:tcPr>
            <w:tcW w:w="1276" w:type="dxa"/>
            <w:noWrap/>
            <w:vAlign w:val="center"/>
            <w:hideMark/>
          </w:tcPr>
          <w:p w:rsidR="000375A9" w:rsidRPr="000375A9" w:rsidRDefault="000375A9" w:rsidP="000375A9">
            <w:pPr>
              <w:spacing w:after="0" w:line="240" w:lineRule="auto"/>
              <w:jc w:val="center"/>
              <w:cnfStyle w:val="000000100000"/>
              <w:rPr>
                <w:sz w:val="20"/>
                <w:szCs w:val="20"/>
              </w:rPr>
            </w:pPr>
            <w:r w:rsidRPr="000375A9">
              <w:rPr>
                <w:sz w:val="20"/>
                <w:szCs w:val="20"/>
              </w:rPr>
              <w:t>2</w:t>
            </w:r>
          </w:p>
        </w:tc>
        <w:tc>
          <w:tcPr>
            <w:tcW w:w="3969" w:type="dxa"/>
          </w:tcPr>
          <w:p w:rsidR="000375A9" w:rsidRPr="000375A9" w:rsidRDefault="000375A9" w:rsidP="000375A9">
            <w:pPr>
              <w:spacing w:after="0" w:line="240" w:lineRule="auto"/>
              <w:jc w:val="center"/>
              <w:cnfStyle w:val="000000100000"/>
              <w:rPr>
                <w:b/>
                <w:sz w:val="20"/>
                <w:szCs w:val="20"/>
              </w:rPr>
            </w:pPr>
            <w:r w:rsidRPr="000375A9">
              <w:rPr>
                <w:sz w:val="20"/>
                <w:szCs w:val="20"/>
              </w:rPr>
              <w:t>Falta de estudios</w:t>
            </w:r>
          </w:p>
        </w:tc>
        <w:tc>
          <w:tcPr>
            <w:tcW w:w="1559" w:type="dxa"/>
          </w:tcPr>
          <w:p w:rsidR="000375A9" w:rsidRPr="000375A9" w:rsidRDefault="000375A9" w:rsidP="000375A9">
            <w:pPr>
              <w:spacing w:after="0" w:line="240" w:lineRule="auto"/>
              <w:jc w:val="center"/>
              <w:cnfStyle w:val="000000100000"/>
              <w:rPr>
                <w:sz w:val="20"/>
                <w:szCs w:val="20"/>
              </w:rPr>
            </w:pPr>
            <w:r w:rsidRPr="000375A9">
              <w:rPr>
                <w:sz w:val="20"/>
                <w:szCs w:val="20"/>
              </w:rPr>
              <w:t>7</w:t>
            </w:r>
          </w:p>
        </w:tc>
      </w:tr>
      <w:tr w:rsidR="000375A9" w:rsidRPr="000375A9" w:rsidTr="000375A9">
        <w:trPr>
          <w:cnfStyle w:val="00000001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Conocimientos en didáctica</w:t>
            </w:r>
          </w:p>
        </w:tc>
        <w:tc>
          <w:tcPr>
            <w:tcW w:w="1276" w:type="dxa"/>
            <w:noWrap/>
            <w:vAlign w:val="center"/>
            <w:hideMark/>
          </w:tcPr>
          <w:p w:rsidR="000375A9" w:rsidRPr="000375A9" w:rsidRDefault="000375A9" w:rsidP="000375A9">
            <w:pPr>
              <w:spacing w:after="0" w:line="240" w:lineRule="auto"/>
              <w:jc w:val="center"/>
              <w:cnfStyle w:val="000000010000"/>
              <w:rPr>
                <w:sz w:val="20"/>
                <w:szCs w:val="20"/>
              </w:rPr>
            </w:pPr>
            <w:r w:rsidRPr="000375A9">
              <w:rPr>
                <w:sz w:val="20"/>
                <w:szCs w:val="20"/>
              </w:rPr>
              <w:t>1</w:t>
            </w:r>
          </w:p>
        </w:tc>
        <w:tc>
          <w:tcPr>
            <w:tcW w:w="3969" w:type="dxa"/>
          </w:tcPr>
          <w:p w:rsidR="000375A9" w:rsidRPr="000375A9" w:rsidRDefault="000375A9" w:rsidP="000375A9">
            <w:pPr>
              <w:spacing w:after="0" w:line="240" w:lineRule="auto"/>
              <w:jc w:val="center"/>
              <w:cnfStyle w:val="000000010000"/>
              <w:rPr>
                <w:b/>
                <w:sz w:val="20"/>
                <w:szCs w:val="20"/>
              </w:rPr>
            </w:pPr>
            <w:r w:rsidRPr="000375A9">
              <w:rPr>
                <w:sz w:val="20"/>
                <w:szCs w:val="20"/>
              </w:rPr>
              <w:t>Falta de experiencia</w:t>
            </w:r>
          </w:p>
        </w:tc>
        <w:tc>
          <w:tcPr>
            <w:tcW w:w="1559" w:type="dxa"/>
          </w:tcPr>
          <w:p w:rsidR="000375A9" w:rsidRPr="000375A9" w:rsidRDefault="000375A9" w:rsidP="000375A9">
            <w:pPr>
              <w:spacing w:after="0" w:line="240" w:lineRule="auto"/>
              <w:jc w:val="center"/>
              <w:cnfStyle w:val="000000010000"/>
              <w:rPr>
                <w:sz w:val="20"/>
                <w:szCs w:val="20"/>
              </w:rPr>
            </w:pPr>
            <w:r w:rsidRPr="000375A9">
              <w:rPr>
                <w:sz w:val="20"/>
                <w:szCs w:val="20"/>
              </w:rPr>
              <w:t>9</w:t>
            </w: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Creatividad</w:t>
            </w:r>
          </w:p>
        </w:tc>
        <w:tc>
          <w:tcPr>
            <w:tcW w:w="1276" w:type="dxa"/>
            <w:noWrap/>
            <w:vAlign w:val="center"/>
            <w:hideMark/>
          </w:tcPr>
          <w:p w:rsidR="000375A9" w:rsidRPr="000375A9" w:rsidRDefault="000375A9" w:rsidP="000375A9">
            <w:pPr>
              <w:spacing w:after="0" w:line="240" w:lineRule="auto"/>
              <w:jc w:val="center"/>
              <w:cnfStyle w:val="000000100000"/>
              <w:rPr>
                <w:sz w:val="20"/>
                <w:szCs w:val="20"/>
              </w:rPr>
            </w:pPr>
            <w:r w:rsidRPr="000375A9">
              <w:rPr>
                <w:sz w:val="20"/>
                <w:szCs w:val="20"/>
              </w:rPr>
              <w:t>3</w:t>
            </w:r>
          </w:p>
        </w:tc>
        <w:tc>
          <w:tcPr>
            <w:tcW w:w="3969" w:type="dxa"/>
          </w:tcPr>
          <w:p w:rsidR="000375A9" w:rsidRPr="000375A9" w:rsidRDefault="000375A9" w:rsidP="000375A9">
            <w:pPr>
              <w:spacing w:after="0" w:line="240" w:lineRule="auto"/>
              <w:jc w:val="center"/>
              <w:cnfStyle w:val="000000100000"/>
              <w:rPr>
                <w:b/>
                <w:sz w:val="20"/>
                <w:szCs w:val="20"/>
              </w:rPr>
            </w:pPr>
            <w:r w:rsidRPr="000375A9">
              <w:rPr>
                <w:sz w:val="20"/>
                <w:szCs w:val="20"/>
              </w:rPr>
              <w:t>Falta de oportunidades</w:t>
            </w:r>
          </w:p>
        </w:tc>
        <w:tc>
          <w:tcPr>
            <w:tcW w:w="1559" w:type="dxa"/>
          </w:tcPr>
          <w:p w:rsidR="000375A9" w:rsidRPr="000375A9" w:rsidRDefault="000375A9" w:rsidP="000375A9">
            <w:pPr>
              <w:spacing w:after="0" w:line="240" w:lineRule="auto"/>
              <w:jc w:val="center"/>
              <w:cnfStyle w:val="000000100000"/>
              <w:rPr>
                <w:sz w:val="20"/>
                <w:szCs w:val="20"/>
              </w:rPr>
            </w:pPr>
            <w:r w:rsidRPr="000375A9">
              <w:rPr>
                <w:sz w:val="20"/>
                <w:szCs w:val="20"/>
              </w:rPr>
              <w:t>3</w:t>
            </w:r>
          </w:p>
        </w:tc>
      </w:tr>
      <w:tr w:rsidR="000375A9" w:rsidRPr="000375A9" w:rsidTr="000375A9">
        <w:trPr>
          <w:cnfStyle w:val="00000001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Dinámica</w:t>
            </w:r>
          </w:p>
        </w:tc>
        <w:tc>
          <w:tcPr>
            <w:tcW w:w="1276" w:type="dxa"/>
            <w:noWrap/>
            <w:vAlign w:val="center"/>
            <w:hideMark/>
          </w:tcPr>
          <w:p w:rsidR="000375A9" w:rsidRPr="000375A9" w:rsidRDefault="000375A9" w:rsidP="000375A9">
            <w:pPr>
              <w:spacing w:after="0" w:line="240" w:lineRule="auto"/>
              <w:jc w:val="center"/>
              <w:cnfStyle w:val="000000010000"/>
              <w:rPr>
                <w:sz w:val="20"/>
                <w:szCs w:val="20"/>
              </w:rPr>
            </w:pPr>
            <w:r w:rsidRPr="000375A9">
              <w:rPr>
                <w:sz w:val="20"/>
                <w:szCs w:val="20"/>
              </w:rPr>
              <w:t>2</w:t>
            </w:r>
          </w:p>
        </w:tc>
        <w:tc>
          <w:tcPr>
            <w:tcW w:w="3969" w:type="dxa"/>
          </w:tcPr>
          <w:p w:rsidR="000375A9" w:rsidRPr="000375A9" w:rsidRDefault="000375A9" w:rsidP="000375A9">
            <w:pPr>
              <w:spacing w:after="0" w:line="240" w:lineRule="auto"/>
              <w:jc w:val="center"/>
              <w:cnfStyle w:val="000000010000"/>
              <w:rPr>
                <w:b/>
                <w:sz w:val="20"/>
                <w:szCs w:val="20"/>
              </w:rPr>
            </w:pPr>
            <w:r w:rsidRPr="000375A9">
              <w:rPr>
                <w:sz w:val="20"/>
                <w:szCs w:val="20"/>
              </w:rPr>
              <w:t>Falta de un titulo profesional</w:t>
            </w:r>
          </w:p>
        </w:tc>
        <w:tc>
          <w:tcPr>
            <w:tcW w:w="1559" w:type="dxa"/>
          </w:tcPr>
          <w:p w:rsidR="000375A9" w:rsidRPr="000375A9" w:rsidRDefault="000375A9" w:rsidP="000375A9">
            <w:pPr>
              <w:spacing w:after="0" w:line="240" w:lineRule="auto"/>
              <w:jc w:val="center"/>
              <w:cnfStyle w:val="000000010000"/>
              <w:rPr>
                <w:sz w:val="20"/>
                <w:szCs w:val="20"/>
              </w:rPr>
            </w:pPr>
            <w:r w:rsidRPr="000375A9">
              <w:rPr>
                <w:sz w:val="20"/>
                <w:szCs w:val="20"/>
              </w:rPr>
              <w:t>2</w:t>
            </w: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Deseo de Enseñar</w:t>
            </w:r>
          </w:p>
        </w:tc>
        <w:tc>
          <w:tcPr>
            <w:tcW w:w="1276" w:type="dxa"/>
            <w:noWrap/>
            <w:vAlign w:val="center"/>
            <w:hideMark/>
          </w:tcPr>
          <w:p w:rsidR="000375A9" w:rsidRPr="000375A9" w:rsidRDefault="000375A9" w:rsidP="000375A9">
            <w:pPr>
              <w:spacing w:after="0" w:line="240" w:lineRule="auto"/>
              <w:jc w:val="center"/>
              <w:cnfStyle w:val="000000100000"/>
              <w:rPr>
                <w:sz w:val="20"/>
                <w:szCs w:val="20"/>
              </w:rPr>
            </w:pPr>
            <w:r w:rsidRPr="000375A9">
              <w:rPr>
                <w:sz w:val="20"/>
                <w:szCs w:val="20"/>
              </w:rPr>
              <w:t>1</w:t>
            </w:r>
          </w:p>
        </w:tc>
        <w:tc>
          <w:tcPr>
            <w:tcW w:w="3969" w:type="dxa"/>
          </w:tcPr>
          <w:p w:rsidR="000375A9" w:rsidRPr="000375A9" w:rsidRDefault="000375A9" w:rsidP="000375A9">
            <w:pPr>
              <w:spacing w:after="0" w:line="240" w:lineRule="auto"/>
              <w:jc w:val="center"/>
              <w:cnfStyle w:val="000000100000"/>
              <w:rPr>
                <w:b/>
                <w:sz w:val="20"/>
                <w:szCs w:val="20"/>
              </w:rPr>
            </w:pPr>
            <w:r w:rsidRPr="000375A9">
              <w:rPr>
                <w:sz w:val="20"/>
                <w:szCs w:val="20"/>
              </w:rPr>
              <w:t>Horarios</w:t>
            </w:r>
          </w:p>
        </w:tc>
        <w:tc>
          <w:tcPr>
            <w:tcW w:w="1559" w:type="dxa"/>
          </w:tcPr>
          <w:p w:rsidR="000375A9" w:rsidRPr="000375A9" w:rsidRDefault="000375A9" w:rsidP="000375A9">
            <w:pPr>
              <w:spacing w:after="0" w:line="240" w:lineRule="auto"/>
              <w:jc w:val="center"/>
              <w:cnfStyle w:val="000000100000"/>
              <w:rPr>
                <w:sz w:val="20"/>
                <w:szCs w:val="20"/>
              </w:rPr>
            </w:pPr>
            <w:r w:rsidRPr="000375A9">
              <w:rPr>
                <w:sz w:val="20"/>
                <w:szCs w:val="20"/>
              </w:rPr>
              <w:t>2</w:t>
            </w:r>
          </w:p>
        </w:tc>
      </w:tr>
      <w:tr w:rsidR="000375A9" w:rsidRPr="000375A9" w:rsidTr="000375A9">
        <w:trPr>
          <w:cnfStyle w:val="00000001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Disciplina</w:t>
            </w:r>
          </w:p>
        </w:tc>
        <w:tc>
          <w:tcPr>
            <w:tcW w:w="1276" w:type="dxa"/>
            <w:noWrap/>
            <w:vAlign w:val="center"/>
            <w:hideMark/>
          </w:tcPr>
          <w:p w:rsidR="000375A9" w:rsidRPr="000375A9" w:rsidRDefault="000375A9" w:rsidP="000375A9">
            <w:pPr>
              <w:spacing w:after="0" w:line="240" w:lineRule="auto"/>
              <w:jc w:val="center"/>
              <w:cnfStyle w:val="000000010000"/>
              <w:rPr>
                <w:sz w:val="20"/>
                <w:szCs w:val="20"/>
              </w:rPr>
            </w:pPr>
            <w:r w:rsidRPr="000375A9">
              <w:rPr>
                <w:sz w:val="20"/>
                <w:szCs w:val="20"/>
              </w:rPr>
              <w:t>1</w:t>
            </w:r>
          </w:p>
        </w:tc>
        <w:tc>
          <w:tcPr>
            <w:tcW w:w="3969" w:type="dxa"/>
          </w:tcPr>
          <w:p w:rsidR="000375A9" w:rsidRPr="000375A9" w:rsidRDefault="000375A9" w:rsidP="000375A9">
            <w:pPr>
              <w:spacing w:after="0" w:line="240" w:lineRule="auto"/>
              <w:jc w:val="center"/>
              <w:cnfStyle w:val="000000010000"/>
              <w:rPr>
                <w:b/>
                <w:sz w:val="20"/>
                <w:szCs w:val="20"/>
              </w:rPr>
            </w:pPr>
            <w:r w:rsidRPr="000375A9">
              <w:rPr>
                <w:sz w:val="20"/>
                <w:szCs w:val="20"/>
              </w:rPr>
              <w:t>Inseguridad</w:t>
            </w:r>
          </w:p>
        </w:tc>
        <w:tc>
          <w:tcPr>
            <w:tcW w:w="1559" w:type="dxa"/>
          </w:tcPr>
          <w:p w:rsidR="000375A9" w:rsidRPr="000375A9" w:rsidRDefault="000375A9" w:rsidP="000375A9">
            <w:pPr>
              <w:spacing w:after="0" w:line="240" w:lineRule="auto"/>
              <w:jc w:val="center"/>
              <w:cnfStyle w:val="000000010000"/>
              <w:rPr>
                <w:sz w:val="20"/>
                <w:szCs w:val="20"/>
              </w:rPr>
            </w:pPr>
            <w:r w:rsidRPr="000375A9">
              <w:rPr>
                <w:sz w:val="20"/>
                <w:szCs w:val="20"/>
              </w:rPr>
              <w:t>3</w:t>
            </w: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Extrovertido</w:t>
            </w:r>
          </w:p>
        </w:tc>
        <w:tc>
          <w:tcPr>
            <w:tcW w:w="1276" w:type="dxa"/>
            <w:noWrap/>
            <w:vAlign w:val="center"/>
            <w:hideMark/>
          </w:tcPr>
          <w:p w:rsidR="000375A9" w:rsidRPr="000375A9" w:rsidRDefault="000375A9" w:rsidP="000375A9">
            <w:pPr>
              <w:spacing w:after="0" w:line="240" w:lineRule="auto"/>
              <w:jc w:val="center"/>
              <w:cnfStyle w:val="000000100000"/>
              <w:rPr>
                <w:sz w:val="20"/>
                <w:szCs w:val="20"/>
              </w:rPr>
            </w:pPr>
            <w:r w:rsidRPr="000375A9">
              <w:rPr>
                <w:sz w:val="20"/>
                <w:szCs w:val="20"/>
              </w:rPr>
              <w:t>1</w:t>
            </w:r>
          </w:p>
        </w:tc>
        <w:tc>
          <w:tcPr>
            <w:tcW w:w="3969" w:type="dxa"/>
          </w:tcPr>
          <w:p w:rsidR="000375A9" w:rsidRPr="000375A9" w:rsidRDefault="000375A9" w:rsidP="000375A9">
            <w:pPr>
              <w:spacing w:after="0" w:line="240" w:lineRule="auto"/>
              <w:jc w:val="center"/>
              <w:cnfStyle w:val="000000100000"/>
              <w:rPr>
                <w:b/>
                <w:sz w:val="20"/>
                <w:szCs w:val="20"/>
              </w:rPr>
            </w:pPr>
            <w:r w:rsidRPr="000375A9">
              <w:rPr>
                <w:sz w:val="20"/>
                <w:szCs w:val="20"/>
              </w:rPr>
              <w:t>La situación del país</w:t>
            </w:r>
          </w:p>
        </w:tc>
        <w:tc>
          <w:tcPr>
            <w:tcW w:w="1559" w:type="dxa"/>
          </w:tcPr>
          <w:p w:rsidR="000375A9" w:rsidRPr="000375A9" w:rsidRDefault="000375A9" w:rsidP="000375A9">
            <w:pPr>
              <w:spacing w:after="0" w:line="240" w:lineRule="auto"/>
              <w:jc w:val="center"/>
              <w:cnfStyle w:val="000000100000"/>
              <w:rPr>
                <w:sz w:val="20"/>
                <w:szCs w:val="20"/>
              </w:rPr>
            </w:pPr>
            <w:r w:rsidRPr="000375A9">
              <w:rPr>
                <w:sz w:val="20"/>
                <w:szCs w:val="20"/>
              </w:rPr>
              <w:t>1</w:t>
            </w:r>
          </w:p>
        </w:tc>
      </w:tr>
      <w:tr w:rsidR="000375A9" w:rsidRPr="000375A9" w:rsidTr="000375A9">
        <w:trPr>
          <w:cnfStyle w:val="00000001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Eficiente</w:t>
            </w:r>
          </w:p>
        </w:tc>
        <w:tc>
          <w:tcPr>
            <w:tcW w:w="1276" w:type="dxa"/>
            <w:noWrap/>
            <w:vAlign w:val="center"/>
            <w:hideMark/>
          </w:tcPr>
          <w:p w:rsidR="000375A9" w:rsidRPr="000375A9" w:rsidRDefault="000375A9" w:rsidP="000375A9">
            <w:pPr>
              <w:spacing w:after="0" w:line="240" w:lineRule="auto"/>
              <w:jc w:val="center"/>
              <w:cnfStyle w:val="000000010000"/>
              <w:rPr>
                <w:sz w:val="20"/>
                <w:szCs w:val="20"/>
              </w:rPr>
            </w:pPr>
            <w:r w:rsidRPr="000375A9">
              <w:rPr>
                <w:sz w:val="20"/>
                <w:szCs w:val="20"/>
              </w:rPr>
              <w:t>1</w:t>
            </w:r>
          </w:p>
        </w:tc>
        <w:tc>
          <w:tcPr>
            <w:tcW w:w="3969" w:type="dxa"/>
          </w:tcPr>
          <w:p w:rsidR="000375A9" w:rsidRPr="000375A9" w:rsidRDefault="000375A9" w:rsidP="000375A9">
            <w:pPr>
              <w:spacing w:after="0" w:line="240" w:lineRule="auto"/>
              <w:jc w:val="center"/>
              <w:cnfStyle w:val="000000010000"/>
              <w:rPr>
                <w:b/>
                <w:sz w:val="20"/>
                <w:szCs w:val="20"/>
              </w:rPr>
            </w:pPr>
            <w:r w:rsidRPr="000375A9">
              <w:rPr>
                <w:sz w:val="20"/>
                <w:szCs w:val="20"/>
              </w:rPr>
              <w:t>Lejanía de lugar de trabajo</w:t>
            </w:r>
          </w:p>
        </w:tc>
        <w:tc>
          <w:tcPr>
            <w:tcW w:w="1559" w:type="dxa"/>
          </w:tcPr>
          <w:p w:rsidR="000375A9" w:rsidRPr="000375A9" w:rsidRDefault="000375A9" w:rsidP="000375A9">
            <w:pPr>
              <w:spacing w:after="0" w:line="240" w:lineRule="auto"/>
              <w:jc w:val="center"/>
              <w:cnfStyle w:val="000000010000"/>
              <w:rPr>
                <w:sz w:val="20"/>
                <w:szCs w:val="20"/>
              </w:rPr>
            </w:pPr>
            <w:r w:rsidRPr="000375A9">
              <w:rPr>
                <w:sz w:val="20"/>
                <w:szCs w:val="20"/>
              </w:rPr>
              <w:t>5</w:t>
            </w: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Emprendedor</w:t>
            </w:r>
          </w:p>
        </w:tc>
        <w:tc>
          <w:tcPr>
            <w:tcW w:w="1276" w:type="dxa"/>
            <w:noWrap/>
            <w:vAlign w:val="center"/>
            <w:hideMark/>
          </w:tcPr>
          <w:p w:rsidR="000375A9" w:rsidRPr="000375A9" w:rsidRDefault="000375A9" w:rsidP="000375A9">
            <w:pPr>
              <w:spacing w:after="0" w:line="240" w:lineRule="auto"/>
              <w:jc w:val="center"/>
              <w:cnfStyle w:val="000000100000"/>
              <w:rPr>
                <w:sz w:val="20"/>
                <w:szCs w:val="20"/>
              </w:rPr>
            </w:pPr>
            <w:r w:rsidRPr="000375A9">
              <w:rPr>
                <w:sz w:val="20"/>
                <w:szCs w:val="20"/>
              </w:rPr>
              <w:t>3</w:t>
            </w:r>
          </w:p>
        </w:tc>
        <w:tc>
          <w:tcPr>
            <w:tcW w:w="3969" w:type="dxa"/>
          </w:tcPr>
          <w:p w:rsidR="000375A9" w:rsidRPr="000375A9" w:rsidRDefault="000375A9" w:rsidP="000375A9">
            <w:pPr>
              <w:spacing w:after="0" w:line="240" w:lineRule="auto"/>
              <w:jc w:val="center"/>
              <w:cnfStyle w:val="000000100000"/>
              <w:rPr>
                <w:b/>
                <w:sz w:val="20"/>
                <w:szCs w:val="20"/>
              </w:rPr>
            </w:pPr>
            <w:r w:rsidRPr="000375A9">
              <w:rPr>
                <w:sz w:val="20"/>
                <w:szCs w:val="20"/>
              </w:rPr>
              <w:t>Mucha demanda en los profesorados</w:t>
            </w:r>
          </w:p>
        </w:tc>
        <w:tc>
          <w:tcPr>
            <w:tcW w:w="1559" w:type="dxa"/>
          </w:tcPr>
          <w:p w:rsidR="000375A9" w:rsidRPr="000375A9" w:rsidRDefault="000375A9" w:rsidP="000375A9">
            <w:pPr>
              <w:spacing w:after="0" w:line="240" w:lineRule="auto"/>
              <w:jc w:val="center"/>
              <w:cnfStyle w:val="000000100000"/>
              <w:rPr>
                <w:sz w:val="20"/>
                <w:szCs w:val="20"/>
              </w:rPr>
            </w:pPr>
            <w:r w:rsidRPr="000375A9">
              <w:rPr>
                <w:sz w:val="20"/>
                <w:szCs w:val="20"/>
              </w:rPr>
              <w:t>1</w:t>
            </w:r>
          </w:p>
        </w:tc>
      </w:tr>
      <w:tr w:rsidR="000375A9" w:rsidRPr="000375A9" w:rsidTr="000375A9">
        <w:trPr>
          <w:cnfStyle w:val="00000001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Estrategias</w:t>
            </w:r>
          </w:p>
        </w:tc>
        <w:tc>
          <w:tcPr>
            <w:tcW w:w="1276" w:type="dxa"/>
            <w:noWrap/>
            <w:vAlign w:val="center"/>
            <w:hideMark/>
          </w:tcPr>
          <w:p w:rsidR="000375A9" w:rsidRPr="000375A9" w:rsidRDefault="000375A9" w:rsidP="000375A9">
            <w:pPr>
              <w:spacing w:after="0" w:line="240" w:lineRule="auto"/>
              <w:jc w:val="center"/>
              <w:cnfStyle w:val="000000010000"/>
              <w:rPr>
                <w:sz w:val="20"/>
                <w:szCs w:val="20"/>
              </w:rPr>
            </w:pPr>
            <w:r w:rsidRPr="000375A9">
              <w:rPr>
                <w:sz w:val="20"/>
                <w:szCs w:val="20"/>
              </w:rPr>
              <w:t>2</w:t>
            </w:r>
          </w:p>
        </w:tc>
        <w:tc>
          <w:tcPr>
            <w:tcW w:w="3969" w:type="dxa"/>
          </w:tcPr>
          <w:p w:rsidR="000375A9" w:rsidRPr="000375A9" w:rsidRDefault="000375A9" w:rsidP="000375A9">
            <w:pPr>
              <w:spacing w:after="0" w:line="240" w:lineRule="auto"/>
              <w:jc w:val="center"/>
              <w:cnfStyle w:val="000000010000"/>
              <w:rPr>
                <w:b/>
                <w:sz w:val="20"/>
                <w:szCs w:val="20"/>
              </w:rPr>
            </w:pPr>
            <w:r w:rsidRPr="000375A9">
              <w:rPr>
                <w:sz w:val="20"/>
                <w:szCs w:val="20"/>
              </w:rPr>
              <w:t>No ha tenido respuesta en la búsqueda de empleo</w:t>
            </w:r>
          </w:p>
        </w:tc>
        <w:tc>
          <w:tcPr>
            <w:tcW w:w="1559" w:type="dxa"/>
          </w:tcPr>
          <w:p w:rsidR="000375A9" w:rsidRPr="000375A9" w:rsidRDefault="000375A9" w:rsidP="000375A9">
            <w:pPr>
              <w:spacing w:after="0" w:line="240" w:lineRule="auto"/>
              <w:jc w:val="center"/>
              <w:cnfStyle w:val="000000010000"/>
              <w:rPr>
                <w:sz w:val="20"/>
                <w:szCs w:val="20"/>
              </w:rPr>
            </w:pPr>
            <w:r w:rsidRPr="000375A9">
              <w:rPr>
                <w:sz w:val="20"/>
                <w:szCs w:val="20"/>
              </w:rPr>
              <w:t>1</w:t>
            </w: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Experiencia laboral</w:t>
            </w:r>
          </w:p>
        </w:tc>
        <w:tc>
          <w:tcPr>
            <w:tcW w:w="1276" w:type="dxa"/>
            <w:noWrap/>
            <w:vAlign w:val="center"/>
            <w:hideMark/>
          </w:tcPr>
          <w:p w:rsidR="000375A9" w:rsidRPr="000375A9" w:rsidRDefault="000375A9" w:rsidP="000375A9">
            <w:pPr>
              <w:spacing w:after="0" w:line="240" w:lineRule="auto"/>
              <w:jc w:val="center"/>
              <w:cnfStyle w:val="000000100000"/>
              <w:rPr>
                <w:sz w:val="20"/>
                <w:szCs w:val="20"/>
              </w:rPr>
            </w:pPr>
            <w:r w:rsidRPr="000375A9">
              <w:rPr>
                <w:sz w:val="20"/>
                <w:szCs w:val="20"/>
              </w:rPr>
              <w:t>3</w:t>
            </w:r>
          </w:p>
        </w:tc>
        <w:tc>
          <w:tcPr>
            <w:tcW w:w="3969" w:type="dxa"/>
          </w:tcPr>
          <w:p w:rsidR="000375A9" w:rsidRPr="000375A9" w:rsidRDefault="000375A9" w:rsidP="000375A9">
            <w:pPr>
              <w:spacing w:after="0" w:line="240" w:lineRule="auto"/>
              <w:jc w:val="center"/>
              <w:cnfStyle w:val="000000100000"/>
              <w:rPr>
                <w:b/>
                <w:sz w:val="20"/>
                <w:szCs w:val="20"/>
              </w:rPr>
            </w:pPr>
            <w:r w:rsidRPr="000375A9">
              <w:rPr>
                <w:sz w:val="20"/>
                <w:szCs w:val="20"/>
              </w:rPr>
              <w:t>No tiene quien cuide sus hijos</w:t>
            </w:r>
          </w:p>
        </w:tc>
        <w:tc>
          <w:tcPr>
            <w:tcW w:w="1559" w:type="dxa"/>
          </w:tcPr>
          <w:p w:rsidR="000375A9" w:rsidRPr="000375A9" w:rsidRDefault="000375A9" w:rsidP="000375A9">
            <w:pPr>
              <w:spacing w:after="0" w:line="240" w:lineRule="auto"/>
              <w:jc w:val="center"/>
              <w:cnfStyle w:val="000000100000"/>
              <w:rPr>
                <w:sz w:val="20"/>
                <w:szCs w:val="20"/>
              </w:rPr>
            </w:pPr>
            <w:r w:rsidRPr="000375A9">
              <w:rPr>
                <w:sz w:val="20"/>
                <w:szCs w:val="20"/>
              </w:rPr>
              <w:t>2</w:t>
            </w:r>
          </w:p>
        </w:tc>
      </w:tr>
      <w:tr w:rsidR="000375A9" w:rsidRPr="000375A9" w:rsidTr="000375A9">
        <w:trPr>
          <w:cnfStyle w:val="00000001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Facilidad de palabras</w:t>
            </w:r>
          </w:p>
        </w:tc>
        <w:tc>
          <w:tcPr>
            <w:tcW w:w="1276" w:type="dxa"/>
            <w:noWrap/>
            <w:vAlign w:val="center"/>
            <w:hideMark/>
          </w:tcPr>
          <w:p w:rsidR="000375A9" w:rsidRPr="000375A9" w:rsidRDefault="000375A9" w:rsidP="000375A9">
            <w:pPr>
              <w:spacing w:after="0" w:line="240" w:lineRule="auto"/>
              <w:jc w:val="center"/>
              <w:cnfStyle w:val="000000010000"/>
              <w:rPr>
                <w:sz w:val="20"/>
                <w:szCs w:val="20"/>
              </w:rPr>
            </w:pPr>
            <w:r w:rsidRPr="000375A9">
              <w:rPr>
                <w:sz w:val="20"/>
                <w:szCs w:val="20"/>
              </w:rPr>
              <w:t>8</w:t>
            </w:r>
          </w:p>
        </w:tc>
        <w:tc>
          <w:tcPr>
            <w:tcW w:w="3969" w:type="dxa"/>
          </w:tcPr>
          <w:p w:rsidR="000375A9" w:rsidRPr="000375A9" w:rsidRDefault="000375A9" w:rsidP="000375A9">
            <w:pPr>
              <w:spacing w:after="0" w:line="240" w:lineRule="auto"/>
              <w:jc w:val="center"/>
              <w:cnfStyle w:val="000000010000"/>
              <w:rPr>
                <w:b/>
                <w:sz w:val="20"/>
                <w:szCs w:val="20"/>
              </w:rPr>
            </w:pPr>
            <w:r w:rsidRPr="000375A9">
              <w:rPr>
                <w:sz w:val="20"/>
                <w:szCs w:val="20"/>
              </w:rPr>
              <w:t>Poco conocimiento en computación</w:t>
            </w:r>
          </w:p>
        </w:tc>
        <w:tc>
          <w:tcPr>
            <w:tcW w:w="1559" w:type="dxa"/>
          </w:tcPr>
          <w:p w:rsidR="000375A9" w:rsidRPr="000375A9" w:rsidRDefault="000375A9" w:rsidP="000375A9">
            <w:pPr>
              <w:spacing w:after="0" w:line="240" w:lineRule="auto"/>
              <w:jc w:val="center"/>
              <w:cnfStyle w:val="000000010000"/>
              <w:rPr>
                <w:sz w:val="20"/>
                <w:szCs w:val="20"/>
              </w:rPr>
            </w:pPr>
            <w:r w:rsidRPr="000375A9">
              <w:rPr>
                <w:sz w:val="20"/>
                <w:szCs w:val="20"/>
              </w:rPr>
              <w:t>2</w:t>
            </w: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Habilidad en archivar</w:t>
            </w:r>
          </w:p>
        </w:tc>
        <w:tc>
          <w:tcPr>
            <w:tcW w:w="1276" w:type="dxa"/>
            <w:noWrap/>
            <w:vAlign w:val="center"/>
            <w:hideMark/>
          </w:tcPr>
          <w:p w:rsidR="000375A9" w:rsidRPr="000375A9" w:rsidRDefault="000375A9" w:rsidP="000375A9">
            <w:pPr>
              <w:spacing w:after="0" w:line="240" w:lineRule="auto"/>
              <w:jc w:val="center"/>
              <w:cnfStyle w:val="000000100000"/>
              <w:rPr>
                <w:sz w:val="20"/>
                <w:szCs w:val="20"/>
              </w:rPr>
            </w:pPr>
            <w:r w:rsidRPr="000375A9">
              <w:rPr>
                <w:sz w:val="20"/>
                <w:szCs w:val="20"/>
              </w:rPr>
              <w:t>1</w:t>
            </w:r>
          </w:p>
        </w:tc>
        <w:tc>
          <w:tcPr>
            <w:tcW w:w="3969" w:type="dxa"/>
          </w:tcPr>
          <w:p w:rsidR="000375A9" w:rsidRPr="000375A9" w:rsidRDefault="000375A9" w:rsidP="000375A9">
            <w:pPr>
              <w:spacing w:after="0" w:line="240" w:lineRule="auto"/>
              <w:jc w:val="center"/>
              <w:cnfStyle w:val="000000100000"/>
              <w:rPr>
                <w:b/>
                <w:sz w:val="20"/>
                <w:szCs w:val="20"/>
              </w:rPr>
            </w:pPr>
            <w:r w:rsidRPr="000375A9">
              <w:rPr>
                <w:sz w:val="20"/>
                <w:szCs w:val="20"/>
              </w:rPr>
              <w:t>Por ser de la tercera edad</w:t>
            </w:r>
          </w:p>
        </w:tc>
        <w:tc>
          <w:tcPr>
            <w:tcW w:w="1559" w:type="dxa"/>
          </w:tcPr>
          <w:p w:rsidR="000375A9" w:rsidRPr="000375A9" w:rsidRDefault="000375A9" w:rsidP="000375A9">
            <w:pPr>
              <w:spacing w:after="0" w:line="240" w:lineRule="auto"/>
              <w:jc w:val="center"/>
              <w:cnfStyle w:val="000000100000"/>
              <w:rPr>
                <w:sz w:val="20"/>
                <w:szCs w:val="20"/>
              </w:rPr>
            </w:pPr>
            <w:r w:rsidRPr="000375A9">
              <w:rPr>
                <w:sz w:val="20"/>
                <w:szCs w:val="20"/>
              </w:rPr>
              <w:t>5</w:t>
            </w:r>
          </w:p>
        </w:tc>
      </w:tr>
      <w:tr w:rsidR="000375A9" w:rsidRPr="000375A9" w:rsidTr="000375A9">
        <w:trPr>
          <w:cnfStyle w:val="00000001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Habilidad contable</w:t>
            </w:r>
          </w:p>
        </w:tc>
        <w:tc>
          <w:tcPr>
            <w:tcW w:w="1276" w:type="dxa"/>
            <w:noWrap/>
            <w:vAlign w:val="center"/>
            <w:hideMark/>
          </w:tcPr>
          <w:p w:rsidR="000375A9" w:rsidRPr="000375A9" w:rsidRDefault="000375A9" w:rsidP="000375A9">
            <w:pPr>
              <w:spacing w:after="0" w:line="240" w:lineRule="auto"/>
              <w:jc w:val="center"/>
              <w:cnfStyle w:val="000000010000"/>
              <w:rPr>
                <w:sz w:val="20"/>
                <w:szCs w:val="20"/>
              </w:rPr>
            </w:pPr>
            <w:r w:rsidRPr="000375A9">
              <w:rPr>
                <w:sz w:val="20"/>
                <w:szCs w:val="20"/>
              </w:rPr>
              <w:t>1</w:t>
            </w:r>
          </w:p>
        </w:tc>
        <w:tc>
          <w:tcPr>
            <w:tcW w:w="3969" w:type="dxa"/>
          </w:tcPr>
          <w:p w:rsidR="000375A9" w:rsidRPr="000375A9" w:rsidRDefault="000375A9" w:rsidP="000375A9">
            <w:pPr>
              <w:spacing w:after="0" w:line="240" w:lineRule="auto"/>
              <w:jc w:val="center"/>
              <w:cnfStyle w:val="000000010000"/>
              <w:rPr>
                <w:b/>
                <w:sz w:val="20"/>
                <w:szCs w:val="20"/>
              </w:rPr>
            </w:pPr>
            <w:r w:rsidRPr="000375A9">
              <w:rPr>
                <w:sz w:val="20"/>
                <w:szCs w:val="20"/>
              </w:rPr>
              <w:t>Preferencias de empleadores</w:t>
            </w:r>
          </w:p>
        </w:tc>
        <w:tc>
          <w:tcPr>
            <w:tcW w:w="1559" w:type="dxa"/>
          </w:tcPr>
          <w:p w:rsidR="000375A9" w:rsidRPr="000375A9" w:rsidRDefault="000375A9" w:rsidP="000375A9">
            <w:pPr>
              <w:spacing w:after="0" w:line="240" w:lineRule="auto"/>
              <w:jc w:val="center"/>
              <w:cnfStyle w:val="000000010000"/>
              <w:rPr>
                <w:sz w:val="20"/>
                <w:szCs w:val="20"/>
              </w:rPr>
            </w:pPr>
            <w:r w:rsidRPr="000375A9">
              <w:rPr>
                <w:sz w:val="20"/>
                <w:szCs w:val="20"/>
              </w:rPr>
              <w:t>1</w:t>
            </w: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Habilidad para la música</w:t>
            </w:r>
          </w:p>
        </w:tc>
        <w:tc>
          <w:tcPr>
            <w:tcW w:w="1276" w:type="dxa"/>
            <w:noWrap/>
            <w:vAlign w:val="center"/>
            <w:hideMark/>
          </w:tcPr>
          <w:p w:rsidR="000375A9" w:rsidRPr="000375A9" w:rsidRDefault="000375A9" w:rsidP="000375A9">
            <w:pPr>
              <w:spacing w:after="0" w:line="240" w:lineRule="auto"/>
              <w:jc w:val="center"/>
              <w:cnfStyle w:val="000000100000"/>
              <w:rPr>
                <w:sz w:val="20"/>
                <w:szCs w:val="20"/>
              </w:rPr>
            </w:pPr>
            <w:r w:rsidRPr="000375A9">
              <w:rPr>
                <w:sz w:val="20"/>
                <w:szCs w:val="20"/>
              </w:rPr>
              <w:t>1</w:t>
            </w:r>
          </w:p>
        </w:tc>
        <w:tc>
          <w:tcPr>
            <w:tcW w:w="3969" w:type="dxa"/>
          </w:tcPr>
          <w:p w:rsidR="000375A9" w:rsidRPr="000375A9" w:rsidRDefault="000375A9" w:rsidP="000375A9">
            <w:pPr>
              <w:spacing w:after="0" w:line="240" w:lineRule="auto"/>
              <w:jc w:val="center"/>
              <w:cnfStyle w:val="000000100000"/>
              <w:rPr>
                <w:b/>
                <w:sz w:val="20"/>
                <w:szCs w:val="20"/>
              </w:rPr>
            </w:pPr>
            <w:r w:rsidRPr="000375A9">
              <w:rPr>
                <w:sz w:val="20"/>
                <w:szCs w:val="20"/>
              </w:rPr>
              <w:t>Remuneración Económica</w:t>
            </w:r>
          </w:p>
        </w:tc>
        <w:tc>
          <w:tcPr>
            <w:tcW w:w="1559" w:type="dxa"/>
          </w:tcPr>
          <w:p w:rsidR="000375A9" w:rsidRPr="000375A9" w:rsidRDefault="000375A9" w:rsidP="000375A9">
            <w:pPr>
              <w:spacing w:after="0" w:line="240" w:lineRule="auto"/>
              <w:jc w:val="center"/>
              <w:cnfStyle w:val="000000100000"/>
              <w:rPr>
                <w:sz w:val="20"/>
                <w:szCs w:val="20"/>
              </w:rPr>
            </w:pPr>
            <w:r w:rsidRPr="000375A9">
              <w:rPr>
                <w:sz w:val="20"/>
                <w:szCs w:val="20"/>
              </w:rPr>
              <w:t>2</w:t>
            </w:r>
          </w:p>
        </w:tc>
      </w:tr>
      <w:tr w:rsidR="000375A9" w:rsidRPr="000375A9" w:rsidTr="000375A9">
        <w:trPr>
          <w:cnfStyle w:val="00000001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Honrada</w:t>
            </w:r>
          </w:p>
        </w:tc>
        <w:tc>
          <w:tcPr>
            <w:tcW w:w="1276" w:type="dxa"/>
            <w:noWrap/>
            <w:vAlign w:val="center"/>
            <w:hideMark/>
          </w:tcPr>
          <w:p w:rsidR="000375A9" w:rsidRPr="000375A9" w:rsidRDefault="000375A9" w:rsidP="000375A9">
            <w:pPr>
              <w:spacing w:after="0" w:line="240" w:lineRule="auto"/>
              <w:jc w:val="center"/>
              <w:cnfStyle w:val="000000010000"/>
              <w:rPr>
                <w:sz w:val="20"/>
                <w:szCs w:val="20"/>
              </w:rPr>
            </w:pPr>
            <w:r w:rsidRPr="000375A9">
              <w:rPr>
                <w:sz w:val="20"/>
                <w:szCs w:val="20"/>
              </w:rPr>
              <w:t>2</w:t>
            </w:r>
          </w:p>
        </w:tc>
        <w:tc>
          <w:tcPr>
            <w:tcW w:w="3969" w:type="dxa"/>
          </w:tcPr>
          <w:p w:rsidR="000375A9" w:rsidRPr="000375A9" w:rsidRDefault="000375A9" w:rsidP="000375A9">
            <w:pPr>
              <w:spacing w:after="0" w:line="240" w:lineRule="auto"/>
              <w:jc w:val="center"/>
              <w:cnfStyle w:val="000000010000"/>
              <w:rPr>
                <w:b/>
                <w:sz w:val="20"/>
                <w:szCs w:val="20"/>
              </w:rPr>
            </w:pPr>
            <w:r w:rsidRPr="000375A9">
              <w:rPr>
                <w:sz w:val="20"/>
                <w:szCs w:val="20"/>
              </w:rPr>
              <w:t>Trabaja mal bajo presión</w:t>
            </w:r>
          </w:p>
        </w:tc>
        <w:tc>
          <w:tcPr>
            <w:tcW w:w="1559" w:type="dxa"/>
          </w:tcPr>
          <w:p w:rsidR="000375A9" w:rsidRPr="000375A9" w:rsidRDefault="000375A9" w:rsidP="000375A9">
            <w:pPr>
              <w:spacing w:after="0" w:line="240" w:lineRule="auto"/>
              <w:jc w:val="center"/>
              <w:cnfStyle w:val="000000010000"/>
              <w:rPr>
                <w:sz w:val="20"/>
                <w:szCs w:val="20"/>
              </w:rPr>
            </w:pPr>
            <w:r w:rsidRPr="000375A9">
              <w:rPr>
                <w:sz w:val="20"/>
                <w:szCs w:val="20"/>
              </w:rPr>
              <w:t>1</w:t>
            </w: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Honesto</w:t>
            </w:r>
          </w:p>
        </w:tc>
        <w:tc>
          <w:tcPr>
            <w:tcW w:w="1276" w:type="dxa"/>
            <w:noWrap/>
            <w:vAlign w:val="center"/>
            <w:hideMark/>
          </w:tcPr>
          <w:p w:rsidR="000375A9" w:rsidRPr="000375A9" w:rsidRDefault="000375A9" w:rsidP="000375A9">
            <w:pPr>
              <w:spacing w:after="0" w:line="240" w:lineRule="auto"/>
              <w:jc w:val="center"/>
              <w:cnfStyle w:val="000000100000"/>
              <w:rPr>
                <w:sz w:val="20"/>
                <w:szCs w:val="20"/>
              </w:rPr>
            </w:pPr>
            <w:r w:rsidRPr="000375A9">
              <w:rPr>
                <w:sz w:val="20"/>
                <w:szCs w:val="20"/>
              </w:rPr>
              <w:t>2</w:t>
            </w:r>
          </w:p>
        </w:tc>
        <w:tc>
          <w:tcPr>
            <w:tcW w:w="3969" w:type="dxa"/>
          </w:tcPr>
          <w:p w:rsidR="000375A9" w:rsidRPr="000375A9" w:rsidRDefault="000375A9" w:rsidP="000375A9">
            <w:pPr>
              <w:spacing w:after="0" w:line="240" w:lineRule="auto"/>
              <w:jc w:val="center"/>
              <w:cnfStyle w:val="000000100000"/>
              <w:rPr>
                <w:b/>
                <w:sz w:val="20"/>
                <w:szCs w:val="20"/>
              </w:rPr>
            </w:pPr>
            <w:r w:rsidRPr="000375A9">
              <w:rPr>
                <w:sz w:val="20"/>
                <w:szCs w:val="20"/>
              </w:rPr>
              <w:t>No respondió</w:t>
            </w:r>
          </w:p>
        </w:tc>
        <w:tc>
          <w:tcPr>
            <w:tcW w:w="1559" w:type="dxa"/>
          </w:tcPr>
          <w:p w:rsidR="000375A9" w:rsidRPr="000375A9" w:rsidRDefault="000375A9" w:rsidP="000375A9">
            <w:pPr>
              <w:spacing w:after="0" w:line="240" w:lineRule="auto"/>
              <w:jc w:val="center"/>
              <w:cnfStyle w:val="000000100000"/>
              <w:rPr>
                <w:sz w:val="20"/>
                <w:szCs w:val="20"/>
              </w:rPr>
            </w:pPr>
            <w:r w:rsidRPr="000375A9">
              <w:rPr>
                <w:sz w:val="20"/>
                <w:szCs w:val="20"/>
              </w:rPr>
              <w:t>2</w:t>
            </w:r>
          </w:p>
        </w:tc>
      </w:tr>
      <w:tr w:rsidR="000375A9" w:rsidRPr="000375A9" w:rsidTr="000375A9">
        <w:trPr>
          <w:cnfStyle w:val="00000001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Horarios accesibles</w:t>
            </w:r>
          </w:p>
        </w:tc>
        <w:tc>
          <w:tcPr>
            <w:tcW w:w="1276" w:type="dxa"/>
            <w:noWrap/>
            <w:vAlign w:val="center"/>
            <w:hideMark/>
          </w:tcPr>
          <w:p w:rsidR="000375A9" w:rsidRPr="000375A9" w:rsidRDefault="000375A9" w:rsidP="000375A9">
            <w:pPr>
              <w:spacing w:after="0" w:line="240" w:lineRule="auto"/>
              <w:jc w:val="center"/>
              <w:cnfStyle w:val="000000010000"/>
              <w:rPr>
                <w:sz w:val="20"/>
                <w:szCs w:val="20"/>
              </w:rPr>
            </w:pPr>
            <w:r w:rsidRPr="000375A9">
              <w:rPr>
                <w:sz w:val="20"/>
                <w:szCs w:val="20"/>
              </w:rPr>
              <w:t>1</w:t>
            </w:r>
          </w:p>
        </w:tc>
        <w:tc>
          <w:tcPr>
            <w:tcW w:w="3969" w:type="dxa"/>
          </w:tcPr>
          <w:p w:rsidR="000375A9" w:rsidRPr="000375A9" w:rsidRDefault="000375A9" w:rsidP="000375A9">
            <w:pPr>
              <w:spacing w:after="0" w:line="240" w:lineRule="auto"/>
              <w:jc w:val="center"/>
              <w:cnfStyle w:val="000000010000"/>
              <w:rPr>
                <w:sz w:val="20"/>
                <w:szCs w:val="20"/>
              </w:rPr>
            </w:pPr>
          </w:p>
        </w:tc>
        <w:tc>
          <w:tcPr>
            <w:tcW w:w="1559" w:type="dxa"/>
          </w:tcPr>
          <w:p w:rsidR="000375A9" w:rsidRPr="000375A9" w:rsidRDefault="000375A9" w:rsidP="000375A9">
            <w:pPr>
              <w:spacing w:after="0" w:line="240" w:lineRule="auto"/>
              <w:jc w:val="center"/>
              <w:cnfStyle w:val="000000010000"/>
              <w:rPr>
                <w:b/>
                <w:sz w:val="20"/>
                <w:szCs w:val="20"/>
              </w:rPr>
            </w:pP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Iniciativa</w:t>
            </w:r>
          </w:p>
        </w:tc>
        <w:tc>
          <w:tcPr>
            <w:tcW w:w="1276" w:type="dxa"/>
            <w:noWrap/>
            <w:vAlign w:val="center"/>
            <w:hideMark/>
          </w:tcPr>
          <w:p w:rsidR="000375A9" w:rsidRPr="000375A9" w:rsidRDefault="000375A9" w:rsidP="000375A9">
            <w:pPr>
              <w:spacing w:after="0" w:line="240" w:lineRule="auto"/>
              <w:jc w:val="center"/>
              <w:cnfStyle w:val="000000100000"/>
              <w:rPr>
                <w:sz w:val="20"/>
                <w:szCs w:val="20"/>
              </w:rPr>
            </w:pPr>
            <w:r w:rsidRPr="000375A9">
              <w:rPr>
                <w:sz w:val="20"/>
                <w:szCs w:val="20"/>
              </w:rPr>
              <w:t>3</w:t>
            </w:r>
          </w:p>
        </w:tc>
        <w:tc>
          <w:tcPr>
            <w:tcW w:w="3969" w:type="dxa"/>
          </w:tcPr>
          <w:p w:rsidR="000375A9" w:rsidRPr="000375A9" w:rsidRDefault="000375A9" w:rsidP="000375A9">
            <w:pPr>
              <w:spacing w:after="0" w:line="240" w:lineRule="auto"/>
              <w:jc w:val="center"/>
              <w:cnfStyle w:val="000000100000"/>
              <w:rPr>
                <w:sz w:val="20"/>
                <w:szCs w:val="20"/>
              </w:rPr>
            </w:pPr>
          </w:p>
        </w:tc>
        <w:tc>
          <w:tcPr>
            <w:tcW w:w="1559" w:type="dxa"/>
          </w:tcPr>
          <w:p w:rsidR="000375A9" w:rsidRPr="000375A9" w:rsidRDefault="000375A9" w:rsidP="000375A9">
            <w:pPr>
              <w:spacing w:after="0" w:line="240" w:lineRule="auto"/>
              <w:jc w:val="center"/>
              <w:cnfStyle w:val="000000100000"/>
              <w:rPr>
                <w:sz w:val="20"/>
                <w:szCs w:val="20"/>
              </w:rPr>
            </w:pPr>
          </w:p>
        </w:tc>
      </w:tr>
      <w:tr w:rsidR="000375A9" w:rsidRPr="000375A9" w:rsidTr="000375A9">
        <w:trPr>
          <w:cnfStyle w:val="00000001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Lealtad</w:t>
            </w:r>
          </w:p>
        </w:tc>
        <w:tc>
          <w:tcPr>
            <w:tcW w:w="1276" w:type="dxa"/>
            <w:noWrap/>
            <w:vAlign w:val="center"/>
            <w:hideMark/>
          </w:tcPr>
          <w:p w:rsidR="000375A9" w:rsidRPr="000375A9" w:rsidRDefault="000375A9" w:rsidP="000375A9">
            <w:pPr>
              <w:spacing w:after="0" w:line="240" w:lineRule="auto"/>
              <w:jc w:val="center"/>
              <w:cnfStyle w:val="000000010000"/>
              <w:rPr>
                <w:sz w:val="20"/>
                <w:szCs w:val="20"/>
              </w:rPr>
            </w:pPr>
            <w:r w:rsidRPr="000375A9">
              <w:rPr>
                <w:sz w:val="20"/>
                <w:szCs w:val="20"/>
              </w:rPr>
              <w:t>1</w:t>
            </w:r>
          </w:p>
        </w:tc>
        <w:tc>
          <w:tcPr>
            <w:tcW w:w="3969" w:type="dxa"/>
          </w:tcPr>
          <w:p w:rsidR="000375A9" w:rsidRPr="000375A9" w:rsidRDefault="000375A9" w:rsidP="000375A9">
            <w:pPr>
              <w:spacing w:after="0" w:line="240" w:lineRule="auto"/>
              <w:jc w:val="center"/>
              <w:cnfStyle w:val="000000010000"/>
              <w:rPr>
                <w:sz w:val="20"/>
                <w:szCs w:val="20"/>
              </w:rPr>
            </w:pPr>
          </w:p>
        </w:tc>
        <w:tc>
          <w:tcPr>
            <w:tcW w:w="1559" w:type="dxa"/>
          </w:tcPr>
          <w:p w:rsidR="000375A9" w:rsidRPr="000375A9" w:rsidRDefault="000375A9" w:rsidP="000375A9">
            <w:pPr>
              <w:spacing w:after="0" w:line="240" w:lineRule="auto"/>
              <w:jc w:val="center"/>
              <w:cnfStyle w:val="000000010000"/>
              <w:rPr>
                <w:sz w:val="20"/>
                <w:szCs w:val="20"/>
              </w:rPr>
            </w:pP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Manuales</w:t>
            </w:r>
          </w:p>
        </w:tc>
        <w:tc>
          <w:tcPr>
            <w:tcW w:w="1276" w:type="dxa"/>
            <w:noWrap/>
            <w:vAlign w:val="center"/>
            <w:hideMark/>
          </w:tcPr>
          <w:p w:rsidR="000375A9" w:rsidRPr="000375A9" w:rsidRDefault="000375A9" w:rsidP="000375A9">
            <w:pPr>
              <w:spacing w:after="0" w:line="240" w:lineRule="auto"/>
              <w:jc w:val="center"/>
              <w:cnfStyle w:val="000000100000"/>
              <w:rPr>
                <w:sz w:val="20"/>
                <w:szCs w:val="20"/>
              </w:rPr>
            </w:pPr>
            <w:r w:rsidRPr="000375A9">
              <w:rPr>
                <w:sz w:val="20"/>
                <w:szCs w:val="20"/>
              </w:rPr>
              <w:t>2</w:t>
            </w:r>
          </w:p>
        </w:tc>
        <w:tc>
          <w:tcPr>
            <w:tcW w:w="3969" w:type="dxa"/>
          </w:tcPr>
          <w:p w:rsidR="000375A9" w:rsidRPr="000375A9" w:rsidRDefault="000375A9" w:rsidP="000375A9">
            <w:pPr>
              <w:spacing w:after="0" w:line="240" w:lineRule="auto"/>
              <w:jc w:val="center"/>
              <w:cnfStyle w:val="000000100000"/>
              <w:rPr>
                <w:sz w:val="20"/>
                <w:szCs w:val="20"/>
              </w:rPr>
            </w:pPr>
          </w:p>
        </w:tc>
        <w:tc>
          <w:tcPr>
            <w:tcW w:w="1559" w:type="dxa"/>
          </w:tcPr>
          <w:p w:rsidR="000375A9" w:rsidRPr="000375A9" w:rsidRDefault="000375A9" w:rsidP="000375A9">
            <w:pPr>
              <w:spacing w:after="0" w:line="240" w:lineRule="auto"/>
              <w:jc w:val="center"/>
              <w:cnfStyle w:val="000000100000"/>
              <w:rPr>
                <w:sz w:val="20"/>
                <w:szCs w:val="20"/>
              </w:rPr>
            </w:pPr>
          </w:p>
        </w:tc>
      </w:tr>
      <w:tr w:rsidR="000375A9" w:rsidRPr="000375A9" w:rsidTr="000375A9">
        <w:trPr>
          <w:cnfStyle w:val="00000001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Manejar autos</w:t>
            </w:r>
          </w:p>
        </w:tc>
        <w:tc>
          <w:tcPr>
            <w:tcW w:w="1276" w:type="dxa"/>
            <w:noWrap/>
            <w:vAlign w:val="center"/>
            <w:hideMark/>
          </w:tcPr>
          <w:p w:rsidR="000375A9" w:rsidRPr="000375A9" w:rsidRDefault="000375A9" w:rsidP="000375A9">
            <w:pPr>
              <w:spacing w:after="0" w:line="240" w:lineRule="auto"/>
              <w:jc w:val="center"/>
              <w:cnfStyle w:val="000000010000"/>
              <w:rPr>
                <w:sz w:val="20"/>
                <w:szCs w:val="20"/>
              </w:rPr>
            </w:pPr>
            <w:r w:rsidRPr="000375A9">
              <w:rPr>
                <w:sz w:val="20"/>
                <w:szCs w:val="20"/>
              </w:rPr>
              <w:t>1</w:t>
            </w:r>
          </w:p>
        </w:tc>
        <w:tc>
          <w:tcPr>
            <w:tcW w:w="3969" w:type="dxa"/>
          </w:tcPr>
          <w:p w:rsidR="000375A9" w:rsidRPr="000375A9" w:rsidRDefault="000375A9" w:rsidP="000375A9">
            <w:pPr>
              <w:spacing w:after="0" w:line="240" w:lineRule="auto"/>
              <w:jc w:val="center"/>
              <w:cnfStyle w:val="000000010000"/>
              <w:rPr>
                <w:sz w:val="20"/>
                <w:szCs w:val="20"/>
              </w:rPr>
            </w:pPr>
          </w:p>
        </w:tc>
        <w:tc>
          <w:tcPr>
            <w:tcW w:w="1559" w:type="dxa"/>
          </w:tcPr>
          <w:p w:rsidR="000375A9" w:rsidRPr="000375A9" w:rsidRDefault="000375A9" w:rsidP="000375A9">
            <w:pPr>
              <w:spacing w:after="0" w:line="240" w:lineRule="auto"/>
              <w:jc w:val="center"/>
              <w:cnfStyle w:val="000000010000"/>
              <w:rPr>
                <w:sz w:val="20"/>
                <w:szCs w:val="20"/>
              </w:rPr>
            </w:pP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Optimista</w:t>
            </w:r>
          </w:p>
        </w:tc>
        <w:tc>
          <w:tcPr>
            <w:tcW w:w="1276" w:type="dxa"/>
            <w:noWrap/>
            <w:vAlign w:val="center"/>
            <w:hideMark/>
          </w:tcPr>
          <w:p w:rsidR="000375A9" w:rsidRPr="000375A9" w:rsidRDefault="000375A9" w:rsidP="000375A9">
            <w:pPr>
              <w:spacing w:after="0" w:line="240" w:lineRule="auto"/>
              <w:jc w:val="center"/>
              <w:cnfStyle w:val="000000100000"/>
              <w:rPr>
                <w:sz w:val="20"/>
                <w:szCs w:val="20"/>
              </w:rPr>
            </w:pPr>
            <w:r w:rsidRPr="000375A9">
              <w:rPr>
                <w:sz w:val="20"/>
                <w:szCs w:val="20"/>
              </w:rPr>
              <w:t>3</w:t>
            </w:r>
          </w:p>
        </w:tc>
        <w:tc>
          <w:tcPr>
            <w:tcW w:w="3969" w:type="dxa"/>
          </w:tcPr>
          <w:p w:rsidR="000375A9" w:rsidRPr="000375A9" w:rsidRDefault="000375A9" w:rsidP="000375A9">
            <w:pPr>
              <w:spacing w:after="0" w:line="240" w:lineRule="auto"/>
              <w:jc w:val="center"/>
              <w:cnfStyle w:val="000000100000"/>
              <w:rPr>
                <w:sz w:val="20"/>
                <w:szCs w:val="20"/>
              </w:rPr>
            </w:pPr>
          </w:p>
        </w:tc>
        <w:tc>
          <w:tcPr>
            <w:tcW w:w="1559" w:type="dxa"/>
          </w:tcPr>
          <w:p w:rsidR="000375A9" w:rsidRPr="000375A9" w:rsidRDefault="000375A9" w:rsidP="000375A9">
            <w:pPr>
              <w:spacing w:after="0" w:line="240" w:lineRule="auto"/>
              <w:jc w:val="center"/>
              <w:cnfStyle w:val="000000100000"/>
              <w:rPr>
                <w:sz w:val="20"/>
                <w:szCs w:val="20"/>
              </w:rPr>
            </w:pPr>
          </w:p>
        </w:tc>
      </w:tr>
      <w:tr w:rsidR="000375A9" w:rsidRPr="000375A9" w:rsidTr="000375A9">
        <w:trPr>
          <w:cnfStyle w:val="00000001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Perseverante</w:t>
            </w:r>
          </w:p>
        </w:tc>
        <w:tc>
          <w:tcPr>
            <w:tcW w:w="1276" w:type="dxa"/>
            <w:noWrap/>
            <w:vAlign w:val="center"/>
            <w:hideMark/>
          </w:tcPr>
          <w:p w:rsidR="000375A9" w:rsidRPr="000375A9" w:rsidRDefault="000375A9" w:rsidP="000375A9">
            <w:pPr>
              <w:spacing w:after="0" w:line="240" w:lineRule="auto"/>
              <w:jc w:val="center"/>
              <w:cnfStyle w:val="000000010000"/>
              <w:rPr>
                <w:sz w:val="20"/>
                <w:szCs w:val="20"/>
              </w:rPr>
            </w:pPr>
            <w:r w:rsidRPr="000375A9">
              <w:rPr>
                <w:sz w:val="20"/>
                <w:szCs w:val="20"/>
              </w:rPr>
              <w:t>1</w:t>
            </w:r>
          </w:p>
        </w:tc>
        <w:tc>
          <w:tcPr>
            <w:tcW w:w="3969" w:type="dxa"/>
          </w:tcPr>
          <w:p w:rsidR="000375A9" w:rsidRPr="000375A9" w:rsidRDefault="000375A9" w:rsidP="000375A9">
            <w:pPr>
              <w:spacing w:after="0" w:line="240" w:lineRule="auto"/>
              <w:jc w:val="center"/>
              <w:cnfStyle w:val="000000010000"/>
              <w:rPr>
                <w:sz w:val="20"/>
                <w:szCs w:val="20"/>
              </w:rPr>
            </w:pPr>
          </w:p>
        </w:tc>
        <w:tc>
          <w:tcPr>
            <w:tcW w:w="1559" w:type="dxa"/>
          </w:tcPr>
          <w:p w:rsidR="000375A9" w:rsidRPr="000375A9" w:rsidRDefault="000375A9" w:rsidP="000375A9">
            <w:pPr>
              <w:spacing w:after="0" w:line="240" w:lineRule="auto"/>
              <w:jc w:val="center"/>
              <w:cnfStyle w:val="000000010000"/>
              <w:rPr>
                <w:sz w:val="20"/>
                <w:szCs w:val="20"/>
              </w:rPr>
            </w:pP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Preparación académica</w:t>
            </w:r>
          </w:p>
        </w:tc>
        <w:tc>
          <w:tcPr>
            <w:tcW w:w="1276" w:type="dxa"/>
            <w:noWrap/>
            <w:vAlign w:val="center"/>
            <w:hideMark/>
          </w:tcPr>
          <w:p w:rsidR="000375A9" w:rsidRPr="000375A9" w:rsidRDefault="000375A9" w:rsidP="000375A9">
            <w:pPr>
              <w:spacing w:after="0" w:line="240" w:lineRule="auto"/>
              <w:jc w:val="center"/>
              <w:cnfStyle w:val="000000100000"/>
              <w:rPr>
                <w:sz w:val="20"/>
                <w:szCs w:val="20"/>
              </w:rPr>
            </w:pPr>
            <w:r w:rsidRPr="000375A9">
              <w:rPr>
                <w:sz w:val="20"/>
                <w:szCs w:val="20"/>
              </w:rPr>
              <w:t>5</w:t>
            </w:r>
          </w:p>
        </w:tc>
        <w:tc>
          <w:tcPr>
            <w:tcW w:w="3969" w:type="dxa"/>
          </w:tcPr>
          <w:p w:rsidR="000375A9" w:rsidRPr="000375A9" w:rsidRDefault="000375A9" w:rsidP="000375A9">
            <w:pPr>
              <w:spacing w:after="0" w:line="240" w:lineRule="auto"/>
              <w:jc w:val="center"/>
              <w:cnfStyle w:val="000000100000"/>
              <w:rPr>
                <w:sz w:val="20"/>
                <w:szCs w:val="20"/>
              </w:rPr>
            </w:pPr>
          </w:p>
        </w:tc>
        <w:tc>
          <w:tcPr>
            <w:tcW w:w="1559" w:type="dxa"/>
          </w:tcPr>
          <w:p w:rsidR="000375A9" w:rsidRPr="000375A9" w:rsidRDefault="000375A9" w:rsidP="000375A9">
            <w:pPr>
              <w:spacing w:after="0" w:line="240" w:lineRule="auto"/>
              <w:jc w:val="center"/>
              <w:cnfStyle w:val="000000100000"/>
              <w:rPr>
                <w:sz w:val="20"/>
                <w:szCs w:val="20"/>
              </w:rPr>
            </w:pPr>
          </w:p>
        </w:tc>
      </w:tr>
      <w:tr w:rsidR="000375A9" w:rsidRPr="000375A9" w:rsidTr="000375A9">
        <w:trPr>
          <w:cnfStyle w:val="00000001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Puntualidad</w:t>
            </w:r>
          </w:p>
        </w:tc>
        <w:tc>
          <w:tcPr>
            <w:tcW w:w="1276" w:type="dxa"/>
            <w:noWrap/>
            <w:vAlign w:val="center"/>
            <w:hideMark/>
          </w:tcPr>
          <w:p w:rsidR="000375A9" w:rsidRPr="000375A9" w:rsidRDefault="000375A9" w:rsidP="000375A9">
            <w:pPr>
              <w:spacing w:after="0" w:line="240" w:lineRule="auto"/>
              <w:jc w:val="center"/>
              <w:cnfStyle w:val="000000010000"/>
              <w:rPr>
                <w:sz w:val="20"/>
                <w:szCs w:val="20"/>
              </w:rPr>
            </w:pPr>
            <w:r w:rsidRPr="000375A9">
              <w:rPr>
                <w:sz w:val="20"/>
                <w:szCs w:val="20"/>
              </w:rPr>
              <w:t>2</w:t>
            </w:r>
          </w:p>
        </w:tc>
        <w:tc>
          <w:tcPr>
            <w:tcW w:w="3969" w:type="dxa"/>
          </w:tcPr>
          <w:p w:rsidR="000375A9" w:rsidRPr="000375A9" w:rsidRDefault="000375A9" w:rsidP="000375A9">
            <w:pPr>
              <w:spacing w:after="0" w:line="240" w:lineRule="auto"/>
              <w:jc w:val="center"/>
              <w:cnfStyle w:val="000000010000"/>
              <w:rPr>
                <w:sz w:val="20"/>
                <w:szCs w:val="20"/>
              </w:rPr>
            </w:pPr>
          </w:p>
        </w:tc>
        <w:tc>
          <w:tcPr>
            <w:tcW w:w="1559" w:type="dxa"/>
          </w:tcPr>
          <w:p w:rsidR="000375A9" w:rsidRPr="000375A9" w:rsidRDefault="000375A9" w:rsidP="000375A9">
            <w:pPr>
              <w:spacing w:after="0" w:line="240" w:lineRule="auto"/>
              <w:jc w:val="center"/>
              <w:cnfStyle w:val="000000010000"/>
              <w:rPr>
                <w:sz w:val="20"/>
                <w:szCs w:val="20"/>
              </w:rPr>
            </w:pP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Proactividad</w:t>
            </w:r>
          </w:p>
        </w:tc>
        <w:tc>
          <w:tcPr>
            <w:tcW w:w="1276" w:type="dxa"/>
            <w:noWrap/>
            <w:vAlign w:val="center"/>
            <w:hideMark/>
          </w:tcPr>
          <w:p w:rsidR="000375A9" w:rsidRPr="000375A9" w:rsidRDefault="000375A9" w:rsidP="000375A9">
            <w:pPr>
              <w:spacing w:after="0" w:line="240" w:lineRule="auto"/>
              <w:jc w:val="center"/>
              <w:cnfStyle w:val="000000100000"/>
              <w:rPr>
                <w:sz w:val="20"/>
                <w:szCs w:val="20"/>
              </w:rPr>
            </w:pPr>
            <w:r w:rsidRPr="000375A9">
              <w:rPr>
                <w:sz w:val="20"/>
                <w:szCs w:val="20"/>
              </w:rPr>
              <w:t>1</w:t>
            </w:r>
          </w:p>
        </w:tc>
        <w:tc>
          <w:tcPr>
            <w:tcW w:w="3969" w:type="dxa"/>
          </w:tcPr>
          <w:p w:rsidR="000375A9" w:rsidRPr="000375A9" w:rsidRDefault="000375A9" w:rsidP="000375A9">
            <w:pPr>
              <w:spacing w:after="0" w:line="240" w:lineRule="auto"/>
              <w:jc w:val="center"/>
              <w:cnfStyle w:val="000000100000"/>
              <w:rPr>
                <w:sz w:val="20"/>
                <w:szCs w:val="20"/>
              </w:rPr>
            </w:pPr>
          </w:p>
        </w:tc>
        <w:tc>
          <w:tcPr>
            <w:tcW w:w="1559" w:type="dxa"/>
          </w:tcPr>
          <w:p w:rsidR="000375A9" w:rsidRPr="000375A9" w:rsidRDefault="000375A9" w:rsidP="000375A9">
            <w:pPr>
              <w:spacing w:after="0" w:line="240" w:lineRule="auto"/>
              <w:jc w:val="center"/>
              <w:cnfStyle w:val="000000100000"/>
              <w:rPr>
                <w:sz w:val="20"/>
                <w:szCs w:val="20"/>
              </w:rPr>
            </w:pPr>
          </w:p>
        </w:tc>
      </w:tr>
      <w:tr w:rsidR="000375A9" w:rsidRPr="000375A9" w:rsidTr="000375A9">
        <w:trPr>
          <w:cnfStyle w:val="00000001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Respeto</w:t>
            </w:r>
          </w:p>
        </w:tc>
        <w:tc>
          <w:tcPr>
            <w:tcW w:w="1276" w:type="dxa"/>
            <w:noWrap/>
            <w:vAlign w:val="center"/>
            <w:hideMark/>
          </w:tcPr>
          <w:p w:rsidR="000375A9" w:rsidRPr="000375A9" w:rsidRDefault="000375A9" w:rsidP="000375A9">
            <w:pPr>
              <w:spacing w:after="0" w:line="240" w:lineRule="auto"/>
              <w:jc w:val="center"/>
              <w:cnfStyle w:val="000000010000"/>
              <w:rPr>
                <w:sz w:val="20"/>
                <w:szCs w:val="20"/>
              </w:rPr>
            </w:pPr>
            <w:r w:rsidRPr="000375A9">
              <w:rPr>
                <w:sz w:val="20"/>
                <w:szCs w:val="20"/>
              </w:rPr>
              <w:t>2</w:t>
            </w:r>
          </w:p>
        </w:tc>
        <w:tc>
          <w:tcPr>
            <w:tcW w:w="3969" w:type="dxa"/>
          </w:tcPr>
          <w:p w:rsidR="000375A9" w:rsidRPr="000375A9" w:rsidRDefault="000375A9" w:rsidP="000375A9">
            <w:pPr>
              <w:spacing w:after="0" w:line="240" w:lineRule="auto"/>
              <w:jc w:val="center"/>
              <w:cnfStyle w:val="000000010000"/>
              <w:rPr>
                <w:sz w:val="20"/>
                <w:szCs w:val="20"/>
              </w:rPr>
            </w:pPr>
          </w:p>
        </w:tc>
        <w:tc>
          <w:tcPr>
            <w:tcW w:w="1559" w:type="dxa"/>
          </w:tcPr>
          <w:p w:rsidR="000375A9" w:rsidRPr="000375A9" w:rsidRDefault="000375A9" w:rsidP="000375A9">
            <w:pPr>
              <w:spacing w:after="0" w:line="240" w:lineRule="auto"/>
              <w:jc w:val="center"/>
              <w:cnfStyle w:val="000000010000"/>
              <w:rPr>
                <w:sz w:val="20"/>
                <w:szCs w:val="20"/>
              </w:rPr>
            </w:pP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Responsable</w:t>
            </w:r>
          </w:p>
        </w:tc>
        <w:tc>
          <w:tcPr>
            <w:tcW w:w="1276" w:type="dxa"/>
            <w:noWrap/>
            <w:vAlign w:val="center"/>
            <w:hideMark/>
          </w:tcPr>
          <w:p w:rsidR="000375A9" w:rsidRPr="000375A9" w:rsidRDefault="000375A9" w:rsidP="000375A9">
            <w:pPr>
              <w:spacing w:after="0" w:line="240" w:lineRule="auto"/>
              <w:jc w:val="center"/>
              <w:cnfStyle w:val="000000100000"/>
              <w:rPr>
                <w:sz w:val="20"/>
                <w:szCs w:val="20"/>
              </w:rPr>
            </w:pPr>
            <w:r w:rsidRPr="000375A9">
              <w:rPr>
                <w:sz w:val="20"/>
                <w:szCs w:val="20"/>
              </w:rPr>
              <w:t>10</w:t>
            </w:r>
          </w:p>
        </w:tc>
        <w:tc>
          <w:tcPr>
            <w:tcW w:w="3969" w:type="dxa"/>
          </w:tcPr>
          <w:p w:rsidR="000375A9" w:rsidRPr="000375A9" w:rsidRDefault="000375A9" w:rsidP="000375A9">
            <w:pPr>
              <w:spacing w:after="0" w:line="240" w:lineRule="auto"/>
              <w:jc w:val="center"/>
              <w:cnfStyle w:val="000000100000"/>
              <w:rPr>
                <w:sz w:val="20"/>
                <w:szCs w:val="20"/>
              </w:rPr>
            </w:pPr>
          </w:p>
        </w:tc>
        <w:tc>
          <w:tcPr>
            <w:tcW w:w="1559" w:type="dxa"/>
          </w:tcPr>
          <w:p w:rsidR="000375A9" w:rsidRPr="000375A9" w:rsidRDefault="000375A9" w:rsidP="000375A9">
            <w:pPr>
              <w:spacing w:after="0" w:line="240" w:lineRule="auto"/>
              <w:jc w:val="center"/>
              <w:cnfStyle w:val="000000100000"/>
              <w:rPr>
                <w:sz w:val="20"/>
                <w:szCs w:val="20"/>
              </w:rPr>
            </w:pPr>
          </w:p>
        </w:tc>
      </w:tr>
      <w:tr w:rsidR="000375A9" w:rsidRPr="000375A9" w:rsidTr="000375A9">
        <w:trPr>
          <w:cnfStyle w:val="00000001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lastRenderedPageBreak/>
              <w:t>Sociable</w:t>
            </w:r>
          </w:p>
        </w:tc>
        <w:tc>
          <w:tcPr>
            <w:tcW w:w="1276" w:type="dxa"/>
            <w:noWrap/>
            <w:vAlign w:val="center"/>
            <w:hideMark/>
          </w:tcPr>
          <w:p w:rsidR="000375A9" w:rsidRPr="000375A9" w:rsidRDefault="000375A9" w:rsidP="000375A9">
            <w:pPr>
              <w:spacing w:after="0" w:line="240" w:lineRule="auto"/>
              <w:jc w:val="center"/>
              <w:cnfStyle w:val="000000010000"/>
              <w:rPr>
                <w:sz w:val="20"/>
                <w:szCs w:val="20"/>
              </w:rPr>
            </w:pPr>
            <w:r w:rsidRPr="000375A9">
              <w:rPr>
                <w:sz w:val="20"/>
                <w:szCs w:val="20"/>
              </w:rPr>
              <w:t>8</w:t>
            </w:r>
          </w:p>
        </w:tc>
        <w:tc>
          <w:tcPr>
            <w:tcW w:w="3969" w:type="dxa"/>
          </w:tcPr>
          <w:p w:rsidR="000375A9" w:rsidRPr="000375A9" w:rsidRDefault="000375A9" w:rsidP="000375A9">
            <w:pPr>
              <w:spacing w:after="0" w:line="240" w:lineRule="auto"/>
              <w:jc w:val="center"/>
              <w:cnfStyle w:val="000000010000"/>
              <w:rPr>
                <w:sz w:val="20"/>
                <w:szCs w:val="20"/>
              </w:rPr>
            </w:pPr>
          </w:p>
        </w:tc>
        <w:tc>
          <w:tcPr>
            <w:tcW w:w="1559" w:type="dxa"/>
          </w:tcPr>
          <w:p w:rsidR="000375A9" w:rsidRPr="000375A9" w:rsidRDefault="000375A9" w:rsidP="000375A9">
            <w:pPr>
              <w:spacing w:after="0" w:line="240" w:lineRule="auto"/>
              <w:jc w:val="center"/>
              <w:cnfStyle w:val="000000010000"/>
              <w:rPr>
                <w:sz w:val="20"/>
                <w:szCs w:val="20"/>
              </w:rPr>
            </w:pP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Simpatía</w:t>
            </w:r>
          </w:p>
        </w:tc>
        <w:tc>
          <w:tcPr>
            <w:tcW w:w="1276" w:type="dxa"/>
            <w:noWrap/>
            <w:vAlign w:val="center"/>
            <w:hideMark/>
          </w:tcPr>
          <w:p w:rsidR="000375A9" w:rsidRPr="000375A9" w:rsidRDefault="000375A9" w:rsidP="000375A9">
            <w:pPr>
              <w:spacing w:after="0" w:line="240" w:lineRule="auto"/>
              <w:jc w:val="center"/>
              <w:cnfStyle w:val="000000100000"/>
              <w:rPr>
                <w:sz w:val="20"/>
                <w:szCs w:val="20"/>
              </w:rPr>
            </w:pPr>
            <w:r w:rsidRPr="000375A9">
              <w:rPr>
                <w:sz w:val="20"/>
                <w:szCs w:val="20"/>
              </w:rPr>
              <w:t>1</w:t>
            </w:r>
          </w:p>
        </w:tc>
        <w:tc>
          <w:tcPr>
            <w:tcW w:w="3969" w:type="dxa"/>
          </w:tcPr>
          <w:p w:rsidR="000375A9" w:rsidRPr="000375A9" w:rsidRDefault="000375A9" w:rsidP="000375A9">
            <w:pPr>
              <w:spacing w:after="0" w:line="240" w:lineRule="auto"/>
              <w:jc w:val="center"/>
              <w:cnfStyle w:val="000000100000"/>
              <w:rPr>
                <w:sz w:val="20"/>
                <w:szCs w:val="20"/>
              </w:rPr>
            </w:pPr>
          </w:p>
        </w:tc>
        <w:tc>
          <w:tcPr>
            <w:tcW w:w="1559" w:type="dxa"/>
          </w:tcPr>
          <w:p w:rsidR="000375A9" w:rsidRPr="000375A9" w:rsidRDefault="000375A9" w:rsidP="000375A9">
            <w:pPr>
              <w:spacing w:after="0" w:line="240" w:lineRule="auto"/>
              <w:jc w:val="center"/>
              <w:cnfStyle w:val="000000100000"/>
              <w:rPr>
                <w:sz w:val="20"/>
                <w:szCs w:val="20"/>
              </w:rPr>
            </w:pPr>
          </w:p>
        </w:tc>
      </w:tr>
      <w:tr w:rsidR="000375A9" w:rsidRPr="000375A9" w:rsidTr="000375A9">
        <w:trPr>
          <w:cnfStyle w:val="00000001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Trabajador</w:t>
            </w:r>
          </w:p>
        </w:tc>
        <w:tc>
          <w:tcPr>
            <w:tcW w:w="1276" w:type="dxa"/>
            <w:noWrap/>
            <w:vAlign w:val="center"/>
            <w:hideMark/>
          </w:tcPr>
          <w:p w:rsidR="000375A9" w:rsidRPr="000375A9" w:rsidRDefault="000375A9" w:rsidP="000375A9">
            <w:pPr>
              <w:spacing w:after="0" w:line="240" w:lineRule="auto"/>
              <w:jc w:val="center"/>
              <w:cnfStyle w:val="000000010000"/>
              <w:rPr>
                <w:sz w:val="20"/>
                <w:szCs w:val="20"/>
              </w:rPr>
            </w:pPr>
            <w:r w:rsidRPr="000375A9">
              <w:rPr>
                <w:sz w:val="20"/>
                <w:szCs w:val="20"/>
              </w:rPr>
              <w:t>4</w:t>
            </w:r>
          </w:p>
        </w:tc>
        <w:tc>
          <w:tcPr>
            <w:tcW w:w="3969" w:type="dxa"/>
          </w:tcPr>
          <w:p w:rsidR="000375A9" w:rsidRPr="000375A9" w:rsidRDefault="000375A9" w:rsidP="000375A9">
            <w:pPr>
              <w:spacing w:after="0" w:line="240" w:lineRule="auto"/>
              <w:jc w:val="center"/>
              <w:cnfStyle w:val="000000010000"/>
              <w:rPr>
                <w:sz w:val="20"/>
                <w:szCs w:val="20"/>
              </w:rPr>
            </w:pPr>
          </w:p>
        </w:tc>
        <w:tc>
          <w:tcPr>
            <w:tcW w:w="1559" w:type="dxa"/>
          </w:tcPr>
          <w:p w:rsidR="000375A9" w:rsidRPr="000375A9" w:rsidRDefault="000375A9" w:rsidP="000375A9">
            <w:pPr>
              <w:spacing w:after="0" w:line="240" w:lineRule="auto"/>
              <w:jc w:val="center"/>
              <w:cnfStyle w:val="000000010000"/>
              <w:rPr>
                <w:sz w:val="20"/>
                <w:szCs w:val="20"/>
              </w:rPr>
            </w:pP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Vocación</w:t>
            </w:r>
          </w:p>
        </w:tc>
        <w:tc>
          <w:tcPr>
            <w:tcW w:w="1276" w:type="dxa"/>
            <w:noWrap/>
            <w:vAlign w:val="center"/>
            <w:hideMark/>
          </w:tcPr>
          <w:p w:rsidR="000375A9" w:rsidRPr="000375A9" w:rsidRDefault="000375A9" w:rsidP="000375A9">
            <w:pPr>
              <w:spacing w:after="0" w:line="240" w:lineRule="auto"/>
              <w:jc w:val="center"/>
              <w:cnfStyle w:val="000000100000"/>
              <w:rPr>
                <w:sz w:val="20"/>
                <w:szCs w:val="20"/>
              </w:rPr>
            </w:pPr>
            <w:r w:rsidRPr="000375A9">
              <w:rPr>
                <w:sz w:val="20"/>
                <w:szCs w:val="20"/>
              </w:rPr>
              <w:t>1</w:t>
            </w:r>
          </w:p>
        </w:tc>
        <w:tc>
          <w:tcPr>
            <w:tcW w:w="3969" w:type="dxa"/>
          </w:tcPr>
          <w:p w:rsidR="000375A9" w:rsidRPr="000375A9" w:rsidRDefault="000375A9" w:rsidP="000375A9">
            <w:pPr>
              <w:spacing w:after="0" w:line="240" w:lineRule="auto"/>
              <w:jc w:val="center"/>
              <w:cnfStyle w:val="000000100000"/>
              <w:rPr>
                <w:sz w:val="20"/>
                <w:szCs w:val="20"/>
              </w:rPr>
            </w:pPr>
          </w:p>
        </w:tc>
        <w:tc>
          <w:tcPr>
            <w:tcW w:w="1559" w:type="dxa"/>
          </w:tcPr>
          <w:p w:rsidR="000375A9" w:rsidRPr="000375A9" w:rsidRDefault="000375A9" w:rsidP="000375A9">
            <w:pPr>
              <w:spacing w:after="0" w:line="240" w:lineRule="auto"/>
              <w:jc w:val="center"/>
              <w:cnfStyle w:val="000000100000"/>
              <w:rPr>
                <w:sz w:val="20"/>
                <w:szCs w:val="20"/>
              </w:rPr>
            </w:pPr>
          </w:p>
        </w:tc>
      </w:tr>
      <w:tr w:rsidR="000375A9" w:rsidRPr="000375A9" w:rsidTr="000375A9">
        <w:trPr>
          <w:cnfStyle w:val="00000001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b w:val="0"/>
                <w:sz w:val="20"/>
                <w:szCs w:val="20"/>
              </w:rPr>
            </w:pPr>
            <w:r w:rsidRPr="000375A9">
              <w:rPr>
                <w:rFonts w:asciiTheme="minorHAnsi" w:hAnsiTheme="minorHAnsi"/>
                <w:b w:val="0"/>
                <w:sz w:val="20"/>
                <w:szCs w:val="20"/>
              </w:rPr>
              <w:t>No respondió</w:t>
            </w:r>
          </w:p>
        </w:tc>
        <w:tc>
          <w:tcPr>
            <w:tcW w:w="1276" w:type="dxa"/>
            <w:noWrap/>
            <w:vAlign w:val="center"/>
            <w:hideMark/>
          </w:tcPr>
          <w:p w:rsidR="000375A9" w:rsidRPr="000375A9" w:rsidRDefault="000375A9" w:rsidP="000375A9">
            <w:pPr>
              <w:spacing w:after="0" w:line="240" w:lineRule="auto"/>
              <w:jc w:val="center"/>
              <w:cnfStyle w:val="000000010000"/>
              <w:rPr>
                <w:sz w:val="20"/>
                <w:szCs w:val="20"/>
              </w:rPr>
            </w:pPr>
            <w:r w:rsidRPr="000375A9">
              <w:rPr>
                <w:sz w:val="20"/>
                <w:szCs w:val="20"/>
              </w:rPr>
              <w:t>3</w:t>
            </w:r>
          </w:p>
        </w:tc>
        <w:tc>
          <w:tcPr>
            <w:tcW w:w="3969" w:type="dxa"/>
          </w:tcPr>
          <w:p w:rsidR="000375A9" w:rsidRPr="000375A9" w:rsidRDefault="000375A9" w:rsidP="000375A9">
            <w:pPr>
              <w:spacing w:after="0" w:line="240" w:lineRule="auto"/>
              <w:jc w:val="center"/>
              <w:cnfStyle w:val="000000010000"/>
              <w:rPr>
                <w:sz w:val="20"/>
                <w:szCs w:val="20"/>
              </w:rPr>
            </w:pPr>
          </w:p>
        </w:tc>
        <w:tc>
          <w:tcPr>
            <w:tcW w:w="1559" w:type="dxa"/>
          </w:tcPr>
          <w:p w:rsidR="000375A9" w:rsidRPr="000375A9" w:rsidRDefault="000375A9" w:rsidP="000375A9">
            <w:pPr>
              <w:spacing w:after="0" w:line="240" w:lineRule="auto"/>
              <w:jc w:val="center"/>
              <w:cnfStyle w:val="000000010000"/>
              <w:rPr>
                <w:sz w:val="20"/>
                <w:szCs w:val="20"/>
              </w:rPr>
            </w:pPr>
          </w:p>
        </w:tc>
      </w:tr>
      <w:tr w:rsidR="000375A9" w:rsidRPr="000375A9" w:rsidTr="000375A9">
        <w:trPr>
          <w:cnfStyle w:val="000000100000"/>
          <w:trHeight w:val="227"/>
        </w:trPr>
        <w:tc>
          <w:tcPr>
            <w:cnfStyle w:val="001000000000"/>
            <w:tcW w:w="3085" w:type="dxa"/>
            <w:noWrap/>
            <w:vAlign w:val="center"/>
            <w:hideMark/>
          </w:tcPr>
          <w:p w:rsidR="000375A9" w:rsidRPr="000375A9" w:rsidRDefault="000375A9" w:rsidP="000375A9">
            <w:pPr>
              <w:spacing w:after="0" w:line="240" w:lineRule="auto"/>
              <w:jc w:val="center"/>
              <w:rPr>
                <w:rFonts w:asciiTheme="minorHAnsi" w:hAnsiTheme="minorHAnsi"/>
                <w:sz w:val="20"/>
                <w:szCs w:val="20"/>
              </w:rPr>
            </w:pPr>
            <w:r w:rsidRPr="000375A9">
              <w:rPr>
                <w:rFonts w:asciiTheme="minorHAnsi" w:hAnsiTheme="minorHAnsi"/>
                <w:sz w:val="20"/>
                <w:szCs w:val="20"/>
              </w:rPr>
              <w:t>TOTAL</w:t>
            </w:r>
          </w:p>
        </w:tc>
        <w:tc>
          <w:tcPr>
            <w:tcW w:w="1276" w:type="dxa"/>
            <w:noWrap/>
            <w:vAlign w:val="center"/>
            <w:hideMark/>
          </w:tcPr>
          <w:p w:rsidR="000375A9" w:rsidRPr="000375A9" w:rsidRDefault="000375A9" w:rsidP="000375A9">
            <w:pPr>
              <w:spacing w:after="0" w:line="240" w:lineRule="auto"/>
              <w:jc w:val="center"/>
              <w:cnfStyle w:val="000000100000"/>
              <w:rPr>
                <w:b/>
                <w:sz w:val="20"/>
                <w:szCs w:val="20"/>
              </w:rPr>
            </w:pPr>
            <w:r w:rsidRPr="000375A9">
              <w:rPr>
                <w:b/>
                <w:sz w:val="20"/>
                <w:szCs w:val="20"/>
              </w:rPr>
              <w:t>111</w:t>
            </w:r>
          </w:p>
        </w:tc>
        <w:tc>
          <w:tcPr>
            <w:tcW w:w="3969" w:type="dxa"/>
          </w:tcPr>
          <w:p w:rsidR="000375A9" w:rsidRPr="000375A9" w:rsidRDefault="000375A9" w:rsidP="000375A9">
            <w:pPr>
              <w:spacing w:after="0" w:line="240" w:lineRule="auto"/>
              <w:jc w:val="center"/>
              <w:cnfStyle w:val="000000100000"/>
              <w:rPr>
                <w:b/>
                <w:sz w:val="20"/>
                <w:szCs w:val="20"/>
              </w:rPr>
            </w:pPr>
            <w:r w:rsidRPr="000375A9">
              <w:rPr>
                <w:b/>
                <w:sz w:val="20"/>
                <w:szCs w:val="20"/>
              </w:rPr>
              <w:t>TOTAL</w:t>
            </w:r>
          </w:p>
        </w:tc>
        <w:tc>
          <w:tcPr>
            <w:tcW w:w="1559" w:type="dxa"/>
          </w:tcPr>
          <w:p w:rsidR="000375A9" w:rsidRPr="000375A9" w:rsidRDefault="000375A9" w:rsidP="000375A9">
            <w:pPr>
              <w:spacing w:after="0" w:line="240" w:lineRule="auto"/>
              <w:jc w:val="center"/>
              <w:cnfStyle w:val="000000100000"/>
              <w:rPr>
                <w:b/>
                <w:sz w:val="20"/>
                <w:szCs w:val="20"/>
              </w:rPr>
            </w:pPr>
            <w:r w:rsidRPr="000375A9">
              <w:rPr>
                <w:b/>
                <w:sz w:val="20"/>
                <w:szCs w:val="20"/>
              </w:rPr>
              <w:t>65</w:t>
            </w:r>
          </w:p>
        </w:tc>
      </w:tr>
    </w:tbl>
    <w:p w:rsidR="000375A9" w:rsidRDefault="000375A9" w:rsidP="000375A9">
      <w:pPr>
        <w:spacing w:after="0"/>
        <w:jc w:val="both"/>
        <w:rPr>
          <w:sz w:val="24"/>
        </w:rPr>
      </w:pPr>
    </w:p>
    <w:p w:rsidR="000375A9" w:rsidRPr="000375A9" w:rsidRDefault="000375A9" w:rsidP="000375A9">
      <w:pPr>
        <w:jc w:val="both"/>
        <w:rPr>
          <w:sz w:val="24"/>
        </w:rPr>
      </w:pPr>
      <w:r>
        <w:rPr>
          <w:sz w:val="24"/>
        </w:rPr>
        <w:t xml:space="preserve">en </w:t>
      </w:r>
      <w:r w:rsidRPr="000836F9">
        <w:rPr>
          <w:sz w:val="24"/>
        </w:rPr>
        <w:t>l</w:t>
      </w:r>
      <w:r>
        <w:rPr>
          <w:sz w:val="24"/>
        </w:rPr>
        <w:t>a</w:t>
      </w:r>
      <w:r w:rsidRPr="000836F9">
        <w:rPr>
          <w:sz w:val="24"/>
        </w:rPr>
        <w:t xml:space="preserve"> tabla</w:t>
      </w:r>
      <w:r>
        <w:rPr>
          <w:sz w:val="24"/>
        </w:rPr>
        <w:t xml:space="preserve"> </w:t>
      </w:r>
      <w:r w:rsidRPr="000836F9">
        <w:rPr>
          <w:sz w:val="24"/>
        </w:rPr>
        <w:t>anterior</w:t>
      </w:r>
      <w:r>
        <w:rPr>
          <w:sz w:val="24"/>
        </w:rPr>
        <w:t xml:space="preserve"> se observan las habilidades y debilidades que los participantes de la investigación expresaron tener a la hora de optar por un empleo, como se muestra la gran mayoría dio énfasis a sus habilidades, aunque por lo general se presento que cada sujeto en promedio colocaba tres de sus habilidades, por lo que las dificultades siempre eran menos o no las expresaban, también se puede notar que 3 personas no respondieron en cuanto a sus habilidades y 2 personas no respondieron en cuanto a sus dificultades. </w:t>
      </w:r>
    </w:p>
    <w:tbl>
      <w:tblPr>
        <w:tblStyle w:val="Cuadrculaclara-nfasis3"/>
        <w:tblpPr w:leftFromText="141" w:rightFromText="141" w:vertAnchor="text" w:horzAnchor="page" w:tblpX="4651" w:tblpY="180"/>
        <w:tblOverlap w:val="never"/>
        <w:tblW w:w="0" w:type="auto"/>
        <w:tblLook w:val="04A0"/>
      </w:tblPr>
      <w:tblGrid>
        <w:gridCol w:w="3369"/>
        <w:gridCol w:w="1559"/>
        <w:gridCol w:w="1559"/>
      </w:tblGrid>
      <w:tr w:rsidR="00BA119D" w:rsidRPr="00B255BA" w:rsidTr="00BA119D">
        <w:trPr>
          <w:cnfStyle w:val="100000000000"/>
          <w:trHeight w:val="300"/>
        </w:trPr>
        <w:tc>
          <w:tcPr>
            <w:cnfStyle w:val="001000000000"/>
            <w:tcW w:w="6487" w:type="dxa"/>
            <w:gridSpan w:val="3"/>
            <w:noWrap/>
            <w:vAlign w:val="center"/>
            <w:hideMark/>
          </w:tcPr>
          <w:p w:rsidR="00BA119D" w:rsidRPr="00B255BA" w:rsidRDefault="00BA119D" w:rsidP="00BA119D">
            <w:pPr>
              <w:spacing w:after="0" w:line="240" w:lineRule="auto"/>
              <w:jc w:val="center"/>
              <w:rPr>
                <w:rFonts w:asciiTheme="minorHAnsi" w:hAnsiTheme="minorHAnsi"/>
              </w:rPr>
            </w:pPr>
            <w:r w:rsidRPr="00B255BA">
              <w:rPr>
                <w:rFonts w:asciiTheme="minorHAnsi" w:hAnsiTheme="minorHAnsi"/>
              </w:rPr>
              <w:t>4. ¿En qué  áreas  o en que aspectos de  su  vida, ha afectado   mayormente  la situación actual de desempleo por la que atraviesa?</w:t>
            </w:r>
          </w:p>
        </w:tc>
      </w:tr>
      <w:tr w:rsidR="00BA119D" w:rsidRPr="00B255BA" w:rsidTr="00BA119D">
        <w:trPr>
          <w:cnfStyle w:val="000000100000"/>
          <w:trHeight w:val="300"/>
        </w:trPr>
        <w:tc>
          <w:tcPr>
            <w:cnfStyle w:val="001000000000"/>
            <w:tcW w:w="3369" w:type="dxa"/>
            <w:noWrap/>
            <w:vAlign w:val="center"/>
            <w:hideMark/>
          </w:tcPr>
          <w:p w:rsidR="00BA119D" w:rsidRPr="00B255BA" w:rsidRDefault="00BA119D" w:rsidP="00BA119D">
            <w:pPr>
              <w:spacing w:after="0" w:line="240" w:lineRule="auto"/>
              <w:jc w:val="center"/>
              <w:rPr>
                <w:rFonts w:asciiTheme="minorHAnsi" w:hAnsiTheme="minorHAnsi"/>
              </w:rPr>
            </w:pPr>
            <w:r w:rsidRPr="00B255BA">
              <w:rPr>
                <w:rFonts w:asciiTheme="minorHAnsi" w:hAnsiTheme="minorHAnsi"/>
              </w:rPr>
              <w:t>OPCIONES</w:t>
            </w:r>
          </w:p>
        </w:tc>
        <w:tc>
          <w:tcPr>
            <w:tcW w:w="1559" w:type="dxa"/>
            <w:noWrap/>
            <w:vAlign w:val="center"/>
            <w:hideMark/>
          </w:tcPr>
          <w:p w:rsidR="00BA119D" w:rsidRPr="00B255BA" w:rsidRDefault="00BA119D" w:rsidP="00BA119D">
            <w:pPr>
              <w:spacing w:after="0" w:line="240" w:lineRule="auto"/>
              <w:jc w:val="center"/>
              <w:cnfStyle w:val="000000100000"/>
              <w:rPr>
                <w:b/>
                <w:bCs/>
              </w:rPr>
            </w:pPr>
            <w:r w:rsidRPr="00B255BA">
              <w:rPr>
                <w:b/>
                <w:bCs/>
              </w:rPr>
              <w:t>FRECUENCIA</w:t>
            </w:r>
          </w:p>
        </w:tc>
        <w:tc>
          <w:tcPr>
            <w:tcW w:w="1559" w:type="dxa"/>
            <w:noWrap/>
            <w:vAlign w:val="center"/>
            <w:hideMark/>
          </w:tcPr>
          <w:p w:rsidR="00BA119D" w:rsidRPr="00B255BA" w:rsidRDefault="00BA119D" w:rsidP="00BA119D">
            <w:pPr>
              <w:spacing w:after="0" w:line="240" w:lineRule="auto"/>
              <w:jc w:val="center"/>
              <w:cnfStyle w:val="000000100000"/>
              <w:rPr>
                <w:b/>
                <w:bCs/>
              </w:rPr>
            </w:pPr>
            <w:r w:rsidRPr="00B255BA">
              <w:rPr>
                <w:b/>
                <w:bCs/>
              </w:rPr>
              <w:t>PORCENTAJE</w:t>
            </w:r>
          </w:p>
        </w:tc>
      </w:tr>
      <w:tr w:rsidR="00BA119D" w:rsidRPr="00B255BA" w:rsidTr="00BA119D">
        <w:trPr>
          <w:cnfStyle w:val="000000010000"/>
          <w:trHeight w:val="300"/>
        </w:trPr>
        <w:tc>
          <w:tcPr>
            <w:cnfStyle w:val="001000000000"/>
            <w:tcW w:w="3369" w:type="dxa"/>
            <w:noWrap/>
            <w:vAlign w:val="center"/>
            <w:hideMark/>
          </w:tcPr>
          <w:p w:rsidR="00BA119D" w:rsidRPr="00B255BA" w:rsidRDefault="00BA119D" w:rsidP="00BA119D">
            <w:pPr>
              <w:spacing w:after="0" w:line="240" w:lineRule="auto"/>
              <w:jc w:val="center"/>
              <w:rPr>
                <w:rFonts w:asciiTheme="minorHAnsi" w:hAnsiTheme="minorHAnsi"/>
              </w:rPr>
            </w:pPr>
            <w:r w:rsidRPr="00B255BA">
              <w:rPr>
                <w:rFonts w:asciiTheme="minorHAnsi" w:hAnsiTheme="minorHAnsi"/>
              </w:rPr>
              <w:t>Autoestima/sentirse excluido o inferior</w:t>
            </w:r>
          </w:p>
        </w:tc>
        <w:tc>
          <w:tcPr>
            <w:tcW w:w="1559" w:type="dxa"/>
            <w:noWrap/>
            <w:vAlign w:val="center"/>
            <w:hideMark/>
          </w:tcPr>
          <w:p w:rsidR="00BA119D" w:rsidRPr="00B255BA" w:rsidRDefault="00BA119D" w:rsidP="00BA119D">
            <w:pPr>
              <w:spacing w:after="0" w:line="240" w:lineRule="auto"/>
              <w:jc w:val="center"/>
              <w:cnfStyle w:val="000000010000"/>
            </w:pPr>
            <w:r w:rsidRPr="00B255BA">
              <w:t>24</w:t>
            </w:r>
          </w:p>
        </w:tc>
        <w:tc>
          <w:tcPr>
            <w:tcW w:w="1559" w:type="dxa"/>
            <w:noWrap/>
            <w:vAlign w:val="center"/>
            <w:hideMark/>
          </w:tcPr>
          <w:p w:rsidR="00BA119D" w:rsidRPr="00B255BA" w:rsidRDefault="00BA119D" w:rsidP="00BA119D">
            <w:pPr>
              <w:spacing w:after="0" w:line="240" w:lineRule="auto"/>
              <w:jc w:val="center"/>
              <w:cnfStyle w:val="000000010000"/>
            </w:pPr>
            <w:r w:rsidRPr="00B255BA">
              <w:t>43</w:t>
            </w:r>
            <w:r>
              <w:t xml:space="preserve"> %</w:t>
            </w:r>
          </w:p>
        </w:tc>
      </w:tr>
      <w:tr w:rsidR="00BA119D" w:rsidRPr="00B255BA" w:rsidTr="00BA119D">
        <w:trPr>
          <w:cnfStyle w:val="000000100000"/>
          <w:trHeight w:val="300"/>
        </w:trPr>
        <w:tc>
          <w:tcPr>
            <w:cnfStyle w:val="001000000000"/>
            <w:tcW w:w="3369" w:type="dxa"/>
            <w:noWrap/>
            <w:vAlign w:val="center"/>
            <w:hideMark/>
          </w:tcPr>
          <w:p w:rsidR="00BA119D" w:rsidRPr="00B255BA" w:rsidRDefault="00BA119D" w:rsidP="00BA119D">
            <w:pPr>
              <w:spacing w:after="0" w:line="240" w:lineRule="auto"/>
              <w:jc w:val="center"/>
              <w:rPr>
                <w:rFonts w:asciiTheme="minorHAnsi" w:hAnsiTheme="minorHAnsi"/>
              </w:rPr>
            </w:pPr>
            <w:r w:rsidRPr="00B255BA">
              <w:rPr>
                <w:rFonts w:asciiTheme="minorHAnsi" w:hAnsiTheme="minorHAnsi"/>
              </w:rPr>
              <w:t>Relación con su pareja</w:t>
            </w:r>
          </w:p>
        </w:tc>
        <w:tc>
          <w:tcPr>
            <w:tcW w:w="1559" w:type="dxa"/>
            <w:noWrap/>
            <w:vAlign w:val="center"/>
            <w:hideMark/>
          </w:tcPr>
          <w:p w:rsidR="00BA119D" w:rsidRPr="00B255BA" w:rsidRDefault="00BA119D" w:rsidP="00BA119D">
            <w:pPr>
              <w:spacing w:after="0" w:line="240" w:lineRule="auto"/>
              <w:jc w:val="center"/>
              <w:cnfStyle w:val="000000100000"/>
            </w:pPr>
            <w:r w:rsidRPr="00B255BA">
              <w:t>5</w:t>
            </w:r>
          </w:p>
        </w:tc>
        <w:tc>
          <w:tcPr>
            <w:tcW w:w="1559" w:type="dxa"/>
            <w:noWrap/>
            <w:vAlign w:val="center"/>
            <w:hideMark/>
          </w:tcPr>
          <w:p w:rsidR="00BA119D" w:rsidRPr="00B255BA" w:rsidRDefault="00BA119D" w:rsidP="00BA119D">
            <w:pPr>
              <w:spacing w:after="0" w:line="240" w:lineRule="auto"/>
              <w:jc w:val="center"/>
              <w:cnfStyle w:val="000000100000"/>
            </w:pPr>
            <w:r w:rsidRPr="00B255BA">
              <w:t>9</w:t>
            </w:r>
            <w:r>
              <w:t xml:space="preserve"> %</w:t>
            </w:r>
          </w:p>
        </w:tc>
      </w:tr>
      <w:tr w:rsidR="00BA119D" w:rsidRPr="00B255BA" w:rsidTr="00BA119D">
        <w:trPr>
          <w:cnfStyle w:val="000000010000"/>
          <w:trHeight w:val="300"/>
        </w:trPr>
        <w:tc>
          <w:tcPr>
            <w:cnfStyle w:val="001000000000"/>
            <w:tcW w:w="3369" w:type="dxa"/>
            <w:noWrap/>
            <w:vAlign w:val="center"/>
            <w:hideMark/>
          </w:tcPr>
          <w:p w:rsidR="00BA119D" w:rsidRPr="00B255BA" w:rsidRDefault="00BA119D" w:rsidP="00BA119D">
            <w:pPr>
              <w:spacing w:after="0" w:line="240" w:lineRule="auto"/>
              <w:jc w:val="center"/>
              <w:rPr>
                <w:rFonts w:asciiTheme="minorHAnsi" w:hAnsiTheme="minorHAnsi"/>
              </w:rPr>
            </w:pPr>
            <w:r w:rsidRPr="00B255BA">
              <w:rPr>
                <w:rFonts w:asciiTheme="minorHAnsi" w:hAnsiTheme="minorHAnsi"/>
              </w:rPr>
              <w:t>Relación con los hijos/as</w:t>
            </w:r>
          </w:p>
        </w:tc>
        <w:tc>
          <w:tcPr>
            <w:tcW w:w="1559" w:type="dxa"/>
            <w:noWrap/>
            <w:vAlign w:val="center"/>
            <w:hideMark/>
          </w:tcPr>
          <w:p w:rsidR="00BA119D" w:rsidRPr="00B255BA" w:rsidRDefault="00BA119D" w:rsidP="00BA119D">
            <w:pPr>
              <w:spacing w:after="0" w:line="240" w:lineRule="auto"/>
              <w:jc w:val="center"/>
              <w:cnfStyle w:val="000000010000"/>
            </w:pPr>
            <w:r w:rsidRPr="00B255BA">
              <w:t>3</w:t>
            </w:r>
          </w:p>
        </w:tc>
        <w:tc>
          <w:tcPr>
            <w:tcW w:w="1559" w:type="dxa"/>
            <w:noWrap/>
            <w:vAlign w:val="center"/>
            <w:hideMark/>
          </w:tcPr>
          <w:p w:rsidR="00BA119D" w:rsidRPr="00B255BA" w:rsidRDefault="00BA119D" w:rsidP="00BA119D">
            <w:pPr>
              <w:spacing w:after="0" w:line="240" w:lineRule="auto"/>
              <w:jc w:val="center"/>
              <w:cnfStyle w:val="000000010000"/>
            </w:pPr>
            <w:r w:rsidRPr="00B255BA">
              <w:t>5</w:t>
            </w:r>
            <w:r>
              <w:t xml:space="preserve"> %</w:t>
            </w:r>
          </w:p>
        </w:tc>
      </w:tr>
      <w:tr w:rsidR="00BA119D" w:rsidRPr="00B255BA" w:rsidTr="00BA119D">
        <w:trPr>
          <w:cnfStyle w:val="000000100000"/>
          <w:trHeight w:val="300"/>
        </w:trPr>
        <w:tc>
          <w:tcPr>
            <w:cnfStyle w:val="001000000000"/>
            <w:tcW w:w="3369" w:type="dxa"/>
            <w:noWrap/>
            <w:vAlign w:val="center"/>
            <w:hideMark/>
          </w:tcPr>
          <w:p w:rsidR="00BA119D" w:rsidRPr="00B255BA" w:rsidRDefault="00BA119D" w:rsidP="00BA119D">
            <w:pPr>
              <w:spacing w:after="0" w:line="240" w:lineRule="auto"/>
              <w:jc w:val="center"/>
              <w:rPr>
                <w:rFonts w:asciiTheme="minorHAnsi" w:hAnsiTheme="minorHAnsi"/>
              </w:rPr>
            </w:pPr>
            <w:r w:rsidRPr="00B255BA">
              <w:rPr>
                <w:rFonts w:asciiTheme="minorHAnsi" w:hAnsiTheme="minorHAnsi"/>
              </w:rPr>
              <w:t>Relación con otros familiares</w:t>
            </w:r>
          </w:p>
        </w:tc>
        <w:tc>
          <w:tcPr>
            <w:tcW w:w="1559" w:type="dxa"/>
            <w:noWrap/>
            <w:vAlign w:val="center"/>
            <w:hideMark/>
          </w:tcPr>
          <w:p w:rsidR="00BA119D" w:rsidRPr="00B255BA" w:rsidRDefault="00BA119D" w:rsidP="00BA119D">
            <w:pPr>
              <w:spacing w:after="0" w:line="240" w:lineRule="auto"/>
              <w:jc w:val="center"/>
              <w:cnfStyle w:val="000000100000"/>
            </w:pPr>
            <w:r w:rsidRPr="00B255BA">
              <w:t>12</w:t>
            </w:r>
          </w:p>
        </w:tc>
        <w:tc>
          <w:tcPr>
            <w:tcW w:w="1559" w:type="dxa"/>
            <w:noWrap/>
            <w:vAlign w:val="center"/>
            <w:hideMark/>
          </w:tcPr>
          <w:p w:rsidR="00BA119D" w:rsidRPr="00B255BA" w:rsidRDefault="00BA119D" w:rsidP="00BA119D">
            <w:pPr>
              <w:spacing w:after="0" w:line="240" w:lineRule="auto"/>
              <w:jc w:val="center"/>
              <w:cnfStyle w:val="000000100000"/>
            </w:pPr>
            <w:r w:rsidRPr="00B255BA">
              <w:t>21</w:t>
            </w:r>
            <w:r>
              <w:t xml:space="preserve"> %</w:t>
            </w:r>
          </w:p>
        </w:tc>
      </w:tr>
      <w:tr w:rsidR="00BA119D" w:rsidRPr="00B255BA" w:rsidTr="00BA119D">
        <w:trPr>
          <w:cnfStyle w:val="000000010000"/>
          <w:trHeight w:val="300"/>
        </w:trPr>
        <w:tc>
          <w:tcPr>
            <w:cnfStyle w:val="001000000000"/>
            <w:tcW w:w="3369" w:type="dxa"/>
            <w:noWrap/>
            <w:vAlign w:val="center"/>
            <w:hideMark/>
          </w:tcPr>
          <w:p w:rsidR="00BA119D" w:rsidRPr="00B255BA" w:rsidRDefault="00BA119D" w:rsidP="00BA119D">
            <w:pPr>
              <w:spacing w:after="0" w:line="240" w:lineRule="auto"/>
              <w:jc w:val="center"/>
              <w:rPr>
                <w:rFonts w:asciiTheme="minorHAnsi" w:hAnsiTheme="minorHAnsi"/>
              </w:rPr>
            </w:pPr>
            <w:r w:rsidRPr="00B255BA">
              <w:rPr>
                <w:rFonts w:asciiTheme="minorHAnsi" w:hAnsiTheme="minorHAnsi"/>
              </w:rPr>
              <w:t>Relación  con Amigos/as y/o vecinos/as</w:t>
            </w:r>
          </w:p>
        </w:tc>
        <w:tc>
          <w:tcPr>
            <w:tcW w:w="1559" w:type="dxa"/>
            <w:noWrap/>
            <w:vAlign w:val="center"/>
            <w:hideMark/>
          </w:tcPr>
          <w:p w:rsidR="00BA119D" w:rsidRPr="00B255BA" w:rsidRDefault="00BA119D" w:rsidP="00BA119D">
            <w:pPr>
              <w:spacing w:after="0" w:line="240" w:lineRule="auto"/>
              <w:jc w:val="center"/>
              <w:cnfStyle w:val="000000010000"/>
            </w:pPr>
            <w:r w:rsidRPr="00B255BA">
              <w:t>4</w:t>
            </w:r>
          </w:p>
        </w:tc>
        <w:tc>
          <w:tcPr>
            <w:tcW w:w="1559" w:type="dxa"/>
            <w:noWrap/>
            <w:vAlign w:val="center"/>
            <w:hideMark/>
          </w:tcPr>
          <w:p w:rsidR="00BA119D" w:rsidRPr="00B255BA" w:rsidRDefault="00BA119D" w:rsidP="00BA119D">
            <w:pPr>
              <w:spacing w:after="0" w:line="240" w:lineRule="auto"/>
              <w:jc w:val="center"/>
              <w:cnfStyle w:val="000000010000"/>
            </w:pPr>
            <w:r w:rsidRPr="00B255BA">
              <w:t>7</w:t>
            </w:r>
            <w:r>
              <w:t xml:space="preserve"> %</w:t>
            </w:r>
          </w:p>
        </w:tc>
      </w:tr>
      <w:tr w:rsidR="00BA119D" w:rsidRPr="00B255BA" w:rsidTr="00BA119D">
        <w:trPr>
          <w:cnfStyle w:val="000000100000"/>
          <w:trHeight w:val="300"/>
        </w:trPr>
        <w:tc>
          <w:tcPr>
            <w:cnfStyle w:val="001000000000"/>
            <w:tcW w:w="3369" w:type="dxa"/>
            <w:noWrap/>
            <w:vAlign w:val="center"/>
            <w:hideMark/>
          </w:tcPr>
          <w:p w:rsidR="00BA119D" w:rsidRPr="00B255BA" w:rsidRDefault="00BA119D" w:rsidP="00BA119D">
            <w:pPr>
              <w:spacing w:after="0" w:line="240" w:lineRule="auto"/>
              <w:jc w:val="center"/>
              <w:rPr>
                <w:rFonts w:asciiTheme="minorHAnsi" w:hAnsiTheme="minorHAnsi"/>
              </w:rPr>
            </w:pPr>
            <w:r w:rsidRPr="00B255BA">
              <w:rPr>
                <w:rFonts w:asciiTheme="minorHAnsi" w:hAnsiTheme="minorHAnsi"/>
              </w:rPr>
              <w:t>Ninguna</w:t>
            </w:r>
          </w:p>
        </w:tc>
        <w:tc>
          <w:tcPr>
            <w:tcW w:w="1559" w:type="dxa"/>
            <w:noWrap/>
            <w:vAlign w:val="center"/>
            <w:hideMark/>
          </w:tcPr>
          <w:p w:rsidR="00BA119D" w:rsidRPr="00B255BA" w:rsidRDefault="00BA119D" w:rsidP="00BA119D">
            <w:pPr>
              <w:spacing w:after="0" w:line="240" w:lineRule="auto"/>
              <w:jc w:val="center"/>
              <w:cnfStyle w:val="000000100000"/>
            </w:pPr>
            <w:r w:rsidRPr="00B255BA">
              <w:t>2</w:t>
            </w:r>
          </w:p>
        </w:tc>
        <w:tc>
          <w:tcPr>
            <w:tcW w:w="1559" w:type="dxa"/>
            <w:noWrap/>
            <w:vAlign w:val="center"/>
            <w:hideMark/>
          </w:tcPr>
          <w:p w:rsidR="00BA119D" w:rsidRPr="00B255BA" w:rsidRDefault="00BA119D" w:rsidP="00BA119D">
            <w:pPr>
              <w:spacing w:after="0" w:line="240" w:lineRule="auto"/>
              <w:jc w:val="center"/>
              <w:cnfStyle w:val="000000100000"/>
            </w:pPr>
            <w:r w:rsidRPr="00B255BA">
              <w:t>4</w:t>
            </w:r>
            <w:r>
              <w:t xml:space="preserve"> %</w:t>
            </w:r>
          </w:p>
        </w:tc>
      </w:tr>
      <w:tr w:rsidR="00BA119D" w:rsidRPr="00B255BA" w:rsidTr="00BA119D">
        <w:trPr>
          <w:cnfStyle w:val="000000010000"/>
          <w:trHeight w:val="300"/>
        </w:trPr>
        <w:tc>
          <w:tcPr>
            <w:cnfStyle w:val="001000000000"/>
            <w:tcW w:w="3369" w:type="dxa"/>
            <w:noWrap/>
            <w:vAlign w:val="center"/>
            <w:hideMark/>
          </w:tcPr>
          <w:p w:rsidR="00BA119D" w:rsidRPr="00B255BA" w:rsidRDefault="00BA119D" w:rsidP="00BA119D">
            <w:pPr>
              <w:spacing w:after="0" w:line="240" w:lineRule="auto"/>
              <w:jc w:val="center"/>
              <w:rPr>
                <w:rFonts w:asciiTheme="minorHAnsi" w:hAnsiTheme="minorHAnsi"/>
              </w:rPr>
            </w:pPr>
            <w:r w:rsidRPr="00B255BA">
              <w:rPr>
                <w:rFonts w:asciiTheme="minorHAnsi" w:hAnsiTheme="minorHAnsi"/>
              </w:rPr>
              <w:t>Otra área</w:t>
            </w:r>
          </w:p>
        </w:tc>
        <w:tc>
          <w:tcPr>
            <w:tcW w:w="1559" w:type="dxa"/>
            <w:noWrap/>
            <w:vAlign w:val="center"/>
            <w:hideMark/>
          </w:tcPr>
          <w:p w:rsidR="00BA119D" w:rsidRPr="00B255BA" w:rsidRDefault="00BA119D" w:rsidP="00BA119D">
            <w:pPr>
              <w:spacing w:after="0" w:line="240" w:lineRule="auto"/>
              <w:jc w:val="center"/>
              <w:cnfStyle w:val="000000010000"/>
            </w:pPr>
            <w:r w:rsidRPr="00B255BA">
              <w:t>6</w:t>
            </w:r>
          </w:p>
        </w:tc>
        <w:tc>
          <w:tcPr>
            <w:tcW w:w="1559" w:type="dxa"/>
            <w:noWrap/>
            <w:vAlign w:val="center"/>
            <w:hideMark/>
          </w:tcPr>
          <w:p w:rsidR="00BA119D" w:rsidRPr="00B255BA" w:rsidRDefault="00BA119D" w:rsidP="00BA119D">
            <w:pPr>
              <w:spacing w:after="0" w:line="240" w:lineRule="auto"/>
              <w:jc w:val="center"/>
              <w:cnfStyle w:val="000000010000"/>
            </w:pPr>
            <w:r w:rsidRPr="00B255BA">
              <w:t>11</w:t>
            </w:r>
            <w:r>
              <w:t xml:space="preserve"> %</w:t>
            </w:r>
          </w:p>
        </w:tc>
      </w:tr>
      <w:tr w:rsidR="00BA119D" w:rsidRPr="00B255BA" w:rsidTr="00BA119D">
        <w:trPr>
          <w:cnfStyle w:val="000000100000"/>
          <w:trHeight w:val="300"/>
        </w:trPr>
        <w:tc>
          <w:tcPr>
            <w:cnfStyle w:val="001000000000"/>
            <w:tcW w:w="3369" w:type="dxa"/>
            <w:noWrap/>
            <w:vAlign w:val="center"/>
            <w:hideMark/>
          </w:tcPr>
          <w:p w:rsidR="00BA119D" w:rsidRPr="00B255BA" w:rsidRDefault="00BA119D" w:rsidP="00BA119D">
            <w:pPr>
              <w:spacing w:after="0" w:line="240" w:lineRule="auto"/>
              <w:jc w:val="center"/>
              <w:rPr>
                <w:rFonts w:asciiTheme="minorHAnsi" w:hAnsiTheme="minorHAnsi"/>
              </w:rPr>
            </w:pPr>
            <w:r w:rsidRPr="00B255BA">
              <w:rPr>
                <w:rFonts w:asciiTheme="minorHAnsi" w:hAnsiTheme="minorHAnsi"/>
              </w:rPr>
              <w:t>TOTAL</w:t>
            </w:r>
          </w:p>
        </w:tc>
        <w:tc>
          <w:tcPr>
            <w:tcW w:w="1559" w:type="dxa"/>
            <w:noWrap/>
            <w:vAlign w:val="center"/>
            <w:hideMark/>
          </w:tcPr>
          <w:p w:rsidR="00BA119D" w:rsidRPr="00B255BA" w:rsidRDefault="00BA119D" w:rsidP="00BA119D">
            <w:pPr>
              <w:spacing w:after="0" w:line="240" w:lineRule="auto"/>
              <w:jc w:val="center"/>
              <w:cnfStyle w:val="000000100000"/>
              <w:rPr>
                <w:b/>
                <w:bCs/>
              </w:rPr>
            </w:pPr>
            <w:r w:rsidRPr="00B255BA">
              <w:rPr>
                <w:b/>
                <w:bCs/>
              </w:rPr>
              <w:t>56</w:t>
            </w:r>
          </w:p>
        </w:tc>
        <w:tc>
          <w:tcPr>
            <w:tcW w:w="1559" w:type="dxa"/>
            <w:noWrap/>
            <w:vAlign w:val="center"/>
            <w:hideMark/>
          </w:tcPr>
          <w:p w:rsidR="00BA119D" w:rsidRPr="00B255BA" w:rsidRDefault="00BA119D" w:rsidP="00BA119D">
            <w:pPr>
              <w:spacing w:after="0" w:line="240" w:lineRule="auto"/>
              <w:jc w:val="center"/>
              <w:cnfStyle w:val="000000100000"/>
              <w:rPr>
                <w:b/>
                <w:bCs/>
              </w:rPr>
            </w:pPr>
            <w:r w:rsidRPr="00B255BA">
              <w:rPr>
                <w:b/>
                <w:bCs/>
              </w:rPr>
              <w:t>100</w:t>
            </w:r>
            <w:r>
              <w:rPr>
                <w:b/>
                <w:bCs/>
              </w:rPr>
              <w:t xml:space="preserve"> %</w:t>
            </w:r>
          </w:p>
        </w:tc>
      </w:tr>
    </w:tbl>
    <w:p w:rsidR="000375A9" w:rsidRPr="000375A9" w:rsidRDefault="000375A9" w:rsidP="000375A9">
      <w:pPr>
        <w:rPr>
          <w:b/>
          <w:sz w:val="24"/>
        </w:rPr>
      </w:pPr>
      <w:r>
        <w:rPr>
          <w:b/>
          <w:sz w:val="24"/>
        </w:rPr>
        <w:t>TABLA Y GRAFICA N</w:t>
      </w:r>
      <w:r>
        <w:rPr>
          <w:rFonts w:cstheme="minorHAnsi"/>
          <w:b/>
          <w:sz w:val="24"/>
        </w:rPr>
        <w:t>º</w:t>
      </w:r>
      <w:r>
        <w:rPr>
          <w:b/>
          <w:sz w:val="24"/>
        </w:rPr>
        <w:t xml:space="preserve"> 35</w:t>
      </w:r>
    </w:p>
    <w:p w:rsidR="000375A9" w:rsidRDefault="000375A9" w:rsidP="000375A9">
      <w:pPr>
        <w:spacing w:after="0"/>
      </w:pPr>
      <w:r>
        <w:br w:type="textWrapping" w:clear="all"/>
      </w:r>
    </w:p>
    <w:p w:rsidR="000375A9" w:rsidRDefault="00BA119D" w:rsidP="000375A9">
      <w:r>
        <w:rPr>
          <w:noProof/>
          <w:lang w:eastAsia="es-SV"/>
        </w:rPr>
        <w:drawing>
          <wp:anchor distT="0" distB="0" distL="114300" distR="114300" simplePos="0" relativeHeight="251701248" behindDoc="0" locked="0" layoutInCell="1" allowOverlap="1">
            <wp:simplePos x="0" y="0"/>
            <wp:positionH relativeFrom="column">
              <wp:posOffset>459740</wp:posOffset>
            </wp:positionH>
            <wp:positionV relativeFrom="paragraph">
              <wp:posOffset>123190</wp:posOffset>
            </wp:positionV>
            <wp:extent cx="5093970" cy="1946910"/>
            <wp:effectExtent l="57150" t="19050" r="30480" b="0"/>
            <wp:wrapNone/>
            <wp:docPr id="4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anchor>
        </w:drawing>
      </w:r>
    </w:p>
    <w:p w:rsidR="000375A9" w:rsidRDefault="000375A9" w:rsidP="000375A9"/>
    <w:p w:rsidR="000375A9" w:rsidRDefault="000375A9" w:rsidP="000375A9"/>
    <w:p w:rsidR="000375A9" w:rsidRDefault="000375A9" w:rsidP="000375A9"/>
    <w:p w:rsidR="000375A9" w:rsidRDefault="000375A9" w:rsidP="000375A9"/>
    <w:p w:rsidR="000375A9" w:rsidRDefault="000375A9" w:rsidP="000375A9"/>
    <w:p w:rsidR="000375A9" w:rsidRDefault="000375A9" w:rsidP="000375A9"/>
    <w:p w:rsidR="000375A9" w:rsidRDefault="000D0DA4" w:rsidP="000D0DA4">
      <w:pPr>
        <w:jc w:val="both"/>
        <w:rPr>
          <w:sz w:val="24"/>
        </w:rPr>
      </w:pPr>
      <w:r>
        <w:rPr>
          <w:noProof/>
          <w:sz w:val="24"/>
          <w:lang w:eastAsia="es-SV"/>
        </w:rPr>
        <w:drawing>
          <wp:anchor distT="0" distB="0" distL="114300" distR="114300" simplePos="0" relativeHeight="251703296" behindDoc="0" locked="0" layoutInCell="1" allowOverlap="1">
            <wp:simplePos x="0" y="0"/>
            <wp:positionH relativeFrom="column">
              <wp:posOffset>3071495</wp:posOffset>
            </wp:positionH>
            <wp:positionV relativeFrom="paragraph">
              <wp:posOffset>2040890</wp:posOffset>
            </wp:positionV>
            <wp:extent cx="2657475" cy="1948815"/>
            <wp:effectExtent l="57150" t="19050" r="28575" b="0"/>
            <wp:wrapNone/>
            <wp:docPr id="4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anchor>
        </w:drawing>
      </w:r>
      <w:r w:rsidR="000375A9" w:rsidRPr="002062BD">
        <w:rPr>
          <w:sz w:val="24"/>
        </w:rPr>
        <w:t xml:space="preserve">En esta grafica queda reflejado que el área de la autoestima con un 43%, es la que más se ve afectada a causa de la situación desempleo, es seguido de la relación con otros familiares con un 21%, por debajo quedo la opción de otra área con un 11%, en esta los participantes aclararon que </w:t>
      </w:r>
      <w:r w:rsidR="000375A9" w:rsidRPr="002062BD">
        <w:rPr>
          <w:sz w:val="24"/>
        </w:rPr>
        <w:lastRenderedPageBreak/>
        <w:t>les afecta en: “el no poder pagar una vivienda digna”, “el no poder comprar todo lo que se desea”, “el no poder obtener experiencia laboral” y “en su vida personal”, con un 9% quedo la opción: relación con su pareja, con un 7% las personas opinaron que se ve afectado la relación con amigos/as y/o vecinos/as, con un 5% la relación con los hijos/as y finalmente con un 4% las personas consideraron que ningún área se ve afectada a causa del desempleo.</w:t>
      </w:r>
    </w:p>
    <w:p w:rsidR="000D0DA4" w:rsidRPr="000D0DA4" w:rsidRDefault="000D0DA4" w:rsidP="000D0DA4">
      <w:pPr>
        <w:jc w:val="both"/>
        <w:rPr>
          <w:sz w:val="24"/>
        </w:rPr>
      </w:pPr>
    </w:p>
    <w:p w:rsidR="000375A9" w:rsidRPr="00B424BE" w:rsidRDefault="000375A9" w:rsidP="000375A9">
      <w:pPr>
        <w:rPr>
          <w:b/>
          <w:sz w:val="24"/>
        </w:rPr>
      </w:pPr>
      <w:r>
        <w:rPr>
          <w:b/>
          <w:sz w:val="24"/>
        </w:rPr>
        <w:t>TABLA Y GRAFICA N</w:t>
      </w:r>
      <w:r>
        <w:rPr>
          <w:rFonts w:cstheme="minorHAnsi"/>
          <w:b/>
          <w:sz w:val="24"/>
        </w:rPr>
        <w:t>º</w:t>
      </w:r>
      <w:r>
        <w:rPr>
          <w:b/>
          <w:sz w:val="24"/>
        </w:rPr>
        <w:t xml:space="preserve"> 36</w:t>
      </w:r>
    </w:p>
    <w:tbl>
      <w:tblPr>
        <w:tblStyle w:val="Cuadrculaclara-nfasis5"/>
        <w:tblpPr w:leftFromText="141" w:rightFromText="141" w:vertAnchor="text" w:horzAnchor="margin" w:tblpY="69"/>
        <w:tblW w:w="0" w:type="auto"/>
        <w:tblLook w:val="04A0"/>
      </w:tblPr>
      <w:tblGrid>
        <w:gridCol w:w="1326"/>
        <w:gridCol w:w="1616"/>
        <w:gridCol w:w="1655"/>
      </w:tblGrid>
      <w:tr w:rsidR="000D0DA4" w:rsidRPr="00350259" w:rsidTr="000D0DA4">
        <w:trPr>
          <w:cnfStyle w:val="100000000000"/>
          <w:trHeight w:val="300"/>
        </w:trPr>
        <w:tc>
          <w:tcPr>
            <w:cnfStyle w:val="001000000000"/>
            <w:tcW w:w="4597" w:type="dxa"/>
            <w:gridSpan w:val="3"/>
            <w:noWrap/>
            <w:vAlign w:val="center"/>
            <w:hideMark/>
          </w:tcPr>
          <w:p w:rsidR="000D0DA4" w:rsidRPr="00350259" w:rsidRDefault="000D0DA4" w:rsidP="000D0DA4">
            <w:pPr>
              <w:spacing w:after="0" w:line="240" w:lineRule="auto"/>
              <w:jc w:val="center"/>
              <w:rPr>
                <w:rFonts w:asciiTheme="minorHAnsi" w:hAnsiTheme="minorHAnsi"/>
              </w:rPr>
            </w:pPr>
            <w:r w:rsidRPr="00350259">
              <w:rPr>
                <w:rFonts w:asciiTheme="minorHAnsi" w:hAnsiTheme="minorHAnsi"/>
              </w:rPr>
              <w:t>5.  ¿Tiene pensamientos recurrentes de preocupación o desesperanza?</w:t>
            </w:r>
          </w:p>
        </w:tc>
      </w:tr>
      <w:tr w:rsidR="000D0DA4" w:rsidRPr="00350259" w:rsidTr="000D0DA4">
        <w:trPr>
          <w:cnfStyle w:val="000000100000"/>
          <w:trHeight w:val="300"/>
        </w:trPr>
        <w:tc>
          <w:tcPr>
            <w:cnfStyle w:val="001000000000"/>
            <w:tcW w:w="1326" w:type="dxa"/>
            <w:noWrap/>
            <w:vAlign w:val="center"/>
            <w:hideMark/>
          </w:tcPr>
          <w:p w:rsidR="000D0DA4" w:rsidRPr="00350259" w:rsidRDefault="000D0DA4" w:rsidP="000D0DA4">
            <w:pPr>
              <w:spacing w:after="0" w:line="240" w:lineRule="auto"/>
              <w:jc w:val="center"/>
              <w:rPr>
                <w:rFonts w:asciiTheme="minorHAnsi" w:hAnsiTheme="minorHAnsi"/>
              </w:rPr>
            </w:pPr>
            <w:r w:rsidRPr="00350259">
              <w:rPr>
                <w:rFonts w:asciiTheme="minorHAnsi" w:hAnsiTheme="minorHAnsi"/>
              </w:rPr>
              <w:t>OPCIONES</w:t>
            </w:r>
          </w:p>
        </w:tc>
        <w:tc>
          <w:tcPr>
            <w:tcW w:w="1616" w:type="dxa"/>
            <w:noWrap/>
            <w:vAlign w:val="center"/>
            <w:hideMark/>
          </w:tcPr>
          <w:p w:rsidR="000D0DA4" w:rsidRPr="00350259" w:rsidRDefault="000D0DA4" w:rsidP="000D0DA4">
            <w:pPr>
              <w:spacing w:after="0" w:line="240" w:lineRule="auto"/>
              <w:jc w:val="center"/>
              <w:cnfStyle w:val="000000100000"/>
              <w:rPr>
                <w:b/>
                <w:bCs/>
              </w:rPr>
            </w:pPr>
            <w:r w:rsidRPr="00350259">
              <w:rPr>
                <w:b/>
                <w:bCs/>
              </w:rPr>
              <w:t>FRECUENCIA</w:t>
            </w:r>
          </w:p>
        </w:tc>
        <w:tc>
          <w:tcPr>
            <w:tcW w:w="1655" w:type="dxa"/>
            <w:noWrap/>
            <w:vAlign w:val="center"/>
            <w:hideMark/>
          </w:tcPr>
          <w:p w:rsidR="000D0DA4" w:rsidRPr="00350259" w:rsidRDefault="000D0DA4" w:rsidP="000D0DA4">
            <w:pPr>
              <w:spacing w:after="0" w:line="240" w:lineRule="auto"/>
              <w:jc w:val="center"/>
              <w:cnfStyle w:val="000000100000"/>
              <w:rPr>
                <w:b/>
                <w:bCs/>
              </w:rPr>
            </w:pPr>
            <w:r w:rsidRPr="00350259">
              <w:rPr>
                <w:b/>
                <w:bCs/>
              </w:rPr>
              <w:t>PORCENTAJE</w:t>
            </w:r>
          </w:p>
        </w:tc>
      </w:tr>
      <w:tr w:rsidR="000D0DA4" w:rsidRPr="00350259" w:rsidTr="000D0DA4">
        <w:trPr>
          <w:cnfStyle w:val="000000010000"/>
          <w:trHeight w:val="300"/>
        </w:trPr>
        <w:tc>
          <w:tcPr>
            <w:cnfStyle w:val="001000000000"/>
            <w:tcW w:w="1326" w:type="dxa"/>
            <w:noWrap/>
            <w:vAlign w:val="center"/>
            <w:hideMark/>
          </w:tcPr>
          <w:p w:rsidR="000D0DA4" w:rsidRPr="00350259" w:rsidRDefault="000D0DA4" w:rsidP="000D0DA4">
            <w:pPr>
              <w:spacing w:after="0" w:line="240" w:lineRule="auto"/>
              <w:jc w:val="center"/>
              <w:rPr>
                <w:rFonts w:asciiTheme="minorHAnsi" w:hAnsiTheme="minorHAnsi"/>
              </w:rPr>
            </w:pPr>
            <w:r w:rsidRPr="00350259">
              <w:rPr>
                <w:rFonts w:asciiTheme="minorHAnsi" w:hAnsiTheme="minorHAnsi"/>
              </w:rPr>
              <w:t>SI</w:t>
            </w:r>
          </w:p>
        </w:tc>
        <w:tc>
          <w:tcPr>
            <w:tcW w:w="1616" w:type="dxa"/>
            <w:noWrap/>
            <w:vAlign w:val="center"/>
            <w:hideMark/>
          </w:tcPr>
          <w:p w:rsidR="000D0DA4" w:rsidRPr="00350259" w:rsidRDefault="000D0DA4" w:rsidP="000D0DA4">
            <w:pPr>
              <w:spacing w:after="0" w:line="240" w:lineRule="auto"/>
              <w:jc w:val="center"/>
              <w:cnfStyle w:val="000000010000"/>
            </w:pPr>
            <w:r w:rsidRPr="00350259">
              <w:t>24</w:t>
            </w:r>
          </w:p>
        </w:tc>
        <w:tc>
          <w:tcPr>
            <w:tcW w:w="1655" w:type="dxa"/>
            <w:noWrap/>
            <w:vAlign w:val="center"/>
            <w:hideMark/>
          </w:tcPr>
          <w:p w:rsidR="000D0DA4" w:rsidRPr="00350259" w:rsidRDefault="000D0DA4" w:rsidP="000D0DA4">
            <w:pPr>
              <w:spacing w:after="0" w:line="240" w:lineRule="auto"/>
              <w:jc w:val="center"/>
              <w:cnfStyle w:val="000000010000"/>
            </w:pPr>
            <w:r w:rsidRPr="00350259">
              <w:t>60</w:t>
            </w:r>
            <w:r>
              <w:t xml:space="preserve"> %</w:t>
            </w:r>
          </w:p>
        </w:tc>
      </w:tr>
      <w:tr w:rsidR="000D0DA4" w:rsidRPr="00350259" w:rsidTr="000D0DA4">
        <w:trPr>
          <w:cnfStyle w:val="000000100000"/>
          <w:trHeight w:val="300"/>
        </w:trPr>
        <w:tc>
          <w:tcPr>
            <w:cnfStyle w:val="001000000000"/>
            <w:tcW w:w="1326" w:type="dxa"/>
            <w:noWrap/>
            <w:vAlign w:val="center"/>
            <w:hideMark/>
          </w:tcPr>
          <w:p w:rsidR="000D0DA4" w:rsidRPr="00350259" w:rsidRDefault="000D0DA4" w:rsidP="000D0DA4">
            <w:pPr>
              <w:spacing w:after="0" w:line="240" w:lineRule="auto"/>
              <w:jc w:val="center"/>
              <w:rPr>
                <w:rFonts w:asciiTheme="minorHAnsi" w:hAnsiTheme="minorHAnsi"/>
              </w:rPr>
            </w:pPr>
            <w:r w:rsidRPr="00350259">
              <w:rPr>
                <w:rFonts w:asciiTheme="minorHAnsi" w:hAnsiTheme="minorHAnsi"/>
              </w:rPr>
              <w:t>No</w:t>
            </w:r>
          </w:p>
        </w:tc>
        <w:tc>
          <w:tcPr>
            <w:tcW w:w="1616" w:type="dxa"/>
            <w:noWrap/>
            <w:vAlign w:val="center"/>
            <w:hideMark/>
          </w:tcPr>
          <w:p w:rsidR="000D0DA4" w:rsidRPr="00350259" w:rsidRDefault="000D0DA4" w:rsidP="000D0DA4">
            <w:pPr>
              <w:spacing w:after="0" w:line="240" w:lineRule="auto"/>
              <w:jc w:val="center"/>
              <w:cnfStyle w:val="000000100000"/>
            </w:pPr>
            <w:r w:rsidRPr="00350259">
              <w:t>16</w:t>
            </w:r>
          </w:p>
        </w:tc>
        <w:tc>
          <w:tcPr>
            <w:tcW w:w="1655" w:type="dxa"/>
            <w:noWrap/>
            <w:vAlign w:val="center"/>
            <w:hideMark/>
          </w:tcPr>
          <w:p w:rsidR="000D0DA4" w:rsidRPr="00350259" w:rsidRDefault="000D0DA4" w:rsidP="000D0DA4">
            <w:pPr>
              <w:spacing w:after="0" w:line="240" w:lineRule="auto"/>
              <w:jc w:val="center"/>
              <w:cnfStyle w:val="000000100000"/>
            </w:pPr>
            <w:r w:rsidRPr="00350259">
              <w:t>40</w:t>
            </w:r>
            <w:r>
              <w:t xml:space="preserve"> %</w:t>
            </w:r>
          </w:p>
        </w:tc>
      </w:tr>
      <w:tr w:rsidR="000D0DA4" w:rsidRPr="00350259" w:rsidTr="000D0DA4">
        <w:trPr>
          <w:cnfStyle w:val="000000010000"/>
          <w:trHeight w:val="300"/>
        </w:trPr>
        <w:tc>
          <w:tcPr>
            <w:cnfStyle w:val="001000000000"/>
            <w:tcW w:w="1326" w:type="dxa"/>
            <w:noWrap/>
            <w:vAlign w:val="center"/>
            <w:hideMark/>
          </w:tcPr>
          <w:p w:rsidR="000D0DA4" w:rsidRPr="002E090F" w:rsidRDefault="000D0DA4" w:rsidP="000D0DA4">
            <w:pPr>
              <w:spacing w:after="0" w:line="240" w:lineRule="auto"/>
              <w:jc w:val="center"/>
              <w:rPr>
                <w:rFonts w:asciiTheme="minorHAnsi" w:hAnsiTheme="minorHAnsi"/>
              </w:rPr>
            </w:pPr>
            <w:r w:rsidRPr="002E090F">
              <w:rPr>
                <w:rFonts w:asciiTheme="minorHAnsi" w:hAnsiTheme="minorHAnsi"/>
              </w:rPr>
              <w:t>TOTAL</w:t>
            </w:r>
          </w:p>
        </w:tc>
        <w:tc>
          <w:tcPr>
            <w:tcW w:w="1616" w:type="dxa"/>
            <w:noWrap/>
            <w:vAlign w:val="center"/>
            <w:hideMark/>
          </w:tcPr>
          <w:p w:rsidR="000D0DA4" w:rsidRPr="002E090F" w:rsidRDefault="000D0DA4" w:rsidP="000D0DA4">
            <w:pPr>
              <w:spacing w:after="0" w:line="240" w:lineRule="auto"/>
              <w:jc w:val="center"/>
              <w:cnfStyle w:val="000000010000"/>
              <w:rPr>
                <w:b/>
              </w:rPr>
            </w:pPr>
            <w:r w:rsidRPr="002E090F">
              <w:rPr>
                <w:b/>
              </w:rPr>
              <w:t>40</w:t>
            </w:r>
          </w:p>
        </w:tc>
        <w:tc>
          <w:tcPr>
            <w:tcW w:w="1655" w:type="dxa"/>
            <w:noWrap/>
            <w:vAlign w:val="center"/>
            <w:hideMark/>
          </w:tcPr>
          <w:p w:rsidR="000D0DA4" w:rsidRPr="002E090F" w:rsidRDefault="000D0DA4" w:rsidP="000D0DA4">
            <w:pPr>
              <w:spacing w:after="0" w:line="240" w:lineRule="auto"/>
              <w:jc w:val="center"/>
              <w:cnfStyle w:val="000000010000"/>
              <w:rPr>
                <w:b/>
              </w:rPr>
            </w:pPr>
            <w:r w:rsidRPr="002E090F">
              <w:rPr>
                <w:b/>
              </w:rPr>
              <w:t>100</w:t>
            </w:r>
            <w:r>
              <w:rPr>
                <w:b/>
              </w:rPr>
              <w:t xml:space="preserve"> %</w:t>
            </w:r>
          </w:p>
        </w:tc>
      </w:tr>
    </w:tbl>
    <w:p w:rsidR="000375A9" w:rsidRDefault="000375A9" w:rsidP="000375A9"/>
    <w:p w:rsidR="000375A9" w:rsidRDefault="000375A9" w:rsidP="000375A9">
      <w:pPr>
        <w:spacing w:after="0" w:line="240" w:lineRule="auto"/>
      </w:pPr>
    </w:p>
    <w:p w:rsidR="000375A9" w:rsidRDefault="000375A9" w:rsidP="000375A9">
      <w:pPr>
        <w:spacing w:after="0"/>
      </w:pPr>
    </w:p>
    <w:p w:rsidR="000375A9" w:rsidRDefault="000375A9" w:rsidP="000375A9"/>
    <w:p w:rsidR="000375A9" w:rsidRPr="002062BD" w:rsidRDefault="000375A9" w:rsidP="000375A9">
      <w:pPr>
        <w:rPr>
          <w:sz w:val="24"/>
        </w:rPr>
      </w:pPr>
    </w:p>
    <w:p w:rsidR="000D0DA4" w:rsidRDefault="000D0DA4" w:rsidP="000375A9">
      <w:pPr>
        <w:jc w:val="both"/>
        <w:rPr>
          <w:sz w:val="24"/>
        </w:rPr>
      </w:pPr>
    </w:p>
    <w:p w:rsidR="000D0DA4" w:rsidRPr="000D0DA4" w:rsidRDefault="000375A9" w:rsidP="000D0DA4">
      <w:pPr>
        <w:jc w:val="both"/>
        <w:rPr>
          <w:sz w:val="24"/>
        </w:rPr>
      </w:pPr>
      <w:r w:rsidRPr="002062BD">
        <w:rPr>
          <w:sz w:val="24"/>
        </w:rPr>
        <w:t>La mayoría de personas considero que tiene pensamientos recurrentes de preocupación y desesperanza con un 60%, el resto 40% considero que no los tenía. La mayoría de estos pensamientos giran alrededor de la preocupación de no tener un empleo y no poder cubrir las necesidades que se les presentan</w:t>
      </w:r>
      <w:r>
        <w:rPr>
          <w:sz w:val="24"/>
        </w:rPr>
        <w:t xml:space="preserve"> a diario</w:t>
      </w:r>
      <w:r w:rsidRPr="002062BD">
        <w:rPr>
          <w:sz w:val="24"/>
        </w:rPr>
        <w:t>.</w:t>
      </w:r>
    </w:p>
    <w:p w:rsidR="000375A9" w:rsidRPr="000D0DA4" w:rsidRDefault="000375A9" w:rsidP="000375A9">
      <w:pPr>
        <w:rPr>
          <w:b/>
          <w:sz w:val="24"/>
        </w:rPr>
      </w:pPr>
      <w:r>
        <w:rPr>
          <w:b/>
          <w:sz w:val="24"/>
        </w:rPr>
        <w:t>TABLA</w:t>
      </w:r>
      <w:r w:rsidRPr="00781A13">
        <w:rPr>
          <w:b/>
          <w:sz w:val="24"/>
        </w:rPr>
        <w:t xml:space="preserve"> Nº 36 – A</w:t>
      </w:r>
    </w:p>
    <w:tbl>
      <w:tblPr>
        <w:tblStyle w:val="Cuadrculaclara-nfasis5"/>
        <w:tblW w:w="0" w:type="auto"/>
        <w:jc w:val="center"/>
        <w:tblLook w:val="04A0"/>
      </w:tblPr>
      <w:tblGrid>
        <w:gridCol w:w="534"/>
        <w:gridCol w:w="7371"/>
      </w:tblGrid>
      <w:tr w:rsidR="000375A9" w:rsidRPr="00781A13" w:rsidTr="00667769">
        <w:trPr>
          <w:cnfStyle w:val="100000000000"/>
          <w:trHeight w:val="300"/>
          <w:jc w:val="center"/>
        </w:trPr>
        <w:tc>
          <w:tcPr>
            <w:cnfStyle w:val="001000000000"/>
            <w:tcW w:w="534" w:type="dxa"/>
            <w:noWrap/>
            <w:vAlign w:val="center"/>
            <w:hideMark/>
          </w:tcPr>
          <w:p w:rsidR="000375A9" w:rsidRPr="00781A13" w:rsidRDefault="000375A9" w:rsidP="000375A9">
            <w:pPr>
              <w:spacing w:after="0" w:line="240" w:lineRule="auto"/>
              <w:jc w:val="center"/>
              <w:rPr>
                <w:rFonts w:asciiTheme="minorHAnsi" w:hAnsiTheme="minorHAnsi"/>
                <w:sz w:val="24"/>
                <w:szCs w:val="24"/>
              </w:rPr>
            </w:pPr>
            <w:r w:rsidRPr="00781A13">
              <w:rPr>
                <w:rFonts w:asciiTheme="minorHAnsi" w:hAnsiTheme="minorHAnsi"/>
                <w:sz w:val="24"/>
                <w:szCs w:val="24"/>
              </w:rPr>
              <w:t>N°</w:t>
            </w:r>
          </w:p>
        </w:tc>
        <w:tc>
          <w:tcPr>
            <w:tcW w:w="7371" w:type="dxa"/>
            <w:noWrap/>
            <w:vAlign w:val="center"/>
            <w:hideMark/>
          </w:tcPr>
          <w:p w:rsidR="000375A9" w:rsidRPr="00781A13" w:rsidRDefault="000375A9" w:rsidP="000375A9">
            <w:pPr>
              <w:spacing w:after="0" w:line="240" w:lineRule="auto"/>
              <w:jc w:val="center"/>
              <w:cnfStyle w:val="100000000000"/>
              <w:rPr>
                <w:rFonts w:asciiTheme="minorHAnsi" w:hAnsiTheme="minorHAnsi"/>
                <w:sz w:val="24"/>
                <w:szCs w:val="24"/>
              </w:rPr>
            </w:pPr>
            <w:r w:rsidRPr="00781A13">
              <w:rPr>
                <w:rFonts w:asciiTheme="minorHAnsi" w:hAnsiTheme="minorHAnsi"/>
                <w:sz w:val="24"/>
                <w:szCs w:val="24"/>
              </w:rPr>
              <w:t>PENSAMIENTOS  DE PREOCUPACION O DESESPERANZA</w:t>
            </w:r>
          </w:p>
        </w:tc>
      </w:tr>
      <w:tr w:rsidR="000375A9" w:rsidRPr="00781A13" w:rsidTr="00667769">
        <w:trPr>
          <w:cnfStyle w:val="000000100000"/>
          <w:trHeight w:val="300"/>
          <w:jc w:val="center"/>
        </w:trPr>
        <w:tc>
          <w:tcPr>
            <w:cnfStyle w:val="001000000000"/>
            <w:tcW w:w="534" w:type="dxa"/>
            <w:noWrap/>
            <w:vAlign w:val="center"/>
            <w:hideMark/>
          </w:tcPr>
          <w:p w:rsidR="000375A9" w:rsidRPr="00781A13" w:rsidRDefault="000375A9" w:rsidP="000375A9">
            <w:pPr>
              <w:spacing w:after="0" w:line="240" w:lineRule="auto"/>
              <w:jc w:val="center"/>
              <w:rPr>
                <w:rFonts w:asciiTheme="minorHAnsi" w:hAnsiTheme="minorHAnsi"/>
                <w:sz w:val="24"/>
                <w:szCs w:val="24"/>
              </w:rPr>
            </w:pPr>
            <w:r w:rsidRPr="00781A13">
              <w:rPr>
                <w:rFonts w:asciiTheme="minorHAnsi" w:hAnsiTheme="minorHAnsi"/>
                <w:sz w:val="24"/>
                <w:szCs w:val="24"/>
              </w:rPr>
              <w:t>1</w:t>
            </w:r>
          </w:p>
        </w:tc>
        <w:tc>
          <w:tcPr>
            <w:tcW w:w="7371" w:type="dxa"/>
            <w:noWrap/>
            <w:vAlign w:val="center"/>
            <w:hideMark/>
          </w:tcPr>
          <w:p w:rsidR="000375A9" w:rsidRPr="00781A13" w:rsidRDefault="000375A9" w:rsidP="000375A9">
            <w:pPr>
              <w:spacing w:after="0" w:line="240" w:lineRule="auto"/>
              <w:jc w:val="center"/>
              <w:cnfStyle w:val="000000100000"/>
              <w:rPr>
                <w:sz w:val="24"/>
                <w:szCs w:val="24"/>
              </w:rPr>
            </w:pPr>
            <w:r>
              <w:rPr>
                <w:sz w:val="24"/>
                <w:szCs w:val="24"/>
              </w:rPr>
              <w:t>“Como poder</w:t>
            </w:r>
            <w:r w:rsidRPr="00781A13">
              <w:rPr>
                <w:sz w:val="24"/>
                <w:szCs w:val="24"/>
              </w:rPr>
              <w:t xml:space="preserve"> pagar el apartamento</w:t>
            </w:r>
            <w:r>
              <w:rPr>
                <w:sz w:val="24"/>
                <w:szCs w:val="24"/>
              </w:rPr>
              <w:t>”</w:t>
            </w:r>
          </w:p>
        </w:tc>
      </w:tr>
      <w:tr w:rsidR="000375A9" w:rsidRPr="00781A13" w:rsidTr="00667769">
        <w:trPr>
          <w:cnfStyle w:val="000000010000"/>
          <w:trHeight w:val="300"/>
          <w:jc w:val="center"/>
        </w:trPr>
        <w:tc>
          <w:tcPr>
            <w:cnfStyle w:val="001000000000"/>
            <w:tcW w:w="534" w:type="dxa"/>
            <w:noWrap/>
            <w:vAlign w:val="center"/>
            <w:hideMark/>
          </w:tcPr>
          <w:p w:rsidR="000375A9" w:rsidRPr="00781A13" w:rsidRDefault="000375A9" w:rsidP="000375A9">
            <w:pPr>
              <w:spacing w:after="0" w:line="240" w:lineRule="auto"/>
              <w:jc w:val="center"/>
              <w:rPr>
                <w:rFonts w:asciiTheme="minorHAnsi" w:hAnsiTheme="minorHAnsi"/>
                <w:sz w:val="24"/>
                <w:szCs w:val="24"/>
              </w:rPr>
            </w:pPr>
            <w:r w:rsidRPr="00781A13">
              <w:rPr>
                <w:rFonts w:asciiTheme="minorHAnsi" w:hAnsiTheme="minorHAnsi"/>
                <w:sz w:val="24"/>
                <w:szCs w:val="24"/>
              </w:rPr>
              <w:t>2</w:t>
            </w:r>
          </w:p>
        </w:tc>
        <w:tc>
          <w:tcPr>
            <w:tcW w:w="7371" w:type="dxa"/>
            <w:noWrap/>
            <w:vAlign w:val="center"/>
            <w:hideMark/>
          </w:tcPr>
          <w:p w:rsidR="000375A9" w:rsidRPr="00781A13" w:rsidRDefault="000375A9" w:rsidP="000375A9">
            <w:pPr>
              <w:spacing w:after="0" w:line="240" w:lineRule="auto"/>
              <w:jc w:val="center"/>
              <w:cnfStyle w:val="000000010000"/>
              <w:rPr>
                <w:sz w:val="24"/>
                <w:szCs w:val="24"/>
              </w:rPr>
            </w:pPr>
            <w:r>
              <w:rPr>
                <w:sz w:val="24"/>
                <w:szCs w:val="24"/>
              </w:rPr>
              <w:t>“</w:t>
            </w:r>
            <w:r w:rsidRPr="00781A13">
              <w:rPr>
                <w:sz w:val="24"/>
                <w:szCs w:val="24"/>
              </w:rPr>
              <w:t xml:space="preserve">Dinero para </w:t>
            </w:r>
            <w:r>
              <w:rPr>
                <w:sz w:val="24"/>
                <w:szCs w:val="24"/>
              </w:rPr>
              <w:t xml:space="preserve">el abogado, para sacar al </w:t>
            </w:r>
            <w:r w:rsidRPr="00781A13">
              <w:rPr>
                <w:sz w:val="24"/>
                <w:szCs w:val="24"/>
              </w:rPr>
              <w:t>hermano preso</w:t>
            </w:r>
            <w:r>
              <w:rPr>
                <w:sz w:val="24"/>
                <w:szCs w:val="24"/>
              </w:rPr>
              <w:t>”</w:t>
            </w:r>
          </w:p>
        </w:tc>
      </w:tr>
      <w:tr w:rsidR="000375A9" w:rsidRPr="00781A13" w:rsidTr="00667769">
        <w:trPr>
          <w:cnfStyle w:val="000000100000"/>
          <w:trHeight w:val="300"/>
          <w:jc w:val="center"/>
        </w:trPr>
        <w:tc>
          <w:tcPr>
            <w:cnfStyle w:val="001000000000"/>
            <w:tcW w:w="534" w:type="dxa"/>
            <w:noWrap/>
            <w:vAlign w:val="center"/>
            <w:hideMark/>
          </w:tcPr>
          <w:p w:rsidR="000375A9" w:rsidRPr="00781A13" w:rsidRDefault="000375A9" w:rsidP="000375A9">
            <w:pPr>
              <w:spacing w:after="0" w:line="240" w:lineRule="auto"/>
              <w:jc w:val="center"/>
              <w:rPr>
                <w:rFonts w:asciiTheme="minorHAnsi" w:hAnsiTheme="minorHAnsi"/>
                <w:sz w:val="24"/>
                <w:szCs w:val="24"/>
              </w:rPr>
            </w:pPr>
            <w:r w:rsidRPr="00781A13">
              <w:rPr>
                <w:rFonts w:asciiTheme="minorHAnsi" w:hAnsiTheme="minorHAnsi"/>
                <w:sz w:val="24"/>
                <w:szCs w:val="24"/>
              </w:rPr>
              <w:t>3</w:t>
            </w:r>
          </w:p>
        </w:tc>
        <w:tc>
          <w:tcPr>
            <w:tcW w:w="7371" w:type="dxa"/>
            <w:noWrap/>
            <w:vAlign w:val="center"/>
            <w:hideMark/>
          </w:tcPr>
          <w:p w:rsidR="000375A9" w:rsidRPr="00781A13" w:rsidRDefault="000375A9" w:rsidP="000375A9">
            <w:pPr>
              <w:spacing w:after="0" w:line="240" w:lineRule="auto"/>
              <w:jc w:val="center"/>
              <w:cnfStyle w:val="000000100000"/>
              <w:rPr>
                <w:sz w:val="24"/>
                <w:szCs w:val="24"/>
              </w:rPr>
            </w:pPr>
            <w:r>
              <w:rPr>
                <w:sz w:val="24"/>
                <w:szCs w:val="24"/>
              </w:rPr>
              <w:t>“</w:t>
            </w:r>
            <w:r w:rsidRPr="00781A13">
              <w:rPr>
                <w:sz w:val="24"/>
                <w:szCs w:val="24"/>
              </w:rPr>
              <w:t>Falta de dinero</w:t>
            </w:r>
            <w:r>
              <w:rPr>
                <w:sz w:val="24"/>
                <w:szCs w:val="24"/>
              </w:rPr>
              <w:t>”</w:t>
            </w:r>
          </w:p>
        </w:tc>
      </w:tr>
      <w:tr w:rsidR="000375A9" w:rsidRPr="00781A13" w:rsidTr="00667769">
        <w:trPr>
          <w:cnfStyle w:val="000000010000"/>
          <w:trHeight w:val="300"/>
          <w:jc w:val="center"/>
        </w:trPr>
        <w:tc>
          <w:tcPr>
            <w:cnfStyle w:val="001000000000"/>
            <w:tcW w:w="534" w:type="dxa"/>
            <w:noWrap/>
            <w:vAlign w:val="center"/>
            <w:hideMark/>
          </w:tcPr>
          <w:p w:rsidR="000375A9" w:rsidRPr="00781A13" w:rsidRDefault="000375A9" w:rsidP="000375A9">
            <w:pPr>
              <w:spacing w:after="0" w:line="240" w:lineRule="auto"/>
              <w:jc w:val="center"/>
              <w:rPr>
                <w:rFonts w:asciiTheme="minorHAnsi" w:hAnsiTheme="minorHAnsi"/>
                <w:sz w:val="24"/>
                <w:szCs w:val="24"/>
              </w:rPr>
            </w:pPr>
            <w:r w:rsidRPr="00781A13">
              <w:rPr>
                <w:rFonts w:asciiTheme="minorHAnsi" w:hAnsiTheme="minorHAnsi"/>
                <w:sz w:val="24"/>
                <w:szCs w:val="24"/>
              </w:rPr>
              <w:t>4</w:t>
            </w:r>
          </w:p>
        </w:tc>
        <w:tc>
          <w:tcPr>
            <w:tcW w:w="7371" w:type="dxa"/>
            <w:noWrap/>
            <w:vAlign w:val="center"/>
            <w:hideMark/>
          </w:tcPr>
          <w:p w:rsidR="000375A9" w:rsidRPr="00781A13" w:rsidRDefault="000375A9" w:rsidP="000375A9">
            <w:pPr>
              <w:spacing w:after="0" w:line="240" w:lineRule="auto"/>
              <w:jc w:val="center"/>
              <w:cnfStyle w:val="000000010000"/>
              <w:rPr>
                <w:sz w:val="24"/>
                <w:szCs w:val="24"/>
              </w:rPr>
            </w:pPr>
            <w:r>
              <w:rPr>
                <w:sz w:val="24"/>
                <w:szCs w:val="24"/>
              </w:rPr>
              <w:t>“</w:t>
            </w:r>
            <w:r w:rsidRPr="00781A13">
              <w:rPr>
                <w:sz w:val="24"/>
                <w:szCs w:val="24"/>
              </w:rPr>
              <w:t>Frustración</w:t>
            </w:r>
            <w:r>
              <w:rPr>
                <w:sz w:val="24"/>
                <w:szCs w:val="24"/>
              </w:rPr>
              <w:t>”</w:t>
            </w:r>
          </w:p>
        </w:tc>
      </w:tr>
      <w:tr w:rsidR="000375A9" w:rsidRPr="00781A13" w:rsidTr="00667769">
        <w:trPr>
          <w:cnfStyle w:val="000000100000"/>
          <w:trHeight w:val="300"/>
          <w:jc w:val="center"/>
        </w:trPr>
        <w:tc>
          <w:tcPr>
            <w:cnfStyle w:val="001000000000"/>
            <w:tcW w:w="534" w:type="dxa"/>
            <w:noWrap/>
            <w:vAlign w:val="center"/>
            <w:hideMark/>
          </w:tcPr>
          <w:p w:rsidR="000375A9" w:rsidRPr="00781A13" w:rsidRDefault="000375A9" w:rsidP="000375A9">
            <w:pPr>
              <w:spacing w:after="0" w:line="240" w:lineRule="auto"/>
              <w:jc w:val="center"/>
              <w:rPr>
                <w:rFonts w:asciiTheme="minorHAnsi" w:hAnsiTheme="minorHAnsi"/>
                <w:sz w:val="24"/>
                <w:szCs w:val="24"/>
              </w:rPr>
            </w:pPr>
            <w:r w:rsidRPr="00781A13">
              <w:rPr>
                <w:rFonts w:asciiTheme="minorHAnsi" w:hAnsiTheme="minorHAnsi"/>
                <w:sz w:val="24"/>
                <w:szCs w:val="24"/>
              </w:rPr>
              <w:t>5</w:t>
            </w:r>
          </w:p>
        </w:tc>
        <w:tc>
          <w:tcPr>
            <w:tcW w:w="7371" w:type="dxa"/>
            <w:noWrap/>
            <w:vAlign w:val="center"/>
            <w:hideMark/>
          </w:tcPr>
          <w:p w:rsidR="000375A9" w:rsidRPr="00781A13" w:rsidRDefault="000375A9" w:rsidP="000375A9">
            <w:pPr>
              <w:spacing w:after="0" w:line="240" w:lineRule="auto"/>
              <w:jc w:val="center"/>
              <w:cnfStyle w:val="000000100000"/>
              <w:rPr>
                <w:sz w:val="24"/>
                <w:szCs w:val="24"/>
              </w:rPr>
            </w:pPr>
            <w:r>
              <w:rPr>
                <w:sz w:val="24"/>
                <w:szCs w:val="24"/>
              </w:rPr>
              <w:t>“</w:t>
            </w:r>
            <w:r w:rsidRPr="00781A13">
              <w:rPr>
                <w:sz w:val="24"/>
                <w:szCs w:val="24"/>
              </w:rPr>
              <w:t>No me siento satisfecho con lo que hago</w:t>
            </w:r>
            <w:r>
              <w:rPr>
                <w:sz w:val="24"/>
                <w:szCs w:val="24"/>
              </w:rPr>
              <w:t>”</w:t>
            </w:r>
          </w:p>
        </w:tc>
      </w:tr>
      <w:tr w:rsidR="000375A9" w:rsidRPr="00781A13" w:rsidTr="00667769">
        <w:trPr>
          <w:cnfStyle w:val="000000010000"/>
          <w:trHeight w:val="300"/>
          <w:jc w:val="center"/>
        </w:trPr>
        <w:tc>
          <w:tcPr>
            <w:cnfStyle w:val="001000000000"/>
            <w:tcW w:w="534" w:type="dxa"/>
            <w:noWrap/>
            <w:vAlign w:val="center"/>
            <w:hideMark/>
          </w:tcPr>
          <w:p w:rsidR="000375A9" w:rsidRPr="00781A13" w:rsidRDefault="000375A9" w:rsidP="000375A9">
            <w:pPr>
              <w:spacing w:after="0" w:line="240" w:lineRule="auto"/>
              <w:jc w:val="center"/>
              <w:rPr>
                <w:rFonts w:asciiTheme="minorHAnsi" w:hAnsiTheme="minorHAnsi"/>
                <w:sz w:val="24"/>
                <w:szCs w:val="24"/>
              </w:rPr>
            </w:pPr>
            <w:r w:rsidRPr="00781A13">
              <w:rPr>
                <w:rFonts w:asciiTheme="minorHAnsi" w:hAnsiTheme="minorHAnsi"/>
                <w:sz w:val="24"/>
                <w:szCs w:val="24"/>
              </w:rPr>
              <w:t>6</w:t>
            </w:r>
          </w:p>
        </w:tc>
        <w:tc>
          <w:tcPr>
            <w:tcW w:w="7371" w:type="dxa"/>
            <w:noWrap/>
            <w:vAlign w:val="center"/>
            <w:hideMark/>
          </w:tcPr>
          <w:p w:rsidR="000375A9" w:rsidRPr="00781A13" w:rsidRDefault="000375A9" w:rsidP="000375A9">
            <w:pPr>
              <w:spacing w:after="0" w:line="240" w:lineRule="auto"/>
              <w:jc w:val="center"/>
              <w:cnfStyle w:val="000000010000"/>
              <w:rPr>
                <w:sz w:val="24"/>
                <w:szCs w:val="24"/>
              </w:rPr>
            </w:pPr>
            <w:r>
              <w:rPr>
                <w:sz w:val="24"/>
                <w:szCs w:val="24"/>
              </w:rPr>
              <w:t>“</w:t>
            </w:r>
            <w:r w:rsidRPr="00781A13">
              <w:rPr>
                <w:sz w:val="24"/>
                <w:szCs w:val="24"/>
              </w:rPr>
              <w:t>No poder dar lo necesario a la familia</w:t>
            </w:r>
            <w:r>
              <w:rPr>
                <w:sz w:val="24"/>
                <w:szCs w:val="24"/>
              </w:rPr>
              <w:t>”</w:t>
            </w:r>
          </w:p>
        </w:tc>
      </w:tr>
      <w:tr w:rsidR="000375A9" w:rsidRPr="00781A13" w:rsidTr="00667769">
        <w:trPr>
          <w:cnfStyle w:val="000000100000"/>
          <w:trHeight w:val="300"/>
          <w:jc w:val="center"/>
        </w:trPr>
        <w:tc>
          <w:tcPr>
            <w:cnfStyle w:val="001000000000"/>
            <w:tcW w:w="534" w:type="dxa"/>
            <w:noWrap/>
            <w:vAlign w:val="center"/>
            <w:hideMark/>
          </w:tcPr>
          <w:p w:rsidR="000375A9" w:rsidRPr="00781A13" w:rsidRDefault="000375A9" w:rsidP="000375A9">
            <w:pPr>
              <w:spacing w:after="0" w:line="240" w:lineRule="auto"/>
              <w:jc w:val="center"/>
              <w:rPr>
                <w:rFonts w:asciiTheme="minorHAnsi" w:hAnsiTheme="minorHAnsi"/>
                <w:sz w:val="24"/>
                <w:szCs w:val="24"/>
              </w:rPr>
            </w:pPr>
            <w:r w:rsidRPr="00781A13">
              <w:rPr>
                <w:rFonts w:asciiTheme="minorHAnsi" w:hAnsiTheme="minorHAnsi"/>
                <w:sz w:val="24"/>
                <w:szCs w:val="24"/>
              </w:rPr>
              <w:t>7</w:t>
            </w:r>
          </w:p>
        </w:tc>
        <w:tc>
          <w:tcPr>
            <w:tcW w:w="7371" w:type="dxa"/>
            <w:noWrap/>
            <w:vAlign w:val="center"/>
            <w:hideMark/>
          </w:tcPr>
          <w:p w:rsidR="000375A9" w:rsidRPr="00781A13" w:rsidRDefault="000375A9" w:rsidP="000375A9">
            <w:pPr>
              <w:spacing w:after="0" w:line="240" w:lineRule="auto"/>
              <w:jc w:val="center"/>
              <w:cnfStyle w:val="000000100000"/>
              <w:rPr>
                <w:sz w:val="24"/>
                <w:szCs w:val="24"/>
              </w:rPr>
            </w:pPr>
            <w:r>
              <w:rPr>
                <w:sz w:val="24"/>
                <w:szCs w:val="24"/>
              </w:rPr>
              <w:t>“</w:t>
            </w:r>
            <w:r w:rsidRPr="00781A13">
              <w:rPr>
                <w:sz w:val="24"/>
                <w:szCs w:val="24"/>
              </w:rPr>
              <w:t>No tengo estabilidad laboral</w:t>
            </w:r>
            <w:r>
              <w:rPr>
                <w:sz w:val="24"/>
                <w:szCs w:val="24"/>
              </w:rPr>
              <w:t>”</w:t>
            </w:r>
          </w:p>
        </w:tc>
      </w:tr>
      <w:tr w:rsidR="000375A9" w:rsidRPr="00781A13" w:rsidTr="00667769">
        <w:trPr>
          <w:cnfStyle w:val="000000010000"/>
          <w:trHeight w:val="300"/>
          <w:jc w:val="center"/>
        </w:trPr>
        <w:tc>
          <w:tcPr>
            <w:cnfStyle w:val="001000000000"/>
            <w:tcW w:w="534" w:type="dxa"/>
            <w:noWrap/>
            <w:vAlign w:val="center"/>
            <w:hideMark/>
          </w:tcPr>
          <w:p w:rsidR="000375A9" w:rsidRPr="00781A13" w:rsidRDefault="000375A9" w:rsidP="000375A9">
            <w:pPr>
              <w:spacing w:after="0" w:line="240" w:lineRule="auto"/>
              <w:jc w:val="center"/>
              <w:rPr>
                <w:rFonts w:asciiTheme="minorHAnsi" w:hAnsiTheme="minorHAnsi"/>
                <w:sz w:val="24"/>
                <w:szCs w:val="24"/>
              </w:rPr>
            </w:pPr>
            <w:r w:rsidRPr="00781A13">
              <w:rPr>
                <w:rFonts w:asciiTheme="minorHAnsi" w:hAnsiTheme="minorHAnsi"/>
                <w:sz w:val="24"/>
                <w:szCs w:val="24"/>
              </w:rPr>
              <w:t>8</w:t>
            </w:r>
          </w:p>
        </w:tc>
        <w:tc>
          <w:tcPr>
            <w:tcW w:w="7371" w:type="dxa"/>
            <w:noWrap/>
            <w:vAlign w:val="center"/>
            <w:hideMark/>
          </w:tcPr>
          <w:p w:rsidR="000375A9" w:rsidRPr="00781A13" w:rsidRDefault="000375A9" w:rsidP="000375A9">
            <w:pPr>
              <w:spacing w:after="0" w:line="240" w:lineRule="auto"/>
              <w:jc w:val="center"/>
              <w:cnfStyle w:val="000000010000"/>
              <w:rPr>
                <w:sz w:val="24"/>
                <w:szCs w:val="24"/>
              </w:rPr>
            </w:pPr>
            <w:r>
              <w:rPr>
                <w:sz w:val="24"/>
                <w:szCs w:val="24"/>
              </w:rPr>
              <w:t>“</w:t>
            </w:r>
            <w:r w:rsidRPr="00781A13">
              <w:rPr>
                <w:sz w:val="24"/>
                <w:szCs w:val="24"/>
              </w:rPr>
              <w:t>Como pagar deudas</w:t>
            </w:r>
            <w:r>
              <w:rPr>
                <w:sz w:val="24"/>
                <w:szCs w:val="24"/>
              </w:rPr>
              <w:t>”</w:t>
            </w:r>
          </w:p>
        </w:tc>
      </w:tr>
      <w:tr w:rsidR="000375A9" w:rsidRPr="00781A13" w:rsidTr="00667769">
        <w:trPr>
          <w:cnfStyle w:val="000000100000"/>
          <w:trHeight w:val="300"/>
          <w:jc w:val="center"/>
        </w:trPr>
        <w:tc>
          <w:tcPr>
            <w:cnfStyle w:val="001000000000"/>
            <w:tcW w:w="534" w:type="dxa"/>
            <w:noWrap/>
            <w:vAlign w:val="center"/>
            <w:hideMark/>
          </w:tcPr>
          <w:p w:rsidR="000375A9" w:rsidRPr="00781A13" w:rsidRDefault="000375A9" w:rsidP="000375A9">
            <w:pPr>
              <w:spacing w:after="0" w:line="240" w:lineRule="auto"/>
              <w:jc w:val="center"/>
              <w:rPr>
                <w:rFonts w:asciiTheme="minorHAnsi" w:hAnsiTheme="minorHAnsi"/>
                <w:sz w:val="24"/>
                <w:szCs w:val="24"/>
              </w:rPr>
            </w:pPr>
            <w:r w:rsidRPr="00781A13">
              <w:rPr>
                <w:rFonts w:asciiTheme="minorHAnsi" w:hAnsiTheme="minorHAnsi"/>
                <w:sz w:val="24"/>
                <w:szCs w:val="24"/>
              </w:rPr>
              <w:t>9</w:t>
            </w:r>
          </w:p>
        </w:tc>
        <w:tc>
          <w:tcPr>
            <w:tcW w:w="7371" w:type="dxa"/>
            <w:noWrap/>
            <w:vAlign w:val="center"/>
            <w:hideMark/>
          </w:tcPr>
          <w:p w:rsidR="000375A9" w:rsidRPr="00781A13" w:rsidRDefault="000375A9" w:rsidP="000375A9">
            <w:pPr>
              <w:spacing w:after="0" w:line="240" w:lineRule="auto"/>
              <w:jc w:val="center"/>
              <w:cnfStyle w:val="000000100000"/>
              <w:rPr>
                <w:sz w:val="24"/>
                <w:szCs w:val="24"/>
              </w:rPr>
            </w:pPr>
            <w:r>
              <w:rPr>
                <w:sz w:val="24"/>
                <w:szCs w:val="24"/>
              </w:rPr>
              <w:t>“</w:t>
            </w:r>
            <w:r w:rsidRPr="00781A13">
              <w:rPr>
                <w:sz w:val="24"/>
                <w:szCs w:val="24"/>
              </w:rPr>
              <w:t>Pienso que no seré alguien en la vida</w:t>
            </w:r>
            <w:r>
              <w:rPr>
                <w:sz w:val="24"/>
                <w:szCs w:val="24"/>
              </w:rPr>
              <w:t>”</w:t>
            </w:r>
          </w:p>
        </w:tc>
      </w:tr>
      <w:tr w:rsidR="000375A9" w:rsidRPr="00781A13" w:rsidTr="00667769">
        <w:trPr>
          <w:cnfStyle w:val="000000010000"/>
          <w:trHeight w:val="300"/>
          <w:jc w:val="center"/>
        </w:trPr>
        <w:tc>
          <w:tcPr>
            <w:cnfStyle w:val="001000000000"/>
            <w:tcW w:w="534" w:type="dxa"/>
            <w:noWrap/>
            <w:vAlign w:val="center"/>
            <w:hideMark/>
          </w:tcPr>
          <w:p w:rsidR="000375A9" w:rsidRPr="00781A13" w:rsidRDefault="000375A9" w:rsidP="000375A9">
            <w:pPr>
              <w:spacing w:after="0" w:line="240" w:lineRule="auto"/>
              <w:jc w:val="center"/>
              <w:rPr>
                <w:rFonts w:asciiTheme="minorHAnsi" w:hAnsiTheme="minorHAnsi"/>
                <w:sz w:val="24"/>
                <w:szCs w:val="24"/>
              </w:rPr>
            </w:pPr>
            <w:r w:rsidRPr="00781A13">
              <w:rPr>
                <w:rFonts w:asciiTheme="minorHAnsi" w:hAnsiTheme="minorHAnsi"/>
                <w:sz w:val="24"/>
                <w:szCs w:val="24"/>
              </w:rPr>
              <w:t>10</w:t>
            </w:r>
          </w:p>
        </w:tc>
        <w:tc>
          <w:tcPr>
            <w:tcW w:w="7371" w:type="dxa"/>
            <w:noWrap/>
            <w:vAlign w:val="center"/>
            <w:hideMark/>
          </w:tcPr>
          <w:p w:rsidR="000375A9" w:rsidRPr="00781A13" w:rsidRDefault="000375A9" w:rsidP="000375A9">
            <w:pPr>
              <w:spacing w:after="0" w:line="240" w:lineRule="auto"/>
              <w:jc w:val="center"/>
              <w:cnfStyle w:val="000000010000"/>
              <w:rPr>
                <w:sz w:val="24"/>
                <w:szCs w:val="24"/>
              </w:rPr>
            </w:pPr>
            <w:r>
              <w:rPr>
                <w:sz w:val="24"/>
                <w:szCs w:val="24"/>
              </w:rPr>
              <w:t>“</w:t>
            </w:r>
            <w:r w:rsidRPr="00781A13">
              <w:rPr>
                <w:sz w:val="24"/>
                <w:szCs w:val="24"/>
              </w:rPr>
              <w:t>Quiero trabajar</w:t>
            </w:r>
            <w:r>
              <w:rPr>
                <w:sz w:val="24"/>
                <w:szCs w:val="24"/>
              </w:rPr>
              <w:t>”</w:t>
            </w:r>
          </w:p>
        </w:tc>
      </w:tr>
      <w:tr w:rsidR="000375A9" w:rsidRPr="00781A13" w:rsidTr="00667769">
        <w:trPr>
          <w:cnfStyle w:val="000000100000"/>
          <w:trHeight w:val="300"/>
          <w:jc w:val="center"/>
        </w:trPr>
        <w:tc>
          <w:tcPr>
            <w:cnfStyle w:val="001000000000"/>
            <w:tcW w:w="534" w:type="dxa"/>
            <w:noWrap/>
            <w:vAlign w:val="center"/>
            <w:hideMark/>
          </w:tcPr>
          <w:p w:rsidR="000375A9" w:rsidRPr="00781A13" w:rsidRDefault="000375A9" w:rsidP="000375A9">
            <w:pPr>
              <w:spacing w:after="0" w:line="240" w:lineRule="auto"/>
              <w:jc w:val="center"/>
              <w:rPr>
                <w:rFonts w:asciiTheme="minorHAnsi" w:hAnsiTheme="minorHAnsi"/>
                <w:sz w:val="24"/>
                <w:szCs w:val="24"/>
              </w:rPr>
            </w:pPr>
            <w:r w:rsidRPr="00781A13">
              <w:rPr>
                <w:rFonts w:asciiTheme="minorHAnsi" w:hAnsiTheme="minorHAnsi"/>
                <w:sz w:val="24"/>
                <w:szCs w:val="24"/>
              </w:rPr>
              <w:t>11</w:t>
            </w:r>
          </w:p>
        </w:tc>
        <w:tc>
          <w:tcPr>
            <w:tcW w:w="7371" w:type="dxa"/>
            <w:noWrap/>
            <w:vAlign w:val="center"/>
            <w:hideMark/>
          </w:tcPr>
          <w:p w:rsidR="000375A9" w:rsidRPr="00781A13" w:rsidRDefault="000375A9" w:rsidP="000375A9">
            <w:pPr>
              <w:spacing w:after="0" w:line="240" w:lineRule="auto"/>
              <w:jc w:val="center"/>
              <w:cnfStyle w:val="000000100000"/>
              <w:rPr>
                <w:sz w:val="24"/>
                <w:szCs w:val="24"/>
              </w:rPr>
            </w:pPr>
            <w:r>
              <w:rPr>
                <w:sz w:val="24"/>
                <w:szCs w:val="24"/>
              </w:rPr>
              <w:t>“</w:t>
            </w:r>
            <w:r w:rsidRPr="00781A13">
              <w:rPr>
                <w:sz w:val="24"/>
                <w:szCs w:val="24"/>
              </w:rPr>
              <w:t>Soledad</w:t>
            </w:r>
            <w:r>
              <w:rPr>
                <w:sz w:val="24"/>
                <w:szCs w:val="24"/>
              </w:rPr>
              <w:t>”</w:t>
            </w:r>
          </w:p>
        </w:tc>
      </w:tr>
      <w:tr w:rsidR="000375A9" w:rsidRPr="00781A13" w:rsidTr="00667769">
        <w:trPr>
          <w:cnfStyle w:val="000000010000"/>
          <w:trHeight w:val="300"/>
          <w:jc w:val="center"/>
        </w:trPr>
        <w:tc>
          <w:tcPr>
            <w:cnfStyle w:val="001000000000"/>
            <w:tcW w:w="534" w:type="dxa"/>
            <w:noWrap/>
            <w:vAlign w:val="center"/>
            <w:hideMark/>
          </w:tcPr>
          <w:p w:rsidR="000375A9" w:rsidRPr="00781A13" w:rsidRDefault="000375A9" w:rsidP="000375A9">
            <w:pPr>
              <w:spacing w:after="0" w:line="240" w:lineRule="auto"/>
              <w:jc w:val="center"/>
              <w:rPr>
                <w:rFonts w:asciiTheme="minorHAnsi" w:hAnsiTheme="minorHAnsi"/>
                <w:sz w:val="24"/>
                <w:szCs w:val="24"/>
              </w:rPr>
            </w:pPr>
            <w:r w:rsidRPr="00781A13">
              <w:rPr>
                <w:rFonts w:asciiTheme="minorHAnsi" w:hAnsiTheme="minorHAnsi"/>
                <w:sz w:val="24"/>
                <w:szCs w:val="24"/>
              </w:rPr>
              <w:t>12</w:t>
            </w:r>
          </w:p>
        </w:tc>
        <w:tc>
          <w:tcPr>
            <w:tcW w:w="7371" w:type="dxa"/>
            <w:noWrap/>
            <w:vAlign w:val="center"/>
            <w:hideMark/>
          </w:tcPr>
          <w:p w:rsidR="000375A9" w:rsidRPr="00781A13" w:rsidRDefault="000375A9" w:rsidP="000375A9">
            <w:pPr>
              <w:spacing w:after="0" w:line="240" w:lineRule="auto"/>
              <w:jc w:val="center"/>
              <w:cnfStyle w:val="000000010000"/>
              <w:rPr>
                <w:sz w:val="24"/>
                <w:szCs w:val="24"/>
              </w:rPr>
            </w:pPr>
            <w:r>
              <w:rPr>
                <w:sz w:val="24"/>
                <w:szCs w:val="24"/>
              </w:rPr>
              <w:t>“</w:t>
            </w:r>
            <w:r w:rsidRPr="00781A13">
              <w:rPr>
                <w:sz w:val="24"/>
                <w:szCs w:val="24"/>
              </w:rPr>
              <w:t>Inseguridad, Incertidumbre</w:t>
            </w:r>
            <w:r>
              <w:rPr>
                <w:sz w:val="24"/>
                <w:szCs w:val="24"/>
              </w:rPr>
              <w:t>”</w:t>
            </w:r>
          </w:p>
        </w:tc>
      </w:tr>
      <w:tr w:rsidR="000375A9" w:rsidRPr="00781A13" w:rsidTr="00667769">
        <w:trPr>
          <w:cnfStyle w:val="000000100000"/>
          <w:trHeight w:val="300"/>
          <w:jc w:val="center"/>
        </w:trPr>
        <w:tc>
          <w:tcPr>
            <w:cnfStyle w:val="001000000000"/>
            <w:tcW w:w="534" w:type="dxa"/>
            <w:noWrap/>
            <w:vAlign w:val="center"/>
            <w:hideMark/>
          </w:tcPr>
          <w:p w:rsidR="000375A9" w:rsidRPr="00781A13" w:rsidRDefault="000375A9" w:rsidP="000375A9">
            <w:pPr>
              <w:spacing w:after="0" w:line="240" w:lineRule="auto"/>
              <w:jc w:val="center"/>
              <w:rPr>
                <w:rFonts w:asciiTheme="minorHAnsi" w:hAnsiTheme="minorHAnsi"/>
                <w:sz w:val="24"/>
                <w:szCs w:val="24"/>
              </w:rPr>
            </w:pPr>
            <w:r w:rsidRPr="00781A13">
              <w:rPr>
                <w:rFonts w:asciiTheme="minorHAnsi" w:hAnsiTheme="minorHAnsi"/>
                <w:sz w:val="24"/>
                <w:szCs w:val="24"/>
              </w:rPr>
              <w:t>13</w:t>
            </w:r>
          </w:p>
        </w:tc>
        <w:tc>
          <w:tcPr>
            <w:tcW w:w="7371" w:type="dxa"/>
            <w:noWrap/>
            <w:vAlign w:val="center"/>
            <w:hideMark/>
          </w:tcPr>
          <w:p w:rsidR="000375A9" w:rsidRPr="00781A13" w:rsidRDefault="000375A9" w:rsidP="000375A9">
            <w:pPr>
              <w:spacing w:after="0" w:line="240" w:lineRule="auto"/>
              <w:jc w:val="center"/>
              <w:cnfStyle w:val="000000100000"/>
              <w:rPr>
                <w:sz w:val="24"/>
                <w:szCs w:val="24"/>
              </w:rPr>
            </w:pPr>
            <w:r>
              <w:rPr>
                <w:sz w:val="24"/>
                <w:szCs w:val="24"/>
              </w:rPr>
              <w:t>“</w:t>
            </w:r>
            <w:r w:rsidRPr="00781A13">
              <w:rPr>
                <w:sz w:val="24"/>
                <w:szCs w:val="24"/>
              </w:rPr>
              <w:t>Que será de mi vida</w:t>
            </w:r>
            <w:r>
              <w:rPr>
                <w:sz w:val="24"/>
                <w:szCs w:val="24"/>
              </w:rPr>
              <w:t>”</w:t>
            </w:r>
          </w:p>
        </w:tc>
      </w:tr>
      <w:tr w:rsidR="000375A9" w:rsidRPr="00781A13" w:rsidTr="00667769">
        <w:trPr>
          <w:cnfStyle w:val="000000010000"/>
          <w:trHeight w:val="300"/>
          <w:jc w:val="center"/>
        </w:trPr>
        <w:tc>
          <w:tcPr>
            <w:cnfStyle w:val="001000000000"/>
            <w:tcW w:w="534" w:type="dxa"/>
            <w:noWrap/>
            <w:vAlign w:val="center"/>
            <w:hideMark/>
          </w:tcPr>
          <w:p w:rsidR="000375A9" w:rsidRPr="00781A13" w:rsidRDefault="000375A9" w:rsidP="000375A9">
            <w:pPr>
              <w:spacing w:after="0" w:line="240" w:lineRule="auto"/>
              <w:jc w:val="center"/>
              <w:rPr>
                <w:rFonts w:asciiTheme="minorHAnsi" w:hAnsiTheme="minorHAnsi"/>
                <w:sz w:val="24"/>
                <w:szCs w:val="24"/>
              </w:rPr>
            </w:pPr>
            <w:r w:rsidRPr="00781A13">
              <w:rPr>
                <w:rFonts w:asciiTheme="minorHAnsi" w:hAnsiTheme="minorHAnsi"/>
                <w:sz w:val="24"/>
                <w:szCs w:val="24"/>
              </w:rPr>
              <w:t>14</w:t>
            </w:r>
          </w:p>
        </w:tc>
        <w:tc>
          <w:tcPr>
            <w:tcW w:w="7371" w:type="dxa"/>
            <w:noWrap/>
            <w:vAlign w:val="center"/>
            <w:hideMark/>
          </w:tcPr>
          <w:p w:rsidR="000375A9" w:rsidRPr="00781A13" w:rsidRDefault="000375A9" w:rsidP="000375A9">
            <w:pPr>
              <w:spacing w:after="0" w:line="240" w:lineRule="auto"/>
              <w:jc w:val="center"/>
              <w:cnfStyle w:val="000000010000"/>
              <w:rPr>
                <w:sz w:val="24"/>
                <w:szCs w:val="24"/>
              </w:rPr>
            </w:pPr>
            <w:r>
              <w:rPr>
                <w:sz w:val="24"/>
                <w:szCs w:val="24"/>
              </w:rPr>
              <w:t>“</w:t>
            </w:r>
            <w:r w:rsidRPr="00781A13">
              <w:rPr>
                <w:sz w:val="24"/>
                <w:szCs w:val="24"/>
              </w:rPr>
              <w:t>Las deudas</w:t>
            </w:r>
            <w:r>
              <w:rPr>
                <w:sz w:val="24"/>
                <w:szCs w:val="24"/>
              </w:rPr>
              <w:t>”</w:t>
            </w:r>
          </w:p>
        </w:tc>
      </w:tr>
      <w:tr w:rsidR="000375A9" w:rsidRPr="00781A13" w:rsidTr="00667769">
        <w:trPr>
          <w:cnfStyle w:val="000000100000"/>
          <w:trHeight w:val="300"/>
          <w:jc w:val="center"/>
        </w:trPr>
        <w:tc>
          <w:tcPr>
            <w:cnfStyle w:val="001000000000"/>
            <w:tcW w:w="534" w:type="dxa"/>
            <w:noWrap/>
            <w:vAlign w:val="center"/>
            <w:hideMark/>
          </w:tcPr>
          <w:p w:rsidR="000375A9" w:rsidRPr="00781A13" w:rsidRDefault="000375A9" w:rsidP="000375A9">
            <w:pPr>
              <w:spacing w:after="0" w:line="240" w:lineRule="auto"/>
              <w:jc w:val="center"/>
              <w:rPr>
                <w:rFonts w:asciiTheme="minorHAnsi" w:hAnsiTheme="minorHAnsi"/>
                <w:sz w:val="24"/>
                <w:szCs w:val="24"/>
              </w:rPr>
            </w:pPr>
            <w:r w:rsidRPr="00781A13">
              <w:rPr>
                <w:rFonts w:asciiTheme="minorHAnsi" w:hAnsiTheme="minorHAnsi"/>
                <w:sz w:val="24"/>
                <w:szCs w:val="24"/>
              </w:rPr>
              <w:t>15</w:t>
            </w:r>
          </w:p>
        </w:tc>
        <w:tc>
          <w:tcPr>
            <w:tcW w:w="7371" w:type="dxa"/>
            <w:noWrap/>
            <w:vAlign w:val="center"/>
            <w:hideMark/>
          </w:tcPr>
          <w:p w:rsidR="000375A9" w:rsidRPr="00781A13" w:rsidRDefault="000375A9" w:rsidP="000375A9">
            <w:pPr>
              <w:spacing w:after="0" w:line="240" w:lineRule="auto"/>
              <w:jc w:val="center"/>
              <w:cnfStyle w:val="000000100000"/>
              <w:rPr>
                <w:sz w:val="24"/>
                <w:szCs w:val="24"/>
              </w:rPr>
            </w:pPr>
            <w:r>
              <w:rPr>
                <w:sz w:val="24"/>
                <w:szCs w:val="24"/>
              </w:rPr>
              <w:t>“</w:t>
            </w:r>
            <w:r w:rsidRPr="00781A13">
              <w:rPr>
                <w:sz w:val="24"/>
                <w:szCs w:val="24"/>
              </w:rPr>
              <w:t>Que no tenemos para la comida</w:t>
            </w:r>
            <w:r>
              <w:rPr>
                <w:sz w:val="24"/>
                <w:szCs w:val="24"/>
              </w:rPr>
              <w:t>”</w:t>
            </w:r>
          </w:p>
        </w:tc>
      </w:tr>
      <w:tr w:rsidR="000375A9" w:rsidRPr="00781A13" w:rsidTr="00667769">
        <w:trPr>
          <w:cnfStyle w:val="000000010000"/>
          <w:trHeight w:val="300"/>
          <w:jc w:val="center"/>
        </w:trPr>
        <w:tc>
          <w:tcPr>
            <w:cnfStyle w:val="001000000000"/>
            <w:tcW w:w="534" w:type="dxa"/>
            <w:noWrap/>
            <w:vAlign w:val="center"/>
            <w:hideMark/>
          </w:tcPr>
          <w:p w:rsidR="000375A9" w:rsidRPr="00781A13" w:rsidRDefault="000375A9" w:rsidP="000375A9">
            <w:pPr>
              <w:spacing w:after="0" w:line="240" w:lineRule="auto"/>
              <w:jc w:val="center"/>
              <w:rPr>
                <w:rFonts w:asciiTheme="minorHAnsi" w:hAnsiTheme="minorHAnsi"/>
                <w:sz w:val="24"/>
                <w:szCs w:val="24"/>
              </w:rPr>
            </w:pPr>
            <w:r w:rsidRPr="00781A13">
              <w:rPr>
                <w:rFonts w:asciiTheme="minorHAnsi" w:hAnsiTheme="minorHAnsi"/>
                <w:sz w:val="24"/>
                <w:szCs w:val="24"/>
              </w:rPr>
              <w:lastRenderedPageBreak/>
              <w:t>16</w:t>
            </w:r>
          </w:p>
        </w:tc>
        <w:tc>
          <w:tcPr>
            <w:tcW w:w="7371" w:type="dxa"/>
            <w:noWrap/>
            <w:vAlign w:val="center"/>
            <w:hideMark/>
          </w:tcPr>
          <w:p w:rsidR="000375A9" w:rsidRPr="00781A13" w:rsidRDefault="000375A9" w:rsidP="000375A9">
            <w:pPr>
              <w:spacing w:after="0" w:line="240" w:lineRule="auto"/>
              <w:jc w:val="center"/>
              <w:cnfStyle w:val="000000010000"/>
              <w:rPr>
                <w:sz w:val="24"/>
                <w:szCs w:val="24"/>
              </w:rPr>
            </w:pPr>
            <w:r>
              <w:rPr>
                <w:sz w:val="24"/>
                <w:szCs w:val="24"/>
              </w:rPr>
              <w:t>“</w:t>
            </w:r>
            <w:r w:rsidRPr="00781A13">
              <w:rPr>
                <w:sz w:val="24"/>
                <w:szCs w:val="24"/>
              </w:rPr>
              <w:t>Que no encuentre un buen empleo aquí en el país</w:t>
            </w:r>
            <w:r>
              <w:rPr>
                <w:sz w:val="24"/>
                <w:szCs w:val="24"/>
              </w:rPr>
              <w:t>”</w:t>
            </w:r>
          </w:p>
        </w:tc>
      </w:tr>
      <w:tr w:rsidR="000375A9" w:rsidRPr="00781A13" w:rsidTr="00667769">
        <w:trPr>
          <w:cnfStyle w:val="000000100000"/>
          <w:trHeight w:val="300"/>
          <w:jc w:val="center"/>
        </w:trPr>
        <w:tc>
          <w:tcPr>
            <w:cnfStyle w:val="001000000000"/>
            <w:tcW w:w="534" w:type="dxa"/>
            <w:noWrap/>
            <w:vAlign w:val="center"/>
            <w:hideMark/>
          </w:tcPr>
          <w:p w:rsidR="000375A9" w:rsidRPr="00781A13" w:rsidRDefault="000375A9" w:rsidP="000375A9">
            <w:pPr>
              <w:spacing w:after="0" w:line="240" w:lineRule="auto"/>
              <w:jc w:val="center"/>
              <w:rPr>
                <w:rFonts w:asciiTheme="minorHAnsi" w:hAnsiTheme="minorHAnsi"/>
                <w:sz w:val="24"/>
                <w:szCs w:val="24"/>
              </w:rPr>
            </w:pPr>
            <w:r w:rsidRPr="00781A13">
              <w:rPr>
                <w:rFonts w:asciiTheme="minorHAnsi" w:hAnsiTheme="minorHAnsi"/>
                <w:sz w:val="24"/>
                <w:szCs w:val="24"/>
              </w:rPr>
              <w:t>17</w:t>
            </w:r>
          </w:p>
        </w:tc>
        <w:tc>
          <w:tcPr>
            <w:tcW w:w="7371" w:type="dxa"/>
            <w:noWrap/>
            <w:vAlign w:val="center"/>
            <w:hideMark/>
          </w:tcPr>
          <w:p w:rsidR="000375A9" w:rsidRPr="00781A13" w:rsidRDefault="000375A9" w:rsidP="000375A9">
            <w:pPr>
              <w:spacing w:after="0" w:line="240" w:lineRule="auto"/>
              <w:jc w:val="center"/>
              <w:cnfStyle w:val="000000100000"/>
              <w:rPr>
                <w:sz w:val="24"/>
                <w:szCs w:val="24"/>
              </w:rPr>
            </w:pPr>
            <w:r>
              <w:rPr>
                <w:sz w:val="24"/>
                <w:szCs w:val="24"/>
              </w:rPr>
              <w:t>“</w:t>
            </w:r>
            <w:r w:rsidRPr="00781A13">
              <w:rPr>
                <w:sz w:val="24"/>
                <w:szCs w:val="24"/>
              </w:rPr>
              <w:t>Preocupación que pase el tiempo y no tenga aun un empleo</w:t>
            </w:r>
            <w:r>
              <w:rPr>
                <w:sz w:val="24"/>
                <w:szCs w:val="24"/>
              </w:rPr>
              <w:t>”</w:t>
            </w:r>
          </w:p>
        </w:tc>
      </w:tr>
      <w:tr w:rsidR="000375A9" w:rsidRPr="00781A13" w:rsidTr="00667769">
        <w:trPr>
          <w:cnfStyle w:val="000000010000"/>
          <w:trHeight w:val="300"/>
          <w:jc w:val="center"/>
        </w:trPr>
        <w:tc>
          <w:tcPr>
            <w:cnfStyle w:val="001000000000"/>
            <w:tcW w:w="534" w:type="dxa"/>
            <w:noWrap/>
            <w:vAlign w:val="center"/>
            <w:hideMark/>
          </w:tcPr>
          <w:p w:rsidR="000375A9" w:rsidRPr="00781A13" w:rsidRDefault="000375A9" w:rsidP="000375A9">
            <w:pPr>
              <w:spacing w:after="0" w:line="240" w:lineRule="auto"/>
              <w:jc w:val="center"/>
              <w:rPr>
                <w:rFonts w:asciiTheme="minorHAnsi" w:hAnsiTheme="minorHAnsi"/>
                <w:sz w:val="24"/>
                <w:szCs w:val="24"/>
              </w:rPr>
            </w:pPr>
            <w:r w:rsidRPr="00781A13">
              <w:rPr>
                <w:rFonts w:asciiTheme="minorHAnsi" w:hAnsiTheme="minorHAnsi"/>
                <w:sz w:val="24"/>
                <w:szCs w:val="24"/>
              </w:rPr>
              <w:t>18</w:t>
            </w:r>
          </w:p>
        </w:tc>
        <w:tc>
          <w:tcPr>
            <w:tcW w:w="7371" w:type="dxa"/>
            <w:noWrap/>
            <w:vAlign w:val="center"/>
            <w:hideMark/>
          </w:tcPr>
          <w:p w:rsidR="000375A9" w:rsidRPr="00781A13" w:rsidRDefault="000375A9" w:rsidP="000375A9">
            <w:pPr>
              <w:spacing w:after="0" w:line="240" w:lineRule="auto"/>
              <w:jc w:val="center"/>
              <w:cnfStyle w:val="000000010000"/>
              <w:rPr>
                <w:sz w:val="24"/>
                <w:szCs w:val="24"/>
              </w:rPr>
            </w:pPr>
            <w:r>
              <w:rPr>
                <w:sz w:val="24"/>
                <w:szCs w:val="24"/>
              </w:rPr>
              <w:t>“</w:t>
            </w:r>
            <w:r w:rsidRPr="00781A13">
              <w:rPr>
                <w:sz w:val="24"/>
                <w:szCs w:val="24"/>
              </w:rPr>
              <w:t>Pienso que a veces no tenemos lo necesario</w:t>
            </w:r>
            <w:r>
              <w:rPr>
                <w:sz w:val="24"/>
                <w:szCs w:val="24"/>
              </w:rPr>
              <w:t>”</w:t>
            </w:r>
          </w:p>
        </w:tc>
      </w:tr>
      <w:tr w:rsidR="000375A9" w:rsidRPr="00781A13" w:rsidTr="00667769">
        <w:trPr>
          <w:cnfStyle w:val="000000100000"/>
          <w:trHeight w:val="300"/>
          <w:jc w:val="center"/>
        </w:trPr>
        <w:tc>
          <w:tcPr>
            <w:cnfStyle w:val="001000000000"/>
            <w:tcW w:w="534" w:type="dxa"/>
            <w:noWrap/>
            <w:vAlign w:val="center"/>
            <w:hideMark/>
          </w:tcPr>
          <w:p w:rsidR="000375A9" w:rsidRPr="00781A13" w:rsidRDefault="000375A9" w:rsidP="000375A9">
            <w:pPr>
              <w:spacing w:after="0" w:line="240" w:lineRule="auto"/>
              <w:jc w:val="center"/>
              <w:rPr>
                <w:rFonts w:asciiTheme="minorHAnsi" w:hAnsiTheme="minorHAnsi"/>
                <w:sz w:val="24"/>
                <w:szCs w:val="24"/>
              </w:rPr>
            </w:pPr>
            <w:r w:rsidRPr="00781A13">
              <w:rPr>
                <w:rFonts w:asciiTheme="minorHAnsi" w:hAnsiTheme="minorHAnsi"/>
                <w:sz w:val="24"/>
                <w:szCs w:val="24"/>
              </w:rPr>
              <w:t>19</w:t>
            </w:r>
          </w:p>
        </w:tc>
        <w:tc>
          <w:tcPr>
            <w:tcW w:w="7371" w:type="dxa"/>
            <w:noWrap/>
            <w:vAlign w:val="center"/>
            <w:hideMark/>
          </w:tcPr>
          <w:p w:rsidR="000375A9" w:rsidRPr="00781A13" w:rsidRDefault="000375A9" w:rsidP="000375A9">
            <w:pPr>
              <w:spacing w:after="0" w:line="240" w:lineRule="auto"/>
              <w:jc w:val="center"/>
              <w:cnfStyle w:val="000000100000"/>
              <w:rPr>
                <w:sz w:val="24"/>
                <w:szCs w:val="24"/>
              </w:rPr>
            </w:pPr>
            <w:r>
              <w:rPr>
                <w:sz w:val="24"/>
                <w:szCs w:val="24"/>
              </w:rPr>
              <w:t>“</w:t>
            </w:r>
            <w:r w:rsidRPr="00781A13">
              <w:rPr>
                <w:sz w:val="24"/>
                <w:szCs w:val="24"/>
              </w:rPr>
              <w:t>Me desespera mí situación de desempleo</w:t>
            </w:r>
            <w:r>
              <w:rPr>
                <w:sz w:val="24"/>
                <w:szCs w:val="24"/>
              </w:rPr>
              <w:t>”</w:t>
            </w:r>
          </w:p>
        </w:tc>
      </w:tr>
      <w:tr w:rsidR="000375A9" w:rsidRPr="00781A13" w:rsidTr="00667769">
        <w:trPr>
          <w:cnfStyle w:val="000000010000"/>
          <w:trHeight w:val="300"/>
          <w:jc w:val="center"/>
        </w:trPr>
        <w:tc>
          <w:tcPr>
            <w:cnfStyle w:val="001000000000"/>
            <w:tcW w:w="534" w:type="dxa"/>
            <w:noWrap/>
            <w:vAlign w:val="center"/>
            <w:hideMark/>
          </w:tcPr>
          <w:p w:rsidR="000375A9" w:rsidRPr="00781A13" w:rsidRDefault="000375A9" w:rsidP="000375A9">
            <w:pPr>
              <w:spacing w:after="0" w:line="240" w:lineRule="auto"/>
              <w:jc w:val="center"/>
              <w:rPr>
                <w:rFonts w:asciiTheme="minorHAnsi" w:hAnsiTheme="minorHAnsi"/>
                <w:sz w:val="24"/>
                <w:szCs w:val="24"/>
              </w:rPr>
            </w:pPr>
            <w:r w:rsidRPr="00781A13">
              <w:rPr>
                <w:rFonts w:asciiTheme="minorHAnsi" w:hAnsiTheme="minorHAnsi"/>
                <w:sz w:val="24"/>
                <w:szCs w:val="24"/>
              </w:rPr>
              <w:t>20</w:t>
            </w:r>
          </w:p>
        </w:tc>
        <w:tc>
          <w:tcPr>
            <w:tcW w:w="7371" w:type="dxa"/>
            <w:noWrap/>
            <w:vAlign w:val="center"/>
            <w:hideMark/>
          </w:tcPr>
          <w:p w:rsidR="000375A9" w:rsidRPr="00781A13" w:rsidRDefault="000375A9" w:rsidP="000375A9">
            <w:pPr>
              <w:spacing w:after="0" w:line="240" w:lineRule="auto"/>
              <w:jc w:val="center"/>
              <w:cnfStyle w:val="000000010000"/>
              <w:rPr>
                <w:sz w:val="24"/>
                <w:szCs w:val="24"/>
              </w:rPr>
            </w:pPr>
            <w:r>
              <w:rPr>
                <w:sz w:val="24"/>
                <w:szCs w:val="24"/>
              </w:rPr>
              <w:t>“</w:t>
            </w:r>
            <w:r w:rsidRPr="00781A13">
              <w:rPr>
                <w:sz w:val="24"/>
                <w:szCs w:val="24"/>
              </w:rPr>
              <w:t>Si podré encontrar un buen trabajo</w:t>
            </w:r>
            <w:r>
              <w:rPr>
                <w:sz w:val="24"/>
                <w:szCs w:val="24"/>
              </w:rPr>
              <w:t>”</w:t>
            </w:r>
          </w:p>
        </w:tc>
      </w:tr>
      <w:tr w:rsidR="000375A9" w:rsidRPr="00781A13" w:rsidTr="00667769">
        <w:trPr>
          <w:cnfStyle w:val="000000100000"/>
          <w:trHeight w:val="300"/>
          <w:jc w:val="center"/>
        </w:trPr>
        <w:tc>
          <w:tcPr>
            <w:cnfStyle w:val="001000000000"/>
            <w:tcW w:w="534" w:type="dxa"/>
            <w:noWrap/>
            <w:vAlign w:val="center"/>
            <w:hideMark/>
          </w:tcPr>
          <w:p w:rsidR="000375A9" w:rsidRPr="00781A13" w:rsidRDefault="000375A9" w:rsidP="000375A9">
            <w:pPr>
              <w:spacing w:after="0" w:line="240" w:lineRule="auto"/>
              <w:jc w:val="center"/>
              <w:rPr>
                <w:rFonts w:asciiTheme="minorHAnsi" w:hAnsiTheme="minorHAnsi"/>
                <w:sz w:val="24"/>
                <w:szCs w:val="24"/>
              </w:rPr>
            </w:pPr>
            <w:r w:rsidRPr="00781A13">
              <w:rPr>
                <w:rFonts w:asciiTheme="minorHAnsi" w:hAnsiTheme="minorHAnsi"/>
                <w:sz w:val="24"/>
                <w:szCs w:val="24"/>
              </w:rPr>
              <w:t>21</w:t>
            </w:r>
          </w:p>
        </w:tc>
        <w:tc>
          <w:tcPr>
            <w:tcW w:w="7371" w:type="dxa"/>
            <w:noWrap/>
            <w:vAlign w:val="center"/>
            <w:hideMark/>
          </w:tcPr>
          <w:p w:rsidR="000375A9" w:rsidRPr="00781A13" w:rsidRDefault="000375A9" w:rsidP="000375A9">
            <w:pPr>
              <w:spacing w:after="0" w:line="240" w:lineRule="auto"/>
              <w:jc w:val="center"/>
              <w:cnfStyle w:val="000000100000"/>
              <w:rPr>
                <w:sz w:val="24"/>
                <w:szCs w:val="24"/>
              </w:rPr>
            </w:pPr>
            <w:r>
              <w:rPr>
                <w:sz w:val="24"/>
                <w:szCs w:val="24"/>
              </w:rPr>
              <w:t>“</w:t>
            </w:r>
            <w:r w:rsidRPr="00781A13">
              <w:rPr>
                <w:sz w:val="24"/>
                <w:szCs w:val="24"/>
              </w:rPr>
              <w:t>Gastos diarios</w:t>
            </w:r>
            <w:r>
              <w:rPr>
                <w:sz w:val="24"/>
                <w:szCs w:val="24"/>
              </w:rPr>
              <w:t>”</w:t>
            </w:r>
          </w:p>
        </w:tc>
      </w:tr>
      <w:tr w:rsidR="000375A9" w:rsidRPr="00781A13" w:rsidTr="00667769">
        <w:trPr>
          <w:cnfStyle w:val="000000010000"/>
          <w:trHeight w:val="300"/>
          <w:jc w:val="center"/>
        </w:trPr>
        <w:tc>
          <w:tcPr>
            <w:cnfStyle w:val="001000000000"/>
            <w:tcW w:w="534" w:type="dxa"/>
            <w:noWrap/>
            <w:vAlign w:val="center"/>
            <w:hideMark/>
          </w:tcPr>
          <w:p w:rsidR="000375A9" w:rsidRPr="00781A13" w:rsidRDefault="000375A9" w:rsidP="000375A9">
            <w:pPr>
              <w:spacing w:after="0" w:line="240" w:lineRule="auto"/>
              <w:jc w:val="center"/>
              <w:rPr>
                <w:rFonts w:asciiTheme="minorHAnsi" w:hAnsiTheme="minorHAnsi"/>
                <w:sz w:val="24"/>
                <w:szCs w:val="24"/>
              </w:rPr>
            </w:pPr>
            <w:r w:rsidRPr="00781A13">
              <w:rPr>
                <w:rFonts w:asciiTheme="minorHAnsi" w:hAnsiTheme="minorHAnsi"/>
                <w:sz w:val="24"/>
                <w:szCs w:val="24"/>
              </w:rPr>
              <w:t>22</w:t>
            </w:r>
          </w:p>
        </w:tc>
        <w:tc>
          <w:tcPr>
            <w:tcW w:w="7371" w:type="dxa"/>
            <w:noWrap/>
            <w:vAlign w:val="center"/>
            <w:hideMark/>
          </w:tcPr>
          <w:p w:rsidR="000375A9" w:rsidRPr="00781A13" w:rsidRDefault="000375A9" w:rsidP="000375A9">
            <w:pPr>
              <w:spacing w:after="0" w:line="240" w:lineRule="auto"/>
              <w:jc w:val="center"/>
              <w:cnfStyle w:val="000000010000"/>
              <w:rPr>
                <w:sz w:val="24"/>
                <w:szCs w:val="24"/>
              </w:rPr>
            </w:pPr>
            <w:r>
              <w:rPr>
                <w:sz w:val="24"/>
                <w:szCs w:val="24"/>
              </w:rPr>
              <w:t>“</w:t>
            </w:r>
            <w:r w:rsidRPr="00781A13">
              <w:rPr>
                <w:sz w:val="24"/>
                <w:szCs w:val="24"/>
              </w:rPr>
              <w:t>Que uno de mis hijos quería seguir estudiando y ya no pude ayudarlo</w:t>
            </w:r>
            <w:r>
              <w:rPr>
                <w:sz w:val="24"/>
                <w:szCs w:val="24"/>
              </w:rPr>
              <w:t>”</w:t>
            </w:r>
          </w:p>
        </w:tc>
      </w:tr>
    </w:tbl>
    <w:p w:rsidR="000D0DA4" w:rsidRDefault="000D0DA4" w:rsidP="000375A9">
      <w:pPr>
        <w:jc w:val="both"/>
        <w:rPr>
          <w:sz w:val="24"/>
        </w:rPr>
      </w:pPr>
    </w:p>
    <w:p w:rsidR="000375A9" w:rsidRPr="00E85A49" w:rsidRDefault="000375A9" w:rsidP="000375A9">
      <w:pPr>
        <w:jc w:val="both"/>
        <w:rPr>
          <w:sz w:val="24"/>
        </w:rPr>
      </w:pPr>
      <w:r>
        <w:rPr>
          <w:sz w:val="24"/>
        </w:rPr>
        <w:t xml:space="preserve">En </w:t>
      </w:r>
      <w:r w:rsidRPr="00E85A49">
        <w:rPr>
          <w:sz w:val="24"/>
        </w:rPr>
        <w:t>l</w:t>
      </w:r>
      <w:r>
        <w:rPr>
          <w:sz w:val="24"/>
        </w:rPr>
        <w:t>a</w:t>
      </w:r>
      <w:r w:rsidRPr="00E85A49">
        <w:rPr>
          <w:sz w:val="24"/>
        </w:rPr>
        <w:t xml:space="preserve"> </w:t>
      </w:r>
      <w:r w:rsidRPr="00B616AF">
        <w:rPr>
          <w:sz w:val="24"/>
        </w:rPr>
        <w:t>tabla</w:t>
      </w:r>
      <w:r>
        <w:rPr>
          <w:b/>
          <w:sz w:val="24"/>
        </w:rPr>
        <w:t xml:space="preserve"> </w:t>
      </w:r>
      <w:r w:rsidRPr="00E85A49">
        <w:rPr>
          <w:sz w:val="24"/>
        </w:rPr>
        <w:t>36 – A, se exponen los pensamientos recurrentes experimentados por las personas desempleadas, estos en su mayoría tienen una procedencia referida a la situación de desempleo y a todas las consecuencias que derivan de ello.</w:t>
      </w:r>
    </w:p>
    <w:p w:rsidR="000375A9" w:rsidRDefault="000375A9" w:rsidP="000375A9">
      <w:r>
        <w:rPr>
          <w:noProof/>
          <w:lang w:eastAsia="es-SV"/>
        </w:rPr>
        <w:drawing>
          <wp:anchor distT="0" distB="0" distL="114300" distR="114300" simplePos="0" relativeHeight="251702272" behindDoc="0" locked="0" layoutInCell="1" allowOverlap="1">
            <wp:simplePos x="0" y="0"/>
            <wp:positionH relativeFrom="column">
              <wp:posOffset>3336069</wp:posOffset>
            </wp:positionH>
            <wp:positionV relativeFrom="paragraph">
              <wp:posOffset>253862</wp:posOffset>
            </wp:positionV>
            <wp:extent cx="2393343" cy="1745035"/>
            <wp:effectExtent l="57150" t="19050" r="45057" b="7565"/>
            <wp:wrapNone/>
            <wp:docPr id="4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anchor>
        </w:drawing>
      </w:r>
    </w:p>
    <w:p w:rsidR="000375A9" w:rsidRPr="000D0DA4" w:rsidRDefault="000375A9" w:rsidP="000375A9">
      <w:pPr>
        <w:rPr>
          <w:b/>
          <w:sz w:val="24"/>
        </w:rPr>
      </w:pPr>
      <w:r>
        <w:rPr>
          <w:b/>
          <w:sz w:val="24"/>
        </w:rPr>
        <w:t>TABLA Y GRAFICA N</w:t>
      </w:r>
      <w:r>
        <w:rPr>
          <w:rFonts w:cstheme="minorHAnsi"/>
          <w:b/>
          <w:sz w:val="24"/>
        </w:rPr>
        <w:t>º</w:t>
      </w:r>
      <w:r>
        <w:rPr>
          <w:b/>
          <w:sz w:val="24"/>
        </w:rPr>
        <w:t xml:space="preserve"> 37</w:t>
      </w:r>
    </w:p>
    <w:tbl>
      <w:tblPr>
        <w:tblStyle w:val="Cuadrculaclara-nfasis6"/>
        <w:tblW w:w="0" w:type="auto"/>
        <w:tblLook w:val="04A0"/>
      </w:tblPr>
      <w:tblGrid>
        <w:gridCol w:w="1326"/>
        <w:gridCol w:w="1616"/>
        <w:gridCol w:w="1655"/>
      </w:tblGrid>
      <w:tr w:rsidR="000375A9" w:rsidRPr="00905EE8" w:rsidTr="000375A9">
        <w:trPr>
          <w:cnfStyle w:val="100000000000"/>
          <w:trHeight w:val="300"/>
        </w:trPr>
        <w:tc>
          <w:tcPr>
            <w:cnfStyle w:val="001000000000"/>
            <w:tcW w:w="4597" w:type="dxa"/>
            <w:gridSpan w:val="3"/>
            <w:noWrap/>
            <w:vAlign w:val="center"/>
            <w:hideMark/>
          </w:tcPr>
          <w:p w:rsidR="000375A9" w:rsidRPr="00905EE8" w:rsidRDefault="000375A9" w:rsidP="000375A9">
            <w:pPr>
              <w:spacing w:after="0" w:line="240" w:lineRule="auto"/>
              <w:jc w:val="center"/>
              <w:rPr>
                <w:rFonts w:asciiTheme="minorHAnsi" w:hAnsiTheme="minorHAnsi"/>
              </w:rPr>
            </w:pPr>
            <w:r w:rsidRPr="00905EE8">
              <w:rPr>
                <w:rFonts w:asciiTheme="minorHAnsi" w:hAnsiTheme="minorHAnsi"/>
              </w:rPr>
              <w:t>6.  ¿Le cuesta trabajo concentrarse, resolver problemas o tomar decisiones?</w:t>
            </w:r>
          </w:p>
        </w:tc>
      </w:tr>
      <w:tr w:rsidR="000375A9" w:rsidRPr="00905EE8" w:rsidTr="000375A9">
        <w:trPr>
          <w:cnfStyle w:val="000000100000"/>
          <w:trHeight w:val="300"/>
        </w:trPr>
        <w:tc>
          <w:tcPr>
            <w:cnfStyle w:val="001000000000"/>
            <w:tcW w:w="1326" w:type="dxa"/>
            <w:noWrap/>
            <w:vAlign w:val="center"/>
            <w:hideMark/>
          </w:tcPr>
          <w:p w:rsidR="000375A9" w:rsidRPr="00905EE8" w:rsidRDefault="000375A9" w:rsidP="000375A9">
            <w:pPr>
              <w:spacing w:after="0" w:line="240" w:lineRule="auto"/>
              <w:jc w:val="center"/>
              <w:rPr>
                <w:rFonts w:asciiTheme="minorHAnsi" w:hAnsiTheme="minorHAnsi"/>
              </w:rPr>
            </w:pPr>
            <w:r w:rsidRPr="00905EE8">
              <w:rPr>
                <w:rFonts w:asciiTheme="minorHAnsi" w:hAnsiTheme="minorHAnsi"/>
              </w:rPr>
              <w:t>OPCIONES</w:t>
            </w:r>
          </w:p>
        </w:tc>
        <w:tc>
          <w:tcPr>
            <w:tcW w:w="1616" w:type="dxa"/>
            <w:noWrap/>
            <w:vAlign w:val="center"/>
            <w:hideMark/>
          </w:tcPr>
          <w:p w:rsidR="000375A9" w:rsidRPr="00905EE8" w:rsidRDefault="000375A9" w:rsidP="000375A9">
            <w:pPr>
              <w:spacing w:after="0" w:line="240" w:lineRule="auto"/>
              <w:jc w:val="center"/>
              <w:cnfStyle w:val="000000100000"/>
              <w:rPr>
                <w:b/>
                <w:bCs/>
              </w:rPr>
            </w:pPr>
            <w:r w:rsidRPr="00905EE8">
              <w:rPr>
                <w:b/>
                <w:bCs/>
              </w:rPr>
              <w:t>FRECUENCIA</w:t>
            </w:r>
          </w:p>
        </w:tc>
        <w:tc>
          <w:tcPr>
            <w:tcW w:w="1655" w:type="dxa"/>
            <w:noWrap/>
            <w:vAlign w:val="center"/>
            <w:hideMark/>
          </w:tcPr>
          <w:p w:rsidR="000375A9" w:rsidRPr="00905EE8" w:rsidRDefault="000375A9" w:rsidP="000375A9">
            <w:pPr>
              <w:spacing w:after="0" w:line="240" w:lineRule="auto"/>
              <w:jc w:val="center"/>
              <w:cnfStyle w:val="000000100000"/>
              <w:rPr>
                <w:b/>
                <w:bCs/>
              </w:rPr>
            </w:pPr>
            <w:r w:rsidRPr="00905EE8">
              <w:rPr>
                <w:b/>
                <w:bCs/>
              </w:rPr>
              <w:t>PORCENTAJE</w:t>
            </w:r>
          </w:p>
        </w:tc>
      </w:tr>
      <w:tr w:rsidR="000375A9" w:rsidRPr="00905EE8" w:rsidTr="000375A9">
        <w:trPr>
          <w:cnfStyle w:val="000000010000"/>
          <w:trHeight w:val="300"/>
        </w:trPr>
        <w:tc>
          <w:tcPr>
            <w:cnfStyle w:val="001000000000"/>
            <w:tcW w:w="1326" w:type="dxa"/>
            <w:noWrap/>
            <w:vAlign w:val="center"/>
            <w:hideMark/>
          </w:tcPr>
          <w:p w:rsidR="000375A9" w:rsidRPr="00905EE8" w:rsidRDefault="000375A9" w:rsidP="000375A9">
            <w:pPr>
              <w:spacing w:after="0" w:line="240" w:lineRule="auto"/>
              <w:jc w:val="center"/>
              <w:rPr>
                <w:rFonts w:asciiTheme="minorHAnsi" w:hAnsiTheme="minorHAnsi"/>
              </w:rPr>
            </w:pPr>
            <w:r w:rsidRPr="00905EE8">
              <w:rPr>
                <w:rFonts w:asciiTheme="minorHAnsi" w:hAnsiTheme="minorHAnsi"/>
              </w:rPr>
              <w:t>SI</w:t>
            </w:r>
          </w:p>
        </w:tc>
        <w:tc>
          <w:tcPr>
            <w:tcW w:w="1616" w:type="dxa"/>
            <w:noWrap/>
            <w:vAlign w:val="center"/>
            <w:hideMark/>
          </w:tcPr>
          <w:p w:rsidR="000375A9" w:rsidRPr="00905EE8" w:rsidRDefault="000375A9" w:rsidP="000375A9">
            <w:pPr>
              <w:spacing w:after="0" w:line="240" w:lineRule="auto"/>
              <w:jc w:val="center"/>
              <w:cnfStyle w:val="000000010000"/>
            </w:pPr>
            <w:r w:rsidRPr="00905EE8">
              <w:t>12</w:t>
            </w:r>
          </w:p>
        </w:tc>
        <w:tc>
          <w:tcPr>
            <w:tcW w:w="1655" w:type="dxa"/>
            <w:noWrap/>
            <w:vAlign w:val="center"/>
            <w:hideMark/>
          </w:tcPr>
          <w:p w:rsidR="000375A9" w:rsidRPr="00905EE8" w:rsidRDefault="000375A9" w:rsidP="000375A9">
            <w:pPr>
              <w:spacing w:after="0" w:line="240" w:lineRule="auto"/>
              <w:jc w:val="center"/>
              <w:cnfStyle w:val="000000010000"/>
            </w:pPr>
            <w:r w:rsidRPr="00905EE8">
              <w:t>30</w:t>
            </w:r>
            <w:r>
              <w:t xml:space="preserve"> %</w:t>
            </w:r>
          </w:p>
        </w:tc>
      </w:tr>
      <w:tr w:rsidR="000375A9" w:rsidRPr="00905EE8" w:rsidTr="000375A9">
        <w:trPr>
          <w:cnfStyle w:val="000000100000"/>
          <w:trHeight w:val="300"/>
        </w:trPr>
        <w:tc>
          <w:tcPr>
            <w:cnfStyle w:val="001000000000"/>
            <w:tcW w:w="1326" w:type="dxa"/>
            <w:noWrap/>
            <w:vAlign w:val="center"/>
            <w:hideMark/>
          </w:tcPr>
          <w:p w:rsidR="000375A9" w:rsidRPr="00905EE8" w:rsidRDefault="000375A9" w:rsidP="000375A9">
            <w:pPr>
              <w:spacing w:after="0" w:line="240" w:lineRule="auto"/>
              <w:jc w:val="center"/>
              <w:rPr>
                <w:rFonts w:asciiTheme="minorHAnsi" w:hAnsiTheme="minorHAnsi"/>
              </w:rPr>
            </w:pPr>
            <w:r w:rsidRPr="00905EE8">
              <w:rPr>
                <w:rFonts w:asciiTheme="minorHAnsi" w:hAnsiTheme="minorHAnsi"/>
              </w:rPr>
              <w:t>No</w:t>
            </w:r>
          </w:p>
        </w:tc>
        <w:tc>
          <w:tcPr>
            <w:tcW w:w="1616" w:type="dxa"/>
            <w:noWrap/>
            <w:vAlign w:val="center"/>
            <w:hideMark/>
          </w:tcPr>
          <w:p w:rsidR="000375A9" w:rsidRPr="00905EE8" w:rsidRDefault="000375A9" w:rsidP="000375A9">
            <w:pPr>
              <w:spacing w:after="0" w:line="240" w:lineRule="auto"/>
              <w:jc w:val="center"/>
              <w:cnfStyle w:val="000000100000"/>
            </w:pPr>
            <w:r w:rsidRPr="00905EE8">
              <w:t>28</w:t>
            </w:r>
          </w:p>
        </w:tc>
        <w:tc>
          <w:tcPr>
            <w:tcW w:w="1655" w:type="dxa"/>
            <w:noWrap/>
            <w:vAlign w:val="center"/>
            <w:hideMark/>
          </w:tcPr>
          <w:p w:rsidR="000375A9" w:rsidRPr="00905EE8" w:rsidRDefault="000375A9" w:rsidP="000375A9">
            <w:pPr>
              <w:spacing w:after="0" w:line="240" w:lineRule="auto"/>
              <w:jc w:val="center"/>
              <w:cnfStyle w:val="000000100000"/>
            </w:pPr>
            <w:r w:rsidRPr="00905EE8">
              <w:t>70</w:t>
            </w:r>
            <w:r>
              <w:t xml:space="preserve"> %</w:t>
            </w:r>
          </w:p>
        </w:tc>
      </w:tr>
      <w:tr w:rsidR="000375A9" w:rsidRPr="00905EE8" w:rsidTr="000375A9">
        <w:trPr>
          <w:cnfStyle w:val="000000010000"/>
          <w:trHeight w:val="300"/>
        </w:trPr>
        <w:tc>
          <w:tcPr>
            <w:cnfStyle w:val="001000000000"/>
            <w:tcW w:w="1326" w:type="dxa"/>
            <w:noWrap/>
            <w:vAlign w:val="center"/>
            <w:hideMark/>
          </w:tcPr>
          <w:p w:rsidR="000375A9" w:rsidRPr="00905EE8" w:rsidRDefault="000375A9" w:rsidP="000375A9">
            <w:pPr>
              <w:spacing w:after="0" w:line="240" w:lineRule="auto"/>
              <w:jc w:val="center"/>
              <w:rPr>
                <w:rFonts w:asciiTheme="minorHAnsi" w:hAnsiTheme="minorHAnsi"/>
              </w:rPr>
            </w:pPr>
            <w:r w:rsidRPr="00905EE8">
              <w:rPr>
                <w:rFonts w:asciiTheme="minorHAnsi" w:hAnsiTheme="minorHAnsi"/>
              </w:rPr>
              <w:t>TOTAL</w:t>
            </w:r>
          </w:p>
        </w:tc>
        <w:tc>
          <w:tcPr>
            <w:tcW w:w="1616" w:type="dxa"/>
            <w:noWrap/>
            <w:vAlign w:val="center"/>
            <w:hideMark/>
          </w:tcPr>
          <w:p w:rsidR="000375A9" w:rsidRPr="00905EE8" w:rsidRDefault="000375A9" w:rsidP="000375A9">
            <w:pPr>
              <w:spacing w:after="0" w:line="240" w:lineRule="auto"/>
              <w:jc w:val="center"/>
              <w:cnfStyle w:val="000000010000"/>
              <w:rPr>
                <w:b/>
                <w:bCs/>
              </w:rPr>
            </w:pPr>
            <w:r w:rsidRPr="00905EE8">
              <w:rPr>
                <w:b/>
                <w:bCs/>
              </w:rPr>
              <w:t>40</w:t>
            </w:r>
          </w:p>
        </w:tc>
        <w:tc>
          <w:tcPr>
            <w:tcW w:w="1655" w:type="dxa"/>
            <w:noWrap/>
            <w:vAlign w:val="center"/>
            <w:hideMark/>
          </w:tcPr>
          <w:p w:rsidR="000375A9" w:rsidRPr="00905EE8" w:rsidRDefault="000375A9" w:rsidP="000375A9">
            <w:pPr>
              <w:spacing w:after="0" w:line="240" w:lineRule="auto"/>
              <w:jc w:val="center"/>
              <w:cnfStyle w:val="000000010000"/>
              <w:rPr>
                <w:b/>
                <w:bCs/>
              </w:rPr>
            </w:pPr>
            <w:r w:rsidRPr="00905EE8">
              <w:rPr>
                <w:b/>
                <w:bCs/>
              </w:rPr>
              <w:t>100</w:t>
            </w:r>
            <w:r>
              <w:rPr>
                <w:b/>
                <w:bCs/>
              </w:rPr>
              <w:t xml:space="preserve"> %</w:t>
            </w:r>
          </w:p>
        </w:tc>
      </w:tr>
    </w:tbl>
    <w:p w:rsidR="000375A9" w:rsidRDefault="000375A9" w:rsidP="000375A9"/>
    <w:p w:rsidR="000D0DA4" w:rsidRDefault="000D0DA4" w:rsidP="000375A9">
      <w:pPr>
        <w:jc w:val="both"/>
        <w:rPr>
          <w:sz w:val="24"/>
        </w:rPr>
      </w:pPr>
    </w:p>
    <w:p w:rsidR="000375A9" w:rsidRPr="002062BD" w:rsidRDefault="000375A9" w:rsidP="000375A9">
      <w:pPr>
        <w:jc w:val="both"/>
        <w:rPr>
          <w:sz w:val="24"/>
        </w:rPr>
      </w:pPr>
      <w:r w:rsidRPr="002062BD">
        <w:rPr>
          <w:sz w:val="24"/>
        </w:rPr>
        <w:t>La mayor parte de las personas participantes de la investigación opinaron que no les cuesta concentrarse, resolver problemas o tomar decisiones con un porcentaje del 70%, mientras que un 30% opino que si tenían este problema.</w:t>
      </w:r>
    </w:p>
    <w:p w:rsidR="000375A9" w:rsidRDefault="00BA119D" w:rsidP="000375A9">
      <w:pPr>
        <w:jc w:val="both"/>
      </w:pPr>
      <w:r>
        <w:rPr>
          <w:noProof/>
          <w:sz w:val="24"/>
          <w:lang w:eastAsia="es-SV"/>
        </w:rPr>
        <w:drawing>
          <wp:anchor distT="0" distB="0" distL="114300" distR="114300" simplePos="0" relativeHeight="251704320" behindDoc="0" locked="0" layoutInCell="1" allowOverlap="1">
            <wp:simplePos x="0" y="0"/>
            <wp:positionH relativeFrom="column">
              <wp:posOffset>3157220</wp:posOffset>
            </wp:positionH>
            <wp:positionV relativeFrom="paragraph">
              <wp:posOffset>829310</wp:posOffset>
            </wp:positionV>
            <wp:extent cx="2579370" cy="2038350"/>
            <wp:effectExtent l="57150" t="19050" r="30480" b="0"/>
            <wp:wrapNone/>
            <wp:docPr id="4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anchor>
        </w:drawing>
      </w:r>
      <w:r w:rsidR="000375A9" w:rsidRPr="002062BD">
        <w:rPr>
          <w:sz w:val="24"/>
        </w:rPr>
        <w:t xml:space="preserve">En cuanto a las personas que su respuesta fue si, expresaron que la mayoría de veces estos problemas surgen a causa de su preocupación por darle solución a su problema de </w:t>
      </w:r>
      <w:r w:rsidR="000375A9" w:rsidRPr="002062BD">
        <w:rPr>
          <w:sz w:val="24"/>
          <w:szCs w:val="24"/>
        </w:rPr>
        <w:t>desempleo, dado que al ser tanta la preocupación y el estrés por su f</w:t>
      </w:r>
      <w:r w:rsidR="000375A9">
        <w:rPr>
          <w:sz w:val="24"/>
          <w:szCs w:val="24"/>
        </w:rPr>
        <w:t xml:space="preserve">alta de recursos económicos, su </w:t>
      </w:r>
      <w:r w:rsidR="000375A9" w:rsidRPr="002062BD">
        <w:rPr>
          <w:sz w:val="24"/>
          <w:szCs w:val="24"/>
        </w:rPr>
        <w:t>precisión en dar respuesta y prestar atención se vuelve mas lenta.</w:t>
      </w:r>
      <w:r w:rsidR="000375A9" w:rsidRPr="002062BD">
        <w:rPr>
          <w:sz w:val="24"/>
        </w:rPr>
        <w:t xml:space="preserve"> </w:t>
      </w:r>
    </w:p>
    <w:p w:rsidR="000375A9" w:rsidRDefault="000375A9" w:rsidP="000375A9"/>
    <w:p w:rsidR="000375A9" w:rsidRDefault="000375A9" w:rsidP="000375A9"/>
    <w:p w:rsidR="000375A9" w:rsidRPr="000D0DA4" w:rsidRDefault="000375A9" w:rsidP="000375A9">
      <w:pPr>
        <w:rPr>
          <w:b/>
          <w:sz w:val="24"/>
        </w:rPr>
      </w:pPr>
      <w:r>
        <w:rPr>
          <w:b/>
          <w:sz w:val="24"/>
        </w:rPr>
        <w:t>TABLA Y GRAFICA N</w:t>
      </w:r>
      <w:r>
        <w:rPr>
          <w:rFonts w:cstheme="minorHAnsi"/>
          <w:b/>
          <w:sz w:val="24"/>
        </w:rPr>
        <w:t>º</w:t>
      </w:r>
      <w:r>
        <w:rPr>
          <w:b/>
          <w:sz w:val="24"/>
        </w:rPr>
        <w:t xml:space="preserve"> 38</w:t>
      </w:r>
    </w:p>
    <w:tbl>
      <w:tblPr>
        <w:tblStyle w:val="Cuadrculaclara-nfasis2"/>
        <w:tblW w:w="0" w:type="auto"/>
        <w:tblLook w:val="04A0"/>
      </w:tblPr>
      <w:tblGrid>
        <w:gridCol w:w="1326"/>
        <w:gridCol w:w="1616"/>
        <w:gridCol w:w="1655"/>
      </w:tblGrid>
      <w:tr w:rsidR="000375A9" w:rsidRPr="008D1F75" w:rsidTr="000375A9">
        <w:trPr>
          <w:cnfStyle w:val="100000000000"/>
          <w:trHeight w:val="300"/>
        </w:trPr>
        <w:tc>
          <w:tcPr>
            <w:cnfStyle w:val="001000000000"/>
            <w:tcW w:w="4597" w:type="dxa"/>
            <w:gridSpan w:val="3"/>
            <w:noWrap/>
            <w:hideMark/>
          </w:tcPr>
          <w:p w:rsidR="000375A9" w:rsidRPr="008D1F75" w:rsidRDefault="000375A9" w:rsidP="000375A9">
            <w:pPr>
              <w:spacing w:after="0" w:line="240" w:lineRule="auto"/>
              <w:jc w:val="center"/>
              <w:rPr>
                <w:rFonts w:asciiTheme="minorHAnsi" w:hAnsiTheme="minorHAnsi"/>
              </w:rPr>
            </w:pPr>
            <w:r w:rsidRPr="008D1F75">
              <w:rPr>
                <w:rFonts w:asciiTheme="minorHAnsi" w:hAnsiTheme="minorHAnsi"/>
              </w:rPr>
              <w:t>7.  ¿Considera que tiene claro que hacer para resolver la situación de desempleo?</w:t>
            </w:r>
          </w:p>
        </w:tc>
      </w:tr>
      <w:tr w:rsidR="000375A9" w:rsidRPr="008D1F75" w:rsidTr="000375A9">
        <w:trPr>
          <w:cnfStyle w:val="000000100000"/>
          <w:trHeight w:val="300"/>
        </w:trPr>
        <w:tc>
          <w:tcPr>
            <w:cnfStyle w:val="001000000000"/>
            <w:tcW w:w="1326" w:type="dxa"/>
            <w:noWrap/>
            <w:hideMark/>
          </w:tcPr>
          <w:p w:rsidR="000375A9" w:rsidRPr="008D1F75" w:rsidRDefault="000375A9" w:rsidP="000375A9">
            <w:pPr>
              <w:spacing w:after="0" w:line="240" w:lineRule="auto"/>
              <w:jc w:val="center"/>
              <w:rPr>
                <w:rFonts w:asciiTheme="minorHAnsi" w:hAnsiTheme="minorHAnsi"/>
              </w:rPr>
            </w:pPr>
            <w:r w:rsidRPr="008D1F75">
              <w:rPr>
                <w:rFonts w:asciiTheme="minorHAnsi" w:hAnsiTheme="minorHAnsi"/>
              </w:rPr>
              <w:lastRenderedPageBreak/>
              <w:t>OPCIONES</w:t>
            </w:r>
          </w:p>
        </w:tc>
        <w:tc>
          <w:tcPr>
            <w:tcW w:w="1616" w:type="dxa"/>
            <w:noWrap/>
            <w:hideMark/>
          </w:tcPr>
          <w:p w:rsidR="000375A9" w:rsidRPr="008D1F75" w:rsidRDefault="000375A9" w:rsidP="000375A9">
            <w:pPr>
              <w:spacing w:after="0" w:line="240" w:lineRule="auto"/>
              <w:jc w:val="center"/>
              <w:cnfStyle w:val="000000100000"/>
              <w:rPr>
                <w:b/>
                <w:bCs/>
              </w:rPr>
            </w:pPr>
            <w:r w:rsidRPr="008D1F75">
              <w:rPr>
                <w:b/>
                <w:bCs/>
              </w:rPr>
              <w:t>FRECUENCIA</w:t>
            </w:r>
          </w:p>
        </w:tc>
        <w:tc>
          <w:tcPr>
            <w:tcW w:w="1655" w:type="dxa"/>
            <w:noWrap/>
            <w:hideMark/>
          </w:tcPr>
          <w:p w:rsidR="000375A9" w:rsidRPr="008D1F75" w:rsidRDefault="000375A9" w:rsidP="000375A9">
            <w:pPr>
              <w:spacing w:after="0" w:line="240" w:lineRule="auto"/>
              <w:jc w:val="center"/>
              <w:cnfStyle w:val="000000100000"/>
              <w:rPr>
                <w:b/>
                <w:bCs/>
              </w:rPr>
            </w:pPr>
            <w:r w:rsidRPr="008D1F75">
              <w:rPr>
                <w:b/>
                <w:bCs/>
              </w:rPr>
              <w:t>PORCENTAJE</w:t>
            </w:r>
          </w:p>
        </w:tc>
      </w:tr>
      <w:tr w:rsidR="000375A9" w:rsidRPr="008D1F75" w:rsidTr="000375A9">
        <w:trPr>
          <w:cnfStyle w:val="000000010000"/>
          <w:trHeight w:val="300"/>
        </w:trPr>
        <w:tc>
          <w:tcPr>
            <w:cnfStyle w:val="001000000000"/>
            <w:tcW w:w="1326" w:type="dxa"/>
            <w:noWrap/>
            <w:hideMark/>
          </w:tcPr>
          <w:p w:rsidR="000375A9" w:rsidRPr="008D1F75" w:rsidRDefault="000375A9" w:rsidP="000375A9">
            <w:pPr>
              <w:spacing w:after="0" w:line="240" w:lineRule="auto"/>
              <w:jc w:val="center"/>
              <w:rPr>
                <w:rFonts w:asciiTheme="minorHAnsi" w:hAnsiTheme="minorHAnsi"/>
              </w:rPr>
            </w:pPr>
            <w:r w:rsidRPr="008D1F75">
              <w:rPr>
                <w:rFonts w:asciiTheme="minorHAnsi" w:hAnsiTheme="minorHAnsi"/>
              </w:rPr>
              <w:t>SI</w:t>
            </w:r>
          </w:p>
        </w:tc>
        <w:tc>
          <w:tcPr>
            <w:tcW w:w="1616" w:type="dxa"/>
            <w:noWrap/>
            <w:hideMark/>
          </w:tcPr>
          <w:p w:rsidR="000375A9" w:rsidRPr="008D1F75" w:rsidRDefault="000375A9" w:rsidP="000375A9">
            <w:pPr>
              <w:spacing w:after="0" w:line="240" w:lineRule="auto"/>
              <w:jc w:val="center"/>
              <w:cnfStyle w:val="000000010000"/>
            </w:pPr>
            <w:r w:rsidRPr="008D1F75">
              <w:t>33</w:t>
            </w:r>
          </w:p>
        </w:tc>
        <w:tc>
          <w:tcPr>
            <w:tcW w:w="1655" w:type="dxa"/>
            <w:noWrap/>
            <w:hideMark/>
          </w:tcPr>
          <w:p w:rsidR="000375A9" w:rsidRPr="008D1F75" w:rsidRDefault="000375A9" w:rsidP="000375A9">
            <w:pPr>
              <w:spacing w:after="0" w:line="240" w:lineRule="auto"/>
              <w:jc w:val="center"/>
              <w:cnfStyle w:val="000000010000"/>
            </w:pPr>
            <w:r w:rsidRPr="008D1F75">
              <w:t>82</w:t>
            </w:r>
            <w:r>
              <w:t xml:space="preserve"> %</w:t>
            </w:r>
          </w:p>
        </w:tc>
      </w:tr>
      <w:tr w:rsidR="000375A9" w:rsidRPr="008D1F75" w:rsidTr="000375A9">
        <w:trPr>
          <w:cnfStyle w:val="000000100000"/>
          <w:trHeight w:val="300"/>
        </w:trPr>
        <w:tc>
          <w:tcPr>
            <w:cnfStyle w:val="001000000000"/>
            <w:tcW w:w="1326" w:type="dxa"/>
            <w:noWrap/>
            <w:hideMark/>
          </w:tcPr>
          <w:p w:rsidR="000375A9" w:rsidRPr="008D1F75" w:rsidRDefault="000375A9" w:rsidP="000375A9">
            <w:pPr>
              <w:spacing w:after="0" w:line="240" w:lineRule="auto"/>
              <w:jc w:val="center"/>
              <w:rPr>
                <w:rFonts w:asciiTheme="minorHAnsi" w:hAnsiTheme="minorHAnsi"/>
              </w:rPr>
            </w:pPr>
            <w:r w:rsidRPr="008D1F75">
              <w:rPr>
                <w:rFonts w:asciiTheme="minorHAnsi" w:hAnsiTheme="minorHAnsi"/>
              </w:rPr>
              <w:t>No</w:t>
            </w:r>
          </w:p>
        </w:tc>
        <w:tc>
          <w:tcPr>
            <w:tcW w:w="1616" w:type="dxa"/>
            <w:noWrap/>
            <w:hideMark/>
          </w:tcPr>
          <w:p w:rsidR="000375A9" w:rsidRPr="008D1F75" w:rsidRDefault="000375A9" w:rsidP="000375A9">
            <w:pPr>
              <w:spacing w:after="0" w:line="240" w:lineRule="auto"/>
              <w:jc w:val="center"/>
              <w:cnfStyle w:val="000000100000"/>
            </w:pPr>
            <w:r w:rsidRPr="008D1F75">
              <w:t>7</w:t>
            </w:r>
          </w:p>
        </w:tc>
        <w:tc>
          <w:tcPr>
            <w:tcW w:w="1655" w:type="dxa"/>
            <w:noWrap/>
            <w:hideMark/>
          </w:tcPr>
          <w:p w:rsidR="000375A9" w:rsidRPr="008D1F75" w:rsidRDefault="000375A9" w:rsidP="000375A9">
            <w:pPr>
              <w:spacing w:after="0" w:line="240" w:lineRule="auto"/>
              <w:jc w:val="center"/>
              <w:cnfStyle w:val="000000100000"/>
            </w:pPr>
            <w:r w:rsidRPr="008D1F75">
              <w:t>1</w:t>
            </w:r>
            <w:r>
              <w:t>8 %</w:t>
            </w:r>
          </w:p>
        </w:tc>
      </w:tr>
      <w:tr w:rsidR="000375A9" w:rsidRPr="008D1F75" w:rsidTr="000375A9">
        <w:trPr>
          <w:cnfStyle w:val="000000010000"/>
          <w:trHeight w:val="300"/>
        </w:trPr>
        <w:tc>
          <w:tcPr>
            <w:cnfStyle w:val="001000000000"/>
            <w:tcW w:w="1326" w:type="dxa"/>
            <w:noWrap/>
            <w:hideMark/>
          </w:tcPr>
          <w:p w:rsidR="000375A9" w:rsidRPr="008D1F75" w:rsidRDefault="000375A9" w:rsidP="000375A9">
            <w:pPr>
              <w:spacing w:after="0" w:line="240" w:lineRule="auto"/>
              <w:jc w:val="center"/>
              <w:rPr>
                <w:rFonts w:asciiTheme="minorHAnsi" w:hAnsiTheme="minorHAnsi"/>
              </w:rPr>
            </w:pPr>
            <w:r w:rsidRPr="008D1F75">
              <w:rPr>
                <w:rFonts w:asciiTheme="minorHAnsi" w:hAnsiTheme="minorHAnsi"/>
              </w:rPr>
              <w:t>TOTAL</w:t>
            </w:r>
          </w:p>
        </w:tc>
        <w:tc>
          <w:tcPr>
            <w:tcW w:w="1616" w:type="dxa"/>
            <w:noWrap/>
            <w:hideMark/>
          </w:tcPr>
          <w:p w:rsidR="000375A9" w:rsidRPr="008D1F75" w:rsidRDefault="000375A9" w:rsidP="000375A9">
            <w:pPr>
              <w:spacing w:after="0" w:line="240" w:lineRule="auto"/>
              <w:jc w:val="center"/>
              <w:cnfStyle w:val="000000010000"/>
              <w:rPr>
                <w:b/>
              </w:rPr>
            </w:pPr>
            <w:r w:rsidRPr="008D1F75">
              <w:rPr>
                <w:b/>
              </w:rPr>
              <w:t>40</w:t>
            </w:r>
          </w:p>
        </w:tc>
        <w:tc>
          <w:tcPr>
            <w:tcW w:w="1655" w:type="dxa"/>
            <w:noWrap/>
            <w:hideMark/>
          </w:tcPr>
          <w:p w:rsidR="000375A9" w:rsidRPr="008D1F75" w:rsidRDefault="000375A9" w:rsidP="000375A9">
            <w:pPr>
              <w:spacing w:after="0" w:line="240" w:lineRule="auto"/>
              <w:jc w:val="center"/>
              <w:cnfStyle w:val="000000010000"/>
              <w:rPr>
                <w:b/>
              </w:rPr>
            </w:pPr>
            <w:r w:rsidRPr="008D1F75">
              <w:rPr>
                <w:b/>
              </w:rPr>
              <w:t>100</w:t>
            </w:r>
            <w:r>
              <w:rPr>
                <w:b/>
              </w:rPr>
              <w:t xml:space="preserve"> %</w:t>
            </w:r>
          </w:p>
        </w:tc>
      </w:tr>
    </w:tbl>
    <w:p w:rsidR="004D1335" w:rsidRPr="00712336" w:rsidRDefault="004D1335" w:rsidP="000375A9">
      <w:pPr>
        <w:rPr>
          <w:sz w:val="24"/>
        </w:rPr>
      </w:pPr>
    </w:p>
    <w:p w:rsidR="000375A9" w:rsidRDefault="000375A9" w:rsidP="000D0DA4">
      <w:pPr>
        <w:jc w:val="both"/>
        <w:rPr>
          <w:sz w:val="24"/>
        </w:rPr>
      </w:pPr>
      <w:r w:rsidRPr="00712336">
        <w:rPr>
          <w:sz w:val="24"/>
        </w:rPr>
        <w:t>En cuanto a si tenían claro que hacer para resolver la situación de desempleo, la mayoría de personas opinaron que si tenían claro que hacer con un</w:t>
      </w:r>
      <w:r>
        <w:rPr>
          <w:sz w:val="24"/>
        </w:rPr>
        <w:t xml:space="preserve"> 82% y en menor porcentaje con un 18% respondió que no, </w:t>
      </w:r>
      <w:r w:rsidRPr="00712336">
        <w:rPr>
          <w:sz w:val="24"/>
        </w:rPr>
        <w:t xml:space="preserve">la mayoría </w:t>
      </w:r>
      <w:r>
        <w:rPr>
          <w:sz w:val="24"/>
        </w:rPr>
        <w:t xml:space="preserve">de personas </w:t>
      </w:r>
      <w:r w:rsidRPr="00712336">
        <w:rPr>
          <w:sz w:val="24"/>
        </w:rPr>
        <w:t>mostro motivación por seguir buscando oportunidades o seguir preparándose para tener un futuro mejor.</w:t>
      </w:r>
    </w:p>
    <w:p w:rsidR="000D0DA4" w:rsidRPr="000D0DA4" w:rsidRDefault="000D0DA4" w:rsidP="000D0DA4">
      <w:pPr>
        <w:jc w:val="both"/>
        <w:rPr>
          <w:sz w:val="24"/>
        </w:rPr>
      </w:pPr>
    </w:p>
    <w:p w:rsidR="000375A9" w:rsidRPr="000D0DA4" w:rsidRDefault="000375A9" w:rsidP="000375A9">
      <w:pPr>
        <w:rPr>
          <w:b/>
          <w:sz w:val="24"/>
          <w:szCs w:val="24"/>
        </w:rPr>
      </w:pPr>
      <w:r>
        <w:rPr>
          <w:b/>
          <w:sz w:val="24"/>
        </w:rPr>
        <w:t>TABLA</w:t>
      </w:r>
      <w:r w:rsidRPr="00F96846">
        <w:rPr>
          <w:b/>
          <w:sz w:val="24"/>
          <w:szCs w:val="24"/>
        </w:rPr>
        <w:t xml:space="preserve"> N</w:t>
      </w:r>
      <w:r w:rsidRPr="00F96846">
        <w:rPr>
          <w:rFonts w:cstheme="minorHAnsi"/>
          <w:b/>
          <w:sz w:val="24"/>
          <w:szCs w:val="24"/>
        </w:rPr>
        <w:t>º</w:t>
      </w:r>
      <w:r w:rsidRPr="00F96846">
        <w:rPr>
          <w:b/>
          <w:sz w:val="24"/>
          <w:szCs w:val="24"/>
        </w:rPr>
        <w:t xml:space="preserve"> 38 – A </w:t>
      </w:r>
    </w:p>
    <w:tbl>
      <w:tblPr>
        <w:tblStyle w:val="Cuadrculaclara-nfasis2"/>
        <w:tblW w:w="0" w:type="auto"/>
        <w:tblLook w:val="04A0"/>
      </w:tblPr>
      <w:tblGrid>
        <w:gridCol w:w="7181"/>
        <w:gridCol w:w="1433"/>
      </w:tblGrid>
      <w:tr w:rsidR="000375A9" w:rsidRPr="00A242A5" w:rsidTr="000375A9">
        <w:trPr>
          <w:cnfStyle w:val="100000000000"/>
          <w:trHeight w:val="227"/>
        </w:trPr>
        <w:tc>
          <w:tcPr>
            <w:cnfStyle w:val="001000000000"/>
            <w:tcW w:w="7181" w:type="dxa"/>
            <w:noWrap/>
            <w:vAlign w:val="center"/>
            <w:hideMark/>
          </w:tcPr>
          <w:p w:rsidR="000375A9" w:rsidRPr="00A242A5" w:rsidRDefault="000375A9" w:rsidP="000375A9">
            <w:pPr>
              <w:spacing w:after="0" w:line="240" w:lineRule="auto"/>
              <w:jc w:val="center"/>
              <w:rPr>
                <w:rFonts w:asciiTheme="minorHAnsi" w:hAnsiTheme="minorHAnsi"/>
              </w:rPr>
            </w:pPr>
            <w:r w:rsidRPr="00A242A5">
              <w:rPr>
                <w:rFonts w:asciiTheme="minorHAnsi" w:hAnsiTheme="minorHAnsi"/>
              </w:rPr>
              <w:t>FORMAS DE RESOLVER LA SITUACION DE DESEMPLEO</w:t>
            </w:r>
          </w:p>
        </w:tc>
        <w:tc>
          <w:tcPr>
            <w:tcW w:w="1433" w:type="dxa"/>
            <w:vAlign w:val="center"/>
          </w:tcPr>
          <w:p w:rsidR="000375A9" w:rsidRPr="00A242A5" w:rsidRDefault="000375A9" w:rsidP="000375A9">
            <w:pPr>
              <w:spacing w:after="0" w:line="240" w:lineRule="auto"/>
              <w:jc w:val="center"/>
              <w:cnfStyle w:val="100000000000"/>
              <w:rPr>
                <w:rFonts w:asciiTheme="minorHAnsi" w:hAnsiTheme="minorHAnsi"/>
              </w:rPr>
            </w:pPr>
            <w:r w:rsidRPr="00A242A5">
              <w:rPr>
                <w:rFonts w:asciiTheme="minorHAnsi" w:hAnsiTheme="minorHAnsi"/>
              </w:rPr>
              <w:t>Frecuencia</w:t>
            </w:r>
          </w:p>
        </w:tc>
      </w:tr>
      <w:tr w:rsidR="000375A9" w:rsidRPr="00A242A5" w:rsidTr="000375A9">
        <w:trPr>
          <w:cnfStyle w:val="000000100000"/>
          <w:trHeight w:val="227"/>
        </w:trPr>
        <w:tc>
          <w:tcPr>
            <w:cnfStyle w:val="001000000000"/>
            <w:tcW w:w="7181" w:type="dxa"/>
            <w:noWrap/>
            <w:vAlign w:val="center"/>
            <w:hideMark/>
          </w:tcPr>
          <w:p w:rsidR="000375A9" w:rsidRPr="00F96846" w:rsidRDefault="000375A9" w:rsidP="000375A9">
            <w:pPr>
              <w:spacing w:after="0" w:line="240" w:lineRule="auto"/>
              <w:jc w:val="center"/>
              <w:rPr>
                <w:rFonts w:asciiTheme="minorHAnsi" w:hAnsiTheme="minorHAnsi"/>
                <w:b w:val="0"/>
              </w:rPr>
            </w:pPr>
            <w:r w:rsidRPr="00F96846">
              <w:rPr>
                <w:rFonts w:asciiTheme="minorHAnsi" w:hAnsiTheme="minorHAnsi"/>
                <w:b w:val="0"/>
              </w:rPr>
              <w:t>Seguir buscando  empleo</w:t>
            </w:r>
          </w:p>
        </w:tc>
        <w:tc>
          <w:tcPr>
            <w:tcW w:w="1433" w:type="dxa"/>
            <w:vAlign w:val="center"/>
          </w:tcPr>
          <w:p w:rsidR="000375A9" w:rsidRPr="00F96846" w:rsidRDefault="000375A9" w:rsidP="000375A9">
            <w:pPr>
              <w:spacing w:after="0" w:line="240" w:lineRule="auto"/>
              <w:jc w:val="center"/>
              <w:cnfStyle w:val="000000100000"/>
            </w:pPr>
            <w:r w:rsidRPr="00F96846">
              <w:t>3</w:t>
            </w:r>
          </w:p>
        </w:tc>
      </w:tr>
      <w:tr w:rsidR="000375A9" w:rsidRPr="00A242A5" w:rsidTr="000375A9">
        <w:trPr>
          <w:cnfStyle w:val="000000010000"/>
          <w:trHeight w:val="227"/>
        </w:trPr>
        <w:tc>
          <w:tcPr>
            <w:cnfStyle w:val="001000000000"/>
            <w:tcW w:w="7181" w:type="dxa"/>
            <w:noWrap/>
            <w:vAlign w:val="center"/>
            <w:hideMark/>
          </w:tcPr>
          <w:p w:rsidR="000375A9" w:rsidRPr="00F96846" w:rsidRDefault="000375A9" w:rsidP="000375A9">
            <w:pPr>
              <w:spacing w:after="0" w:line="240" w:lineRule="auto"/>
              <w:jc w:val="center"/>
              <w:rPr>
                <w:rFonts w:asciiTheme="minorHAnsi" w:hAnsiTheme="minorHAnsi"/>
                <w:b w:val="0"/>
              </w:rPr>
            </w:pPr>
            <w:r w:rsidRPr="00F96846">
              <w:rPr>
                <w:rFonts w:asciiTheme="minorHAnsi" w:hAnsiTheme="minorHAnsi"/>
                <w:b w:val="0"/>
              </w:rPr>
              <w:t>Buscar y nunca negar un trabajo</w:t>
            </w:r>
          </w:p>
        </w:tc>
        <w:tc>
          <w:tcPr>
            <w:tcW w:w="1433" w:type="dxa"/>
            <w:vAlign w:val="center"/>
          </w:tcPr>
          <w:p w:rsidR="000375A9" w:rsidRPr="00F96846" w:rsidRDefault="000375A9" w:rsidP="000375A9">
            <w:pPr>
              <w:spacing w:after="0" w:line="240" w:lineRule="auto"/>
              <w:jc w:val="center"/>
              <w:cnfStyle w:val="000000010000"/>
            </w:pPr>
            <w:r w:rsidRPr="00F96846">
              <w:t>1</w:t>
            </w:r>
          </w:p>
        </w:tc>
      </w:tr>
      <w:tr w:rsidR="000375A9" w:rsidRPr="00A242A5" w:rsidTr="000375A9">
        <w:trPr>
          <w:cnfStyle w:val="000000100000"/>
          <w:trHeight w:val="227"/>
        </w:trPr>
        <w:tc>
          <w:tcPr>
            <w:cnfStyle w:val="001000000000"/>
            <w:tcW w:w="7181" w:type="dxa"/>
            <w:noWrap/>
            <w:vAlign w:val="center"/>
            <w:hideMark/>
          </w:tcPr>
          <w:p w:rsidR="000375A9" w:rsidRPr="00F96846" w:rsidRDefault="000375A9" w:rsidP="000375A9">
            <w:pPr>
              <w:spacing w:after="0" w:line="240" w:lineRule="auto"/>
              <w:jc w:val="center"/>
              <w:rPr>
                <w:rFonts w:asciiTheme="minorHAnsi" w:hAnsiTheme="minorHAnsi"/>
                <w:b w:val="0"/>
              </w:rPr>
            </w:pPr>
            <w:r w:rsidRPr="00F96846">
              <w:rPr>
                <w:rFonts w:asciiTheme="minorHAnsi" w:hAnsiTheme="minorHAnsi"/>
                <w:b w:val="0"/>
              </w:rPr>
              <w:t>Continuar buscando oportunidades</w:t>
            </w:r>
          </w:p>
        </w:tc>
        <w:tc>
          <w:tcPr>
            <w:tcW w:w="1433" w:type="dxa"/>
            <w:vAlign w:val="center"/>
          </w:tcPr>
          <w:p w:rsidR="000375A9" w:rsidRPr="00F96846" w:rsidRDefault="000375A9" w:rsidP="000375A9">
            <w:pPr>
              <w:spacing w:after="0" w:line="240" w:lineRule="auto"/>
              <w:jc w:val="center"/>
              <w:cnfStyle w:val="000000100000"/>
            </w:pPr>
            <w:r w:rsidRPr="00F96846">
              <w:t>2</w:t>
            </w:r>
          </w:p>
        </w:tc>
      </w:tr>
      <w:tr w:rsidR="000375A9" w:rsidRPr="00A242A5" w:rsidTr="000375A9">
        <w:trPr>
          <w:cnfStyle w:val="000000010000"/>
          <w:trHeight w:val="227"/>
        </w:trPr>
        <w:tc>
          <w:tcPr>
            <w:cnfStyle w:val="001000000000"/>
            <w:tcW w:w="7181" w:type="dxa"/>
            <w:noWrap/>
            <w:vAlign w:val="center"/>
            <w:hideMark/>
          </w:tcPr>
          <w:p w:rsidR="000375A9" w:rsidRPr="00F96846" w:rsidRDefault="000375A9" w:rsidP="000375A9">
            <w:pPr>
              <w:spacing w:after="0" w:line="240" w:lineRule="auto"/>
              <w:jc w:val="center"/>
              <w:rPr>
                <w:rFonts w:asciiTheme="minorHAnsi" w:hAnsiTheme="minorHAnsi"/>
                <w:b w:val="0"/>
              </w:rPr>
            </w:pPr>
            <w:r w:rsidRPr="00F96846">
              <w:rPr>
                <w:rFonts w:asciiTheme="minorHAnsi" w:hAnsiTheme="minorHAnsi"/>
                <w:b w:val="0"/>
              </w:rPr>
              <w:t xml:space="preserve">Dejar currículum en internet </w:t>
            </w:r>
          </w:p>
        </w:tc>
        <w:tc>
          <w:tcPr>
            <w:tcW w:w="1433" w:type="dxa"/>
            <w:vAlign w:val="center"/>
          </w:tcPr>
          <w:p w:rsidR="000375A9" w:rsidRPr="00F96846" w:rsidRDefault="000375A9" w:rsidP="000375A9">
            <w:pPr>
              <w:spacing w:after="0" w:line="240" w:lineRule="auto"/>
              <w:jc w:val="center"/>
              <w:cnfStyle w:val="000000010000"/>
            </w:pPr>
            <w:r w:rsidRPr="00F96846">
              <w:t>2</w:t>
            </w:r>
          </w:p>
        </w:tc>
      </w:tr>
      <w:tr w:rsidR="000375A9" w:rsidRPr="00A242A5" w:rsidTr="000375A9">
        <w:trPr>
          <w:cnfStyle w:val="000000100000"/>
          <w:trHeight w:val="227"/>
        </w:trPr>
        <w:tc>
          <w:tcPr>
            <w:cnfStyle w:val="001000000000"/>
            <w:tcW w:w="7181" w:type="dxa"/>
            <w:noWrap/>
            <w:vAlign w:val="center"/>
            <w:hideMark/>
          </w:tcPr>
          <w:p w:rsidR="000375A9" w:rsidRPr="00F96846" w:rsidRDefault="000375A9" w:rsidP="000375A9">
            <w:pPr>
              <w:spacing w:after="0" w:line="240" w:lineRule="auto"/>
              <w:jc w:val="center"/>
              <w:rPr>
                <w:rFonts w:asciiTheme="minorHAnsi" w:hAnsiTheme="minorHAnsi"/>
                <w:b w:val="0"/>
              </w:rPr>
            </w:pPr>
            <w:r w:rsidRPr="00F96846">
              <w:rPr>
                <w:rFonts w:asciiTheme="minorHAnsi" w:hAnsiTheme="minorHAnsi"/>
                <w:b w:val="0"/>
              </w:rPr>
              <w:t>Esforzarse mas</w:t>
            </w:r>
          </w:p>
        </w:tc>
        <w:tc>
          <w:tcPr>
            <w:tcW w:w="1433" w:type="dxa"/>
            <w:vAlign w:val="center"/>
          </w:tcPr>
          <w:p w:rsidR="000375A9" w:rsidRPr="00F96846" w:rsidRDefault="000375A9" w:rsidP="000375A9">
            <w:pPr>
              <w:spacing w:after="0" w:line="240" w:lineRule="auto"/>
              <w:jc w:val="center"/>
              <w:cnfStyle w:val="000000100000"/>
            </w:pPr>
            <w:r w:rsidRPr="00F96846">
              <w:t>1</w:t>
            </w:r>
          </w:p>
        </w:tc>
      </w:tr>
      <w:tr w:rsidR="000375A9" w:rsidRPr="00A242A5" w:rsidTr="000375A9">
        <w:trPr>
          <w:cnfStyle w:val="000000010000"/>
          <w:trHeight w:val="227"/>
        </w:trPr>
        <w:tc>
          <w:tcPr>
            <w:cnfStyle w:val="001000000000"/>
            <w:tcW w:w="7181" w:type="dxa"/>
            <w:noWrap/>
            <w:vAlign w:val="center"/>
            <w:hideMark/>
          </w:tcPr>
          <w:p w:rsidR="000375A9" w:rsidRPr="00F96846" w:rsidRDefault="000375A9" w:rsidP="000375A9">
            <w:pPr>
              <w:spacing w:after="0" w:line="240" w:lineRule="auto"/>
              <w:jc w:val="center"/>
              <w:rPr>
                <w:rFonts w:asciiTheme="minorHAnsi" w:hAnsiTheme="minorHAnsi"/>
                <w:b w:val="0"/>
              </w:rPr>
            </w:pPr>
            <w:r w:rsidRPr="00F96846">
              <w:rPr>
                <w:rFonts w:asciiTheme="minorHAnsi" w:hAnsiTheme="minorHAnsi"/>
                <w:b w:val="0"/>
              </w:rPr>
              <w:t>Llegará la oportunidad</w:t>
            </w:r>
          </w:p>
        </w:tc>
        <w:tc>
          <w:tcPr>
            <w:tcW w:w="1433" w:type="dxa"/>
            <w:vAlign w:val="center"/>
          </w:tcPr>
          <w:p w:rsidR="000375A9" w:rsidRPr="00F96846" w:rsidRDefault="000375A9" w:rsidP="000375A9">
            <w:pPr>
              <w:spacing w:after="0" w:line="240" w:lineRule="auto"/>
              <w:jc w:val="center"/>
              <w:cnfStyle w:val="000000010000"/>
            </w:pPr>
            <w:r w:rsidRPr="00F96846">
              <w:t>1</w:t>
            </w:r>
          </w:p>
        </w:tc>
      </w:tr>
      <w:tr w:rsidR="000375A9" w:rsidRPr="00A242A5" w:rsidTr="000375A9">
        <w:trPr>
          <w:cnfStyle w:val="000000100000"/>
          <w:trHeight w:val="227"/>
        </w:trPr>
        <w:tc>
          <w:tcPr>
            <w:cnfStyle w:val="001000000000"/>
            <w:tcW w:w="7181" w:type="dxa"/>
            <w:noWrap/>
            <w:vAlign w:val="center"/>
            <w:hideMark/>
          </w:tcPr>
          <w:p w:rsidR="000375A9" w:rsidRPr="00F96846" w:rsidRDefault="000375A9" w:rsidP="000375A9">
            <w:pPr>
              <w:spacing w:after="0" w:line="240" w:lineRule="auto"/>
              <w:jc w:val="center"/>
              <w:rPr>
                <w:rFonts w:asciiTheme="minorHAnsi" w:hAnsiTheme="minorHAnsi"/>
                <w:b w:val="0"/>
              </w:rPr>
            </w:pPr>
            <w:r w:rsidRPr="00F96846">
              <w:rPr>
                <w:rFonts w:asciiTheme="minorHAnsi" w:hAnsiTheme="minorHAnsi"/>
                <w:b w:val="0"/>
              </w:rPr>
              <w:t>Poner negocio propio y prepararse académicamente</w:t>
            </w:r>
          </w:p>
        </w:tc>
        <w:tc>
          <w:tcPr>
            <w:tcW w:w="1433" w:type="dxa"/>
            <w:vAlign w:val="center"/>
          </w:tcPr>
          <w:p w:rsidR="000375A9" w:rsidRPr="00F96846" w:rsidRDefault="000375A9" w:rsidP="000375A9">
            <w:pPr>
              <w:spacing w:after="0" w:line="240" w:lineRule="auto"/>
              <w:jc w:val="center"/>
              <w:cnfStyle w:val="000000100000"/>
            </w:pPr>
            <w:r w:rsidRPr="00F96846">
              <w:t>1</w:t>
            </w:r>
          </w:p>
        </w:tc>
      </w:tr>
      <w:tr w:rsidR="000375A9" w:rsidRPr="00A242A5" w:rsidTr="000375A9">
        <w:trPr>
          <w:cnfStyle w:val="000000010000"/>
          <w:trHeight w:val="227"/>
        </w:trPr>
        <w:tc>
          <w:tcPr>
            <w:cnfStyle w:val="001000000000"/>
            <w:tcW w:w="7181" w:type="dxa"/>
            <w:noWrap/>
            <w:vAlign w:val="center"/>
            <w:hideMark/>
          </w:tcPr>
          <w:p w:rsidR="000375A9" w:rsidRPr="00F96846" w:rsidRDefault="000375A9" w:rsidP="000375A9">
            <w:pPr>
              <w:spacing w:after="0" w:line="240" w:lineRule="auto"/>
              <w:jc w:val="center"/>
              <w:rPr>
                <w:rFonts w:asciiTheme="minorHAnsi" w:hAnsiTheme="minorHAnsi"/>
                <w:b w:val="0"/>
              </w:rPr>
            </w:pPr>
            <w:r w:rsidRPr="00F96846">
              <w:rPr>
                <w:rFonts w:asciiTheme="minorHAnsi" w:hAnsiTheme="minorHAnsi"/>
                <w:b w:val="0"/>
              </w:rPr>
              <w:t>Seguir adelante con otros proyectos</w:t>
            </w:r>
          </w:p>
        </w:tc>
        <w:tc>
          <w:tcPr>
            <w:tcW w:w="1433" w:type="dxa"/>
            <w:vAlign w:val="center"/>
          </w:tcPr>
          <w:p w:rsidR="000375A9" w:rsidRPr="00F96846" w:rsidRDefault="000375A9" w:rsidP="000375A9">
            <w:pPr>
              <w:spacing w:after="0" w:line="240" w:lineRule="auto"/>
              <w:jc w:val="center"/>
              <w:cnfStyle w:val="000000010000"/>
            </w:pPr>
            <w:r w:rsidRPr="00F96846">
              <w:t>1</w:t>
            </w:r>
          </w:p>
        </w:tc>
      </w:tr>
      <w:tr w:rsidR="000375A9" w:rsidRPr="00A242A5" w:rsidTr="000375A9">
        <w:trPr>
          <w:cnfStyle w:val="000000100000"/>
          <w:trHeight w:val="227"/>
        </w:trPr>
        <w:tc>
          <w:tcPr>
            <w:cnfStyle w:val="001000000000"/>
            <w:tcW w:w="7181" w:type="dxa"/>
            <w:noWrap/>
            <w:vAlign w:val="center"/>
            <w:hideMark/>
          </w:tcPr>
          <w:p w:rsidR="000375A9" w:rsidRPr="00F96846" w:rsidRDefault="000375A9" w:rsidP="000375A9">
            <w:pPr>
              <w:spacing w:after="0" w:line="240" w:lineRule="auto"/>
              <w:jc w:val="center"/>
              <w:rPr>
                <w:rFonts w:asciiTheme="minorHAnsi" w:hAnsiTheme="minorHAnsi"/>
                <w:b w:val="0"/>
              </w:rPr>
            </w:pPr>
            <w:r w:rsidRPr="00F96846">
              <w:rPr>
                <w:rFonts w:asciiTheme="minorHAnsi" w:hAnsiTheme="minorHAnsi"/>
                <w:b w:val="0"/>
              </w:rPr>
              <w:t>Seguir trabajando</w:t>
            </w:r>
          </w:p>
        </w:tc>
        <w:tc>
          <w:tcPr>
            <w:tcW w:w="1433" w:type="dxa"/>
            <w:vAlign w:val="center"/>
          </w:tcPr>
          <w:p w:rsidR="000375A9" w:rsidRPr="00F96846" w:rsidRDefault="000375A9" w:rsidP="000375A9">
            <w:pPr>
              <w:spacing w:after="0" w:line="240" w:lineRule="auto"/>
              <w:jc w:val="center"/>
              <w:cnfStyle w:val="000000100000"/>
            </w:pPr>
            <w:r w:rsidRPr="00F96846">
              <w:t>1</w:t>
            </w:r>
          </w:p>
        </w:tc>
      </w:tr>
      <w:tr w:rsidR="000375A9" w:rsidRPr="00A242A5" w:rsidTr="000375A9">
        <w:trPr>
          <w:cnfStyle w:val="000000010000"/>
          <w:trHeight w:val="227"/>
        </w:trPr>
        <w:tc>
          <w:tcPr>
            <w:cnfStyle w:val="001000000000"/>
            <w:tcW w:w="7181" w:type="dxa"/>
            <w:noWrap/>
            <w:vAlign w:val="center"/>
            <w:hideMark/>
          </w:tcPr>
          <w:p w:rsidR="000375A9" w:rsidRPr="00F96846" w:rsidRDefault="000375A9" w:rsidP="000375A9">
            <w:pPr>
              <w:spacing w:after="0" w:line="240" w:lineRule="auto"/>
              <w:jc w:val="center"/>
              <w:rPr>
                <w:rFonts w:asciiTheme="minorHAnsi" w:hAnsiTheme="minorHAnsi"/>
                <w:b w:val="0"/>
              </w:rPr>
            </w:pPr>
            <w:r w:rsidRPr="00F96846">
              <w:rPr>
                <w:rFonts w:asciiTheme="minorHAnsi" w:hAnsiTheme="minorHAnsi"/>
                <w:b w:val="0"/>
              </w:rPr>
              <w:t>Terminar estudios y buscar trabajo</w:t>
            </w:r>
          </w:p>
        </w:tc>
        <w:tc>
          <w:tcPr>
            <w:tcW w:w="1433" w:type="dxa"/>
            <w:vAlign w:val="center"/>
          </w:tcPr>
          <w:p w:rsidR="000375A9" w:rsidRPr="00F96846" w:rsidRDefault="000375A9" w:rsidP="000375A9">
            <w:pPr>
              <w:spacing w:after="0" w:line="240" w:lineRule="auto"/>
              <w:jc w:val="center"/>
              <w:cnfStyle w:val="000000010000"/>
            </w:pPr>
            <w:r>
              <w:t>2</w:t>
            </w:r>
          </w:p>
        </w:tc>
      </w:tr>
      <w:tr w:rsidR="000375A9" w:rsidRPr="00A242A5" w:rsidTr="000375A9">
        <w:trPr>
          <w:cnfStyle w:val="000000100000"/>
          <w:trHeight w:val="227"/>
        </w:trPr>
        <w:tc>
          <w:tcPr>
            <w:cnfStyle w:val="001000000000"/>
            <w:tcW w:w="7181" w:type="dxa"/>
            <w:noWrap/>
            <w:vAlign w:val="center"/>
            <w:hideMark/>
          </w:tcPr>
          <w:p w:rsidR="000375A9" w:rsidRPr="00F96846" w:rsidRDefault="000375A9" w:rsidP="000375A9">
            <w:pPr>
              <w:spacing w:after="0" w:line="240" w:lineRule="auto"/>
              <w:jc w:val="center"/>
              <w:rPr>
                <w:rFonts w:asciiTheme="minorHAnsi" w:hAnsiTheme="minorHAnsi"/>
                <w:b w:val="0"/>
              </w:rPr>
            </w:pPr>
            <w:r w:rsidRPr="00F96846">
              <w:rPr>
                <w:rFonts w:asciiTheme="minorHAnsi" w:hAnsiTheme="minorHAnsi"/>
                <w:b w:val="0"/>
              </w:rPr>
              <w:t>Tomar una decisión</w:t>
            </w:r>
          </w:p>
        </w:tc>
        <w:tc>
          <w:tcPr>
            <w:tcW w:w="1433" w:type="dxa"/>
            <w:vAlign w:val="center"/>
          </w:tcPr>
          <w:p w:rsidR="000375A9" w:rsidRPr="00F96846" w:rsidRDefault="000375A9" w:rsidP="000375A9">
            <w:pPr>
              <w:spacing w:after="0" w:line="240" w:lineRule="auto"/>
              <w:jc w:val="center"/>
              <w:cnfStyle w:val="000000100000"/>
            </w:pPr>
            <w:r w:rsidRPr="00F96846">
              <w:t>1</w:t>
            </w:r>
          </w:p>
        </w:tc>
      </w:tr>
      <w:tr w:rsidR="000375A9" w:rsidRPr="00A242A5" w:rsidTr="000375A9">
        <w:trPr>
          <w:cnfStyle w:val="000000010000"/>
          <w:trHeight w:val="227"/>
        </w:trPr>
        <w:tc>
          <w:tcPr>
            <w:cnfStyle w:val="001000000000"/>
            <w:tcW w:w="7181" w:type="dxa"/>
            <w:noWrap/>
            <w:vAlign w:val="center"/>
            <w:hideMark/>
          </w:tcPr>
          <w:p w:rsidR="000375A9" w:rsidRPr="00F96846" w:rsidRDefault="000375A9" w:rsidP="000375A9">
            <w:pPr>
              <w:spacing w:after="0" w:line="240" w:lineRule="auto"/>
              <w:jc w:val="center"/>
              <w:rPr>
                <w:rFonts w:asciiTheme="minorHAnsi" w:hAnsiTheme="minorHAnsi"/>
                <w:b w:val="0"/>
              </w:rPr>
            </w:pPr>
            <w:r w:rsidRPr="00F96846">
              <w:rPr>
                <w:rFonts w:asciiTheme="minorHAnsi" w:hAnsiTheme="minorHAnsi"/>
                <w:b w:val="0"/>
              </w:rPr>
              <w:t>Confiar en Dios porque el tiene la respuesta a todo</w:t>
            </w:r>
          </w:p>
        </w:tc>
        <w:tc>
          <w:tcPr>
            <w:tcW w:w="1433" w:type="dxa"/>
            <w:vAlign w:val="center"/>
          </w:tcPr>
          <w:p w:rsidR="000375A9" w:rsidRPr="00F96846" w:rsidRDefault="000375A9" w:rsidP="000375A9">
            <w:pPr>
              <w:spacing w:after="0" w:line="240" w:lineRule="auto"/>
              <w:jc w:val="center"/>
              <w:cnfStyle w:val="000000010000"/>
            </w:pPr>
            <w:r w:rsidRPr="00F96846">
              <w:t>1</w:t>
            </w:r>
          </w:p>
        </w:tc>
      </w:tr>
      <w:tr w:rsidR="000375A9" w:rsidRPr="00A242A5" w:rsidTr="000375A9">
        <w:trPr>
          <w:cnfStyle w:val="000000100000"/>
          <w:trHeight w:val="227"/>
        </w:trPr>
        <w:tc>
          <w:tcPr>
            <w:cnfStyle w:val="001000000000"/>
            <w:tcW w:w="7181" w:type="dxa"/>
            <w:noWrap/>
            <w:vAlign w:val="center"/>
            <w:hideMark/>
          </w:tcPr>
          <w:p w:rsidR="000375A9" w:rsidRPr="00F96846" w:rsidRDefault="000375A9" w:rsidP="000375A9">
            <w:pPr>
              <w:spacing w:after="0" w:line="240" w:lineRule="auto"/>
              <w:jc w:val="center"/>
              <w:rPr>
                <w:rFonts w:asciiTheme="minorHAnsi" w:hAnsiTheme="minorHAnsi"/>
                <w:b w:val="0"/>
              </w:rPr>
            </w:pPr>
            <w:r w:rsidRPr="00F96846">
              <w:rPr>
                <w:rFonts w:asciiTheme="minorHAnsi" w:hAnsiTheme="minorHAnsi"/>
                <w:b w:val="0"/>
              </w:rPr>
              <w:t>Seguir preparándose y seguir buscando oportunidades</w:t>
            </w:r>
          </w:p>
        </w:tc>
        <w:tc>
          <w:tcPr>
            <w:tcW w:w="1433" w:type="dxa"/>
            <w:vAlign w:val="center"/>
          </w:tcPr>
          <w:p w:rsidR="000375A9" w:rsidRPr="00F96846" w:rsidRDefault="000375A9" w:rsidP="000375A9">
            <w:pPr>
              <w:spacing w:after="0" w:line="240" w:lineRule="auto"/>
              <w:jc w:val="center"/>
              <w:cnfStyle w:val="000000100000"/>
            </w:pPr>
            <w:r w:rsidRPr="00F96846">
              <w:t>2</w:t>
            </w:r>
          </w:p>
        </w:tc>
      </w:tr>
      <w:tr w:rsidR="000375A9" w:rsidRPr="00A242A5" w:rsidTr="000375A9">
        <w:trPr>
          <w:cnfStyle w:val="000000010000"/>
          <w:trHeight w:val="227"/>
        </w:trPr>
        <w:tc>
          <w:tcPr>
            <w:cnfStyle w:val="001000000000"/>
            <w:tcW w:w="7181" w:type="dxa"/>
            <w:noWrap/>
            <w:vAlign w:val="center"/>
            <w:hideMark/>
          </w:tcPr>
          <w:p w:rsidR="000375A9" w:rsidRPr="00F96846" w:rsidRDefault="000375A9" w:rsidP="000375A9">
            <w:pPr>
              <w:spacing w:after="0" w:line="240" w:lineRule="auto"/>
              <w:jc w:val="center"/>
              <w:rPr>
                <w:rFonts w:asciiTheme="minorHAnsi" w:hAnsiTheme="minorHAnsi"/>
                <w:b w:val="0"/>
              </w:rPr>
            </w:pPr>
            <w:r w:rsidRPr="00F96846">
              <w:rPr>
                <w:rFonts w:asciiTheme="minorHAnsi" w:hAnsiTheme="minorHAnsi"/>
                <w:b w:val="0"/>
              </w:rPr>
              <w:t>Dejar sus complejos y confiar mas en él</w:t>
            </w:r>
          </w:p>
        </w:tc>
        <w:tc>
          <w:tcPr>
            <w:tcW w:w="1433" w:type="dxa"/>
            <w:vAlign w:val="center"/>
          </w:tcPr>
          <w:p w:rsidR="000375A9" w:rsidRPr="00F96846" w:rsidRDefault="000375A9" w:rsidP="000375A9">
            <w:pPr>
              <w:spacing w:after="0" w:line="240" w:lineRule="auto"/>
              <w:jc w:val="center"/>
              <w:cnfStyle w:val="000000010000"/>
            </w:pPr>
            <w:r w:rsidRPr="00F96846">
              <w:t>1</w:t>
            </w:r>
          </w:p>
        </w:tc>
      </w:tr>
      <w:tr w:rsidR="000375A9" w:rsidRPr="00A242A5" w:rsidTr="000375A9">
        <w:trPr>
          <w:cnfStyle w:val="000000100000"/>
          <w:trHeight w:val="227"/>
        </w:trPr>
        <w:tc>
          <w:tcPr>
            <w:cnfStyle w:val="001000000000"/>
            <w:tcW w:w="7181" w:type="dxa"/>
            <w:noWrap/>
            <w:vAlign w:val="center"/>
            <w:hideMark/>
          </w:tcPr>
          <w:p w:rsidR="000375A9" w:rsidRPr="00F96846" w:rsidRDefault="000375A9" w:rsidP="000375A9">
            <w:pPr>
              <w:spacing w:after="0" w:line="240" w:lineRule="auto"/>
              <w:jc w:val="center"/>
              <w:rPr>
                <w:rFonts w:asciiTheme="minorHAnsi" w:hAnsiTheme="minorHAnsi"/>
                <w:b w:val="0"/>
              </w:rPr>
            </w:pPr>
            <w:r w:rsidRPr="00F96846">
              <w:rPr>
                <w:rFonts w:asciiTheme="minorHAnsi" w:hAnsiTheme="minorHAnsi"/>
                <w:b w:val="0"/>
              </w:rPr>
              <w:t>Seguir intentando, ser perseverante y positivo</w:t>
            </w:r>
          </w:p>
        </w:tc>
        <w:tc>
          <w:tcPr>
            <w:tcW w:w="1433" w:type="dxa"/>
            <w:vAlign w:val="center"/>
          </w:tcPr>
          <w:p w:rsidR="000375A9" w:rsidRPr="00F96846" w:rsidRDefault="000375A9" w:rsidP="000375A9">
            <w:pPr>
              <w:spacing w:after="0" w:line="240" w:lineRule="auto"/>
              <w:jc w:val="center"/>
              <w:cnfStyle w:val="000000100000"/>
            </w:pPr>
            <w:r w:rsidRPr="00F96846">
              <w:t>1</w:t>
            </w:r>
          </w:p>
        </w:tc>
      </w:tr>
      <w:tr w:rsidR="000375A9" w:rsidRPr="00A242A5" w:rsidTr="000375A9">
        <w:trPr>
          <w:cnfStyle w:val="000000010000"/>
          <w:trHeight w:val="227"/>
        </w:trPr>
        <w:tc>
          <w:tcPr>
            <w:cnfStyle w:val="001000000000"/>
            <w:tcW w:w="7181" w:type="dxa"/>
            <w:noWrap/>
            <w:vAlign w:val="center"/>
            <w:hideMark/>
          </w:tcPr>
          <w:p w:rsidR="000375A9" w:rsidRPr="00F96846" w:rsidRDefault="000375A9" w:rsidP="000375A9">
            <w:pPr>
              <w:spacing w:after="0" w:line="240" w:lineRule="auto"/>
              <w:jc w:val="center"/>
              <w:rPr>
                <w:rFonts w:asciiTheme="minorHAnsi" w:hAnsiTheme="minorHAnsi"/>
                <w:b w:val="0"/>
              </w:rPr>
            </w:pPr>
            <w:r w:rsidRPr="00F96846">
              <w:rPr>
                <w:rFonts w:asciiTheme="minorHAnsi" w:hAnsiTheme="minorHAnsi"/>
                <w:b w:val="0"/>
              </w:rPr>
              <w:t>Estudiar para tener una mejor oportunidad de empleo y solventar todas sus necesidades</w:t>
            </w:r>
          </w:p>
        </w:tc>
        <w:tc>
          <w:tcPr>
            <w:tcW w:w="1433" w:type="dxa"/>
            <w:vAlign w:val="center"/>
          </w:tcPr>
          <w:p w:rsidR="000375A9" w:rsidRPr="00F96846" w:rsidRDefault="000375A9" w:rsidP="000375A9">
            <w:pPr>
              <w:spacing w:after="0" w:line="240" w:lineRule="auto"/>
              <w:jc w:val="center"/>
              <w:cnfStyle w:val="000000010000"/>
            </w:pPr>
            <w:r w:rsidRPr="00F96846">
              <w:t>1</w:t>
            </w:r>
          </w:p>
        </w:tc>
      </w:tr>
      <w:tr w:rsidR="000375A9" w:rsidRPr="00A242A5" w:rsidTr="000375A9">
        <w:trPr>
          <w:cnfStyle w:val="000000100000"/>
          <w:trHeight w:val="227"/>
        </w:trPr>
        <w:tc>
          <w:tcPr>
            <w:cnfStyle w:val="001000000000"/>
            <w:tcW w:w="7181" w:type="dxa"/>
            <w:noWrap/>
            <w:vAlign w:val="center"/>
            <w:hideMark/>
          </w:tcPr>
          <w:p w:rsidR="000375A9" w:rsidRPr="00F96846" w:rsidRDefault="000375A9" w:rsidP="000375A9">
            <w:pPr>
              <w:spacing w:after="0" w:line="240" w:lineRule="auto"/>
              <w:jc w:val="center"/>
              <w:rPr>
                <w:rFonts w:asciiTheme="minorHAnsi" w:hAnsiTheme="minorHAnsi"/>
                <w:b w:val="0"/>
              </w:rPr>
            </w:pPr>
            <w:r w:rsidRPr="00F96846">
              <w:rPr>
                <w:rFonts w:asciiTheme="minorHAnsi" w:hAnsiTheme="minorHAnsi"/>
                <w:b w:val="0"/>
              </w:rPr>
              <w:t>Elaborar morrales y venderlos</w:t>
            </w:r>
          </w:p>
        </w:tc>
        <w:tc>
          <w:tcPr>
            <w:tcW w:w="1433" w:type="dxa"/>
            <w:vAlign w:val="center"/>
          </w:tcPr>
          <w:p w:rsidR="000375A9" w:rsidRPr="00F96846" w:rsidRDefault="000375A9" w:rsidP="000375A9">
            <w:pPr>
              <w:spacing w:after="0" w:line="240" w:lineRule="auto"/>
              <w:jc w:val="center"/>
              <w:cnfStyle w:val="000000100000"/>
            </w:pPr>
            <w:r w:rsidRPr="00F96846">
              <w:t>1</w:t>
            </w:r>
          </w:p>
        </w:tc>
      </w:tr>
      <w:tr w:rsidR="000375A9" w:rsidRPr="00A242A5" w:rsidTr="000375A9">
        <w:trPr>
          <w:cnfStyle w:val="000000010000"/>
          <w:trHeight w:val="227"/>
        </w:trPr>
        <w:tc>
          <w:tcPr>
            <w:cnfStyle w:val="001000000000"/>
            <w:tcW w:w="7181" w:type="dxa"/>
            <w:noWrap/>
            <w:vAlign w:val="center"/>
            <w:hideMark/>
          </w:tcPr>
          <w:p w:rsidR="000375A9" w:rsidRPr="00F96846" w:rsidRDefault="000375A9" w:rsidP="000375A9">
            <w:pPr>
              <w:spacing w:after="0" w:line="240" w:lineRule="auto"/>
              <w:jc w:val="center"/>
              <w:rPr>
                <w:rFonts w:asciiTheme="minorHAnsi" w:hAnsiTheme="minorHAnsi"/>
                <w:b w:val="0"/>
              </w:rPr>
            </w:pPr>
            <w:r w:rsidRPr="00F96846">
              <w:rPr>
                <w:rFonts w:asciiTheme="minorHAnsi" w:hAnsiTheme="minorHAnsi"/>
                <w:b w:val="0"/>
              </w:rPr>
              <w:t>Aprovechar las oportunidades</w:t>
            </w:r>
          </w:p>
        </w:tc>
        <w:tc>
          <w:tcPr>
            <w:tcW w:w="1433" w:type="dxa"/>
            <w:vAlign w:val="center"/>
          </w:tcPr>
          <w:p w:rsidR="000375A9" w:rsidRPr="00F96846" w:rsidRDefault="000375A9" w:rsidP="000375A9">
            <w:pPr>
              <w:spacing w:after="0" w:line="240" w:lineRule="auto"/>
              <w:jc w:val="center"/>
              <w:cnfStyle w:val="000000010000"/>
            </w:pPr>
            <w:r w:rsidRPr="00F96846">
              <w:t>1</w:t>
            </w:r>
          </w:p>
        </w:tc>
      </w:tr>
      <w:tr w:rsidR="000375A9" w:rsidRPr="00A242A5" w:rsidTr="000375A9">
        <w:trPr>
          <w:cnfStyle w:val="000000100000"/>
          <w:trHeight w:val="227"/>
        </w:trPr>
        <w:tc>
          <w:tcPr>
            <w:cnfStyle w:val="001000000000"/>
            <w:tcW w:w="7181" w:type="dxa"/>
            <w:noWrap/>
            <w:vAlign w:val="center"/>
            <w:hideMark/>
          </w:tcPr>
          <w:p w:rsidR="000375A9" w:rsidRPr="00F96846" w:rsidRDefault="000375A9" w:rsidP="000375A9">
            <w:pPr>
              <w:spacing w:after="0" w:line="240" w:lineRule="auto"/>
              <w:jc w:val="center"/>
              <w:rPr>
                <w:rFonts w:asciiTheme="minorHAnsi" w:hAnsiTheme="minorHAnsi"/>
                <w:b w:val="0"/>
              </w:rPr>
            </w:pPr>
            <w:r w:rsidRPr="00F96846">
              <w:rPr>
                <w:rFonts w:asciiTheme="minorHAnsi" w:hAnsiTheme="minorHAnsi"/>
                <w:b w:val="0"/>
              </w:rPr>
              <w:t>Encomendarse a Dios, que le ayude a salir adelante</w:t>
            </w:r>
          </w:p>
        </w:tc>
        <w:tc>
          <w:tcPr>
            <w:tcW w:w="1433" w:type="dxa"/>
            <w:vAlign w:val="center"/>
          </w:tcPr>
          <w:p w:rsidR="000375A9" w:rsidRPr="00F96846" w:rsidRDefault="000375A9" w:rsidP="000375A9">
            <w:pPr>
              <w:spacing w:after="0" w:line="240" w:lineRule="auto"/>
              <w:jc w:val="center"/>
              <w:cnfStyle w:val="000000100000"/>
            </w:pPr>
            <w:r w:rsidRPr="00F96846">
              <w:t>1</w:t>
            </w:r>
          </w:p>
        </w:tc>
      </w:tr>
    </w:tbl>
    <w:p w:rsidR="000375A9" w:rsidRPr="00B616AF" w:rsidRDefault="000375A9" w:rsidP="000375A9">
      <w:pPr>
        <w:spacing w:after="0"/>
      </w:pPr>
    </w:p>
    <w:p w:rsidR="000375A9" w:rsidRPr="008D1F75" w:rsidRDefault="000375A9" w:rsidP="000375A9">
      <w:pPr>
        <w:jc w:val="both"/>
      </w:pPr>
      <w:r>
        <w:t>En esta</w:t>
      </w:r>
      <w:r w:rsidRPr="00B616AF">
        <w:t xml:space="preserve"> </w:t>
      </w:r>
      <w:r w:rsidRPr="00B616AF">
        <w:rPr>
          <w:sz w:val="24"/>
        </w:rPr>
        <w:t>tabla</w:t>
      </w:r>
      <w:r>
        <w:t xml:space="preserve"> se observa la variedad de formas que las personas piensan utilizar para resolver la situación de desempleo, queda reflejado que la mayoría desean seguir superándose, buscando un empleo, estudiando o bien poniendo un negocio propio.</w:t>
      </w:r>
    </w:p>
    <w:p w:rsidR="00021AE3" w:rsidRDefault="00021AE3" w:rsidP="00021AE3">
      <w:pPr>
        <w:jc w:val="center"/>
        <w:rPr>
          <w:b/>
          <w:sz w:val="72"/>
          <w:szCs w:val="72"/>
        </w:rPr>
      </w:pPr>
    </w:p>
    <w:p w:rsidR="00BA119D" w:rsidRDefault="00BA119D" w:rsidP="00021AE3">
      <w:pPr>
        <w:jc w:val="center"/>
        <w:rPr>
          <w:b/>
          <w:sz w:val="72"/>
          <w:szCs w:val="72"/>
        </w:rPr>
      </w:pPr>
    </w:p>
    <w:p w:rsidR="00BA119D" w:rsidRDefault="00BA119D" w:rsidP="00021AE3">
      <w:pPr>
        <w:jc w:val="center"/>
        <w:rPr>
          <w:b/>
          <w:sz w:val="72"/>
          <w:szCs w:val="72"/>
        </w:rPr>
      </w:pPr>
    </w:p>
    <w:p w:rsidR="00021AE3" w:rsidRDefault="00021AE3" w:rsidP="00021AE3">
      <w:pPr>
        <w:jc w:val="center"/>
        <w:rPr>
          <w:b/>
          <w:sz w:val="72"/>
          <w:szCs w:val="72"/>
        </w:rPr>
      </w:pPr>
      <w:r w:rsidRPr="0010697A">
        <w:rPr>
          <w:b/>
          <w:sz w:val="72"/>
          <w:szCs w:val="72"/>
        </w:rPr>
        <w:t>Resultados cuantitativos de:</w:t>
      </w:r>
    </w:p>
    <w:p w:rsidR="00021AE3" w:rsidRDefault="00021AE3" w:rsidP="00021AE3">
      <w:pPr>
        <w:jc w:val="center"/>
        <w:rPr>
          <w:b/>
          <w:sz w:val="96"/>
          <w:szCs w:val="96"/>
        </w:rPr>
      </w:pPr>
    </w:p>
    <w:p w:rsidR="00021AE3" w:rsidRPr="00927D28" w:rsidRDefault="00021AE3" w:rsidP="00021AE3">
      <w:pPr>
        <w:jc w:val="center"/>
        <w:rPr>
          <w:b/>
          <w:sz w:val="96"/>
          <w:szCs w:val="96"/>
        </w:rPr>
      </w:pPr>
      <w:r w:rsidRPr="00927D28">
        <w:rPr>
          <w:b/>
          <w:sz w:val="96"/>
          <w:szCs w:val="96"/>
        </w:rPr>
        <w:t xml:space="preserve">CUESTIONARIO DE AFRONTAMIENTO DEL </w:t>
      </w:r>
      <w:r>
        <w:rPr>
          <w:b/>
          <w:sz w:val="96"/>
          <w:szCs w:val="96"/>
        </w:rPr>
        <w:t>ESTRÉS (CAE)</w:t>
      </w:r>
    </w:p>
    <w:p w:rsidR="000375A9" w:rsidRDefault="000375A9" w:rsidP="000375A9">
      <w:pPr>
        <w:rPr>
          <w:b/>
          <w:sz w:val="32"/>
        </w:rPr>
      </w:pPr>
    </w:p>
    <w:p w:rsidR="00021AE3" w:rsidRDefault="00021AE3" w:rsidP="000375A9">
      <w:pPr>
        <w:rPr>
          <w:b/>
          <w:sz w:val="32"/>
        </w:rPr>
      </w:pPr>
    </w:p>
    <w:p w:rsidR="00021AE3" w:rsidRDefault="00021AE3" w:rsidP="000375A9">
      <w:pPr>
        <w:rPr>
          <w:b/>
          <w:sz w:val="32"/>
        </w:rPr>
      </w:pPr>
    </w:p>
    <w:p w:rsidR="004D1335" w:rsidRDefault="004D1335" w:rsidP="000375A9">
      <w:pPr>
        <w:rPr>
          <w:b/>
          <w:sz w:val="32"/>
        </w:rPr>
        <w:sectPr w:rsidR="004D1335" w:rsidSect="00A50B69">
          <w:footerReference w:type="default" r:id="rId72"/>
          <w:pgSz w:w="12240" w:h="15840" w:code="1"/>
          <w:pgMar w:top="1418" w:right="992" w:bottom="1418" w:left="1418" w:header="709" w:footer="709" w:gutter="0"/>
          <w:pgNumType w:start="93"/>
          <w:cols w:space="708"/>
          <w:docGrid w:linePitch="360"/>
        </w:sectPr>
      </w:pPr>
    </w:p>
    <w:p w:rsidR="00021AE3" w:rsidRPr="00021AE3" w:rsidRDefault="00021AE3" w:rsidP="00021AE3">
      <w:pPr>
        <w:jc w:val="center"/>
        <w:rPr>
          <w:rFonts w:ascii="Arial Black" w:hAnsi="Arial Black"/>
          <w:b/>
          <w:sz w:val="24"/>
        </w:rPr>
      </w:pPr>
      <w:r w:rsidRPr="00F6084A">
        <w:rPr>
          <w:rFonts w:ascii="Arial Black" w:hAnsi="Arial Black"/>
          <w:b/>
          <w:sz w:val="24"/>
        </w:rPr>
        <w:lastRenderedPageBreak/>
        <w:t xml:space="preserve">RESULTADOS </w:t>
      </w:r>
      <w:r>
        <w:rPr>
          <w:rFonts w:ascii="Arial Black" w:hAnsi="Arial Black"/>
          <w:b/>
          <w:sz w:val="24"/>
        </w:rPr>
        <w:t xml:space="preserve">CUANTITATIVOS </w:t>
      </w:r>
      <w:r w:rsidRPr="00F6084A">
        <w:rPr>
          <w:rFonts w:ascii="Arial Black" w:hAnsi="Arial Black"/>
          <w:b/>
          <w:sz w:val="24"/>
        </w:rPr>
        <w:t>DEL</w:t>
      </w:r>
      <w:r>
        <w:rPr>
          <w:rFonts w:ascii="Arial Black" w:hAnsi="Arial Black"/>
          <w:b/>
          <w:sz w:val="24"/>
        </w:rPr>
        <w:t xml:space="preserve"> CUESTIONARIO DE AFRONTAMIENTO DE</w:t>
      </w:r>
      <w:r w:rsidRPr="00F6084A">
        <w:rPr>
          <w:rFonts w:ascii="Arial Black" w:hAnsi="Arial Black"/>
          <w:b/>
          <w:sz w:val="24"/>
        </w:rPr>
        <w:t>L ESTRÉS</w:t>
      </w:r>
      <w:r>
        <w:rPr>
          <w:rFonts w:ascii="Arial Black" w:hAnsi="Arial Black"/>
          <w:b/>
          <w:sz w:val="24"/>
        </w:rPr>
        <w:t xml:space="preserve"> (CAE)</w:t>
      </w:r>
    </w:p>
    <w:tbl>
      <w:tblPr>
        <w:tblStyle w:val="Cuadrculaclara-nfasis5"/>
        <w:tblW w:w="0" w:type="auto"/>
        <w:tblLook w:val="04A0"/>
      </w:tblPr>
      <w:tblGrid>
        <w:gridCol w:w="1582"/>
        <w:gridCol w:w="1906"/>
        <w:gridCol w:w="2249"/>
        <w:gridCol w:w="1738"/>
        <w:gridCol w:w="1456"/>
        <w:gridCol w:w="1385"/>
        <w:gridCol w:w="1636"/>
        <w:gridCol w:w="1268"/>
      </w:tblGrid>
      <w:tr w:rsidR="00021AE3" w:rsidRPr="00021AE3" w:rsidTr="004D1335">
        <w:trPr>
          <w:cnfStyle w:val="100000000000"/>
        </w:trPr>
        <w:tc>
          <w:tcPr>
            <w:cnfStyle w:val="001000000000"/>
            <w:tcW w:w="13220" w:type="dxa"/>
            <w:gridSpan w:val="8"/>
            <w:vAlign w:val="center"/>
          </w:tcPr>
          <w:p w:rsidR="00021AE3" w:rsidRPr="00021AE3" w:rsidRDefault="00021AE3" w:rsidP="00021AE3">
            <w:pPr>
              <w:spacing w:after="0" w:line="240" w:lineRule="auto"/>
              <w:jc w:val="center"/>
              <w:rPr>
                <w:sz w:val="20"/>
                <w:szCs w:val="20"/>
              </w:rPr>
            </w:pPr>
            <w:r w:rsidRPr="00021AE3">
              <w:rPr>
                <w:sz w:val="20"/>
                <w:szCs w:val="20"/>
              </w:rPr>
              <w:t xml:space="preserve">CONSOLIDADO DE DATOS DEL CUESTIONARIO DE AFRONTAMIENTO DEL ESTRÉS </w:t>
            </w:r>
          </w:p>
        </w:tc>
      </w:tr>
      <w:tr w:rsidR="00021AE3" w:rsidRPr="00021AE3" w:rsidTr="004D1335">
        <w:trPr>
          <w:cnfStyle w:val="000000100000"/>
        </w:trPr>
        <w:tc>
          <w:tcPr>
            <w:cnfStyle w:val="001000000000"/>
            <w:tcW w:w="1582" w:type="dxa"/>
            <w:vMerge w:val="restart"/>
            <w:vAlign w:val="center"/>
          </w:tcPr>
          <w:p w:rsidR="00021AE3" w:rsidRPr="00021AE3" w:rsidRDefault="00021AE3" w:rsidP="00021AE3">
            <w:pPr>
              <w:spacing w:after="0" w:line="240" w:lineRule="auto"/>
              <w:jc w:val="center"/>
              <w:rPr>
                <w:rFonts w:asciiTheme="minorHAnsi" w:hAnsiTheme="minorHAnsi"/>
                <w:sz w:val="20"/>
                <w:szCs w:val="20"/>
              </w:rPr>
            </w:pPr>
            <w:r w:rsidRPr="00021AE3">
              <w:rPr>
                <w:rFonts w:asciiTheme="minorHAnsi" w:hAnsiTheme="minorHAnsi" w:cs="Arial"/>
                <w:sz w:val="20"/>
                <w:szCs w:val="20"/>
              </w:rPr>
              <w:t>Número de Participantes</w:t>
            </w:r>
          </w:p>
        </w:tc>
        <w:tc>
          <w:tcPr>
            <w:tcW w:w="11638" w:type="dxa"/>
            <w:gridSpan w:val="7"/>
            <w:vAlign w:val="center"/>
          </w:tcPr>
          <w:p w:rsidR="00021AE3" w:rsidRPr="00021AE3" w:rsidRDefault="00021AE3" w:rsidP="00021AE3">
            <w:pPr>
              <w:spacing w:after="0" w:line="240" w:lineRule="auto"/>
              <w:jc w:val="center"/>
              <w:cnfStyle w:val="000000100000"/>
              <w:rPr>
                <w:b/>
                <w:sz w:val="20"/>
                <w:szCs w:val="20"/>
              </w:rPr>
            </w:pPr>
            <w:r w:rsidRPr="00021AE3">
              <w:rPr>
                <w:b/>
                <w:sz w:val="20"/>
                <w:szCs w:val="20"/>
              </w:rPr>
              <w:t xml:space="preserve">ESTILOS BASICOS  DE AFRONTAMIENTO AL ESTRÉS </w:t>
            </w:r>
          </w:p>
        </w:tc>
      </w:tr>
      <w:tr w:rsidR="00021AE3" w:rsidRPr="00021AE3" w:rsidTr="004D1335">
        <w:trPr>
          <w:cnfStyle w:val="000000010000"/>
        </w:trPr>
        <w:tc>
          <w:tcPr>
            <w:cnfStyle w:val="001000000000"/>
            <w:tcW w:w="1582" w:type="dxa"/>
            <w:vMerge/>
            <w:vAlign w:val="center"/>
          </w:tcPr>
          <w:p w:rsidR="00021AE3" w:rsidRPr="00021AE3" w:rsidRDefault="00021AE3" w:rsidP="00021AE3">
            <w:pPr>
              <w:spacing w:after="0" w:line="240" w:lineRule="auto"/>
              <w:jc w:val="center"/>
              <w:rPr>
                <w:rFonts w:ascii="Arial Narrow" w:hAnsi="Arial Narrow" w:cs="Arial"/>
                <w:b w:val="0"/>
                <w:sz w:val="20"/>
                <w:szCs w:val="20"/>
              </w:rPr>
            </w:pPr>
          </w:p>
        </w:tc>
        <w:tc>
          <w:tcPr>
            <w:tcW w:w="1906" w:type="dxa"/>
            <w:vAlign w:val="center"/>
          </w:tcPr>
          <w:p w:rsidR="00021AE3" w:rsidRPr="00021AE3" w:rsidRDefault="00021AE3" w:rsidP="00021AE3">
            <w:pPr>
              <w:autoSpaceDE w:val="0"/>
              <w:autoSpaceDN w:val="0"/>
              <w:adjustRightInd w:val="0"/>
              <w:spacing w:after="0" w:line="240" w:lineRule="auto"/>
              <w:jc w:val="center"/>
              <w:cnfStyle w:val="000000010000"/>
              <w:rPr>
                <w:rFonts w:cs="Arial"/>
                <w:b/>
                <w:sz w:val="20"/>
                <w:szCs w:val="20"/>
              </w:rPr>
            </w:pPr>
            <w:r w:rsidRPr="00021AE3">
              <w:rPr>
                <w:rFonts w:cs="Arial"/>
                <w:b/>
                <w:sz w:val="20"/>
                <w:szCs w:val="20"/>
              </w:rPr>
              <w:t>Focalizado en la solución</w:t>
            </w:r>
          </w:p>
          <w:p w:rsidR="00021AE3" w:rsidRPr="00021AE3" w:rsidRDefault="00021AE3" w:rsidP="00021AE3">
            <w:pPr>
              <w:autoSpaceDE w:val="0"/>
              <w:autoSpaceDN w:val="0"/>
              <w:adjustRightInd w:val="0"/>
              <w:spacing w:after="0" w:line="240" w:lineRule="auto"/>
              <w:jc w:val="center"/>
              <w:cnfStyle w:val="000000010000"/>
              <w:rPr>
                <w:rFonts w:cs="Arial"/>
                <w:b/>
                <w:sz w:val="20"/>
                <w:szCs w:val="20"/>
              </w:rPr>
            </w:pPr>
            <w:r w:rsidRPr="00021AE3">
              <w:rPr>
                <w:rFonts w:cs="Arial"/>
                <w:b/>
                <w:sz w:val="20"/>
                <w:szCs w:val="20"/>
              </w:rPr>
              <w:t>del problema</w:t>
            </w:r>
          </w:p>
        </w:tc>
        <w:tc>
          <w:tcPr>
            <w:tcW w:w="2249" w:type="dxa"/>
            <w:vAlign w:val="center"/>
          </w:tcPr>
          <w:p w:rsidR="00021AE3" w:rsidRPr="00021AE3" w:rsidRDefault="00021AE3" w:rsidP="00021AE3">
            <w:pPr>
              <w:spacing w:after="0" w:line="240" w:lineRule="auto"/>
              <w:jc w:val="center"/>
              <w:cnfStyle w:val="000000010000"/>
              <w:rPr>
                <w:rFonts w:cs="Arial"/>
                <w:b/>
                <w:sz w:val="20"/>
                <w:szCs w:val="20"/>
              </w:rPr>
            </w:pPr>
            <w:r w:rsidRPr="00021AE3">
              <w:rPr>
                <w:rFonts w:cs="Arial"/>
                <w:b/>
                <w:sz w:val="20"/>
                <w:szCs w:val="20"/>
              </w:rPr>
              <w:t>Autofocalización negativa</w:t>
            </w:r>
          </w:p>
        </w:tc>
        <w:tc>
          <w:tcPr>
            <w:tcW w:w="0" w:type="auto"/>
            <w:vAlign w:val="center"/>
          </w:tcPr>
          <w:p w:rsidR="00021AE3" w:rsidRPr="00021AE3" w:rsidRDefault="00021AE3" w:rsidP="00021AE3">
            <w:pPr>
              <w:spacing w:after="0" w:line="240" w:lineRule="auto"/>
              <w:jc w:val="center"/>
              <w:cnfStyle w:val="000000010000"/>
              <w:rPr>
                <w:rFonts w:cs="Arial"/>
                <w:b/>
                <w:sz w:val="20"/>
                <w:szCs w:val="20"/>
              </w:rPr>
            </w:pPr>
            <w:r w:rsidRPr="00021AE3">
              <w:rPr>
                <w:rFonts w:cs="Arial"/>
                <w:b/>
                <w:sz w:val="20"/>
                <w:szCs w:val="20"/>
              </w:rPr>
              <w:t>Reevaluación positiva</w:t>
            </w:r>
          </w:p>
        </w:tc>
        <w:tc>
          <w:tcPr>
            <w:tcW w:w="0" w:type="auto"/>
            <w:vAlign w:val="center"/>
          </w:tcPr>
          <w:p w:rsidR="00021AE3" w:rsidRPr="00021AE3" w:rsidRDefault="00021AE3" w:rsidP="00021AE3">
            <w:pPr>
              <w:autoSpaceDE w:val="0"/>
              <w:autoSpaceDN w:val="0"/>
              <w:adjustRightInd w:val="0"/>
              <w:spacing w:after="0" w:line="240" w:lineRule="auto"/>
              <w:jc w:val="center"/>
              <w:cnfStyle w:val="000000010000"/>
              <w:rPr>
                <w:rFonts w:cs="Arial"/>
                <w:b/>
                <w:sz w:val="20"/>
                <w:szCs w:val="20"/>
              </w:rPr>
            </w:pPr>
            <w:r w:rsidRPr="00021AE3">
              <w:rPr>
                <w:rFonts w:cs="Arial"/>
                <w:b/>
                <w:sz w:val="20"/>
                <w:szCs w:val="20"/>
              </w:rPr>
              <w:t>Expresión</w:t>
            </w:r>
          </w:p>
          <w:p w:rsidR="00021AE3" w:rsidRPr="00021AE3" w:rsidRDefault="00021AE3" w:rsidP="00021AE3">
            <w:pPr>
              <w:spacing w:after="0" w:line="240" w:lineRule="auto"/>
              <w:jc w:val="center"/>
              <w:cnfStyle w:val="000000010000"/>
              <w:rPr>
                <w:rFonts w:cs="Arial"/>
                <w:b/>
                <w:sz w:val="20"/>
                <w:szCs w:val="20"/>
              </w:rPr>
            </w:pPr>
            <w:r w:rsidRPr="00021AE3">
              <w:rPr>
                <w:rFonts w:cs="Arial"/>
                <w:b/>
                <w:sz w:val="20"/>
                <w:szCs w:val="20"/>
              </w:rPr>
              <w:t>Emocional abierta</w:t>
            </w:r>
          </w:p>
        </w:tc>
        <w:tc>
          <w:tcPr>
            <w:tcW w:w="1385" w:type="dxa"/>
            <w:vAlign w:val="center"/>
          </w:tcPr>
          <w:p w:rsidR="00021AE3" w:rsidRPr="00021AE3" w:rsidRDefault="00021AE3" w:rsidP="00021AE3">
            <w:pPr>
              <w:spacing w:after="0" w:line="240" w:lineRule="auto"/>
              <w:jc w:val="center"/>
              <w:cnfStyle w:val="000000010000"/>
              <w:rPr>
                <w:rFonts w:cs="Arial"/>
                <w:b/>
                <w:sz w:val="20"/>
                <w:szCs w:val="20"/>
              </w:rPr>
            </w:pPr>
            <w:r w:rsidRPr="00021AE3">
              <w:rPr>
                <w:rFonts w:cs="Arial"/>
                <w:b/>
                <w:sz w:val="20"/>
                <w:szCs w:val="20"/>
              </w:rPr>
              <w:t>Evitación</w:t>
            </w:r>
          </w:p>
        </w:tc>
        <w:tc>
          <w:tcPr>
            <w:tcW w:w="1636" w:type="dxa"/>
            <w:vAlign w:val="center"/>
          </w:tcPr>
          <w:p w:rsidR="00021AE3" w:rsidRPr="00021AE3" w:rsidRDefault="00021AE3" w:rsidP="00021AE3">
            <w:pPr>
              <w:spacing w:after="0" w:line="240" w:lineRule="auto"/>
              <w:jc w:val="center"/>
              <w:cnfStyle w:val="000000010000"/>
              <w:rPr>
                <w:rFonts w:cs="Arial"/>
                <w:b/>
                <w:sz w:val="20"/>
                <w:szCs w:val="20"/>
              </w:rPr>
            </w:pPr>
            <w:r w:rsidRPr="00021AE3">
              <w:rPr>
                <w:rFonts w:cs="Arial"/>
                <w:b/>
                <w:sz w:val="20"/>
                <w:szCs w:val="20"/>
              </w:rPr>
              <w:t>Búsqueda de apoyo social</w:t>
            </w:r>
          </w:p>
        </w:tc>
        <w:tc>
          <w:tcPr>
            <w:tcW w:w="1268" w:type="dxa"/>
            <w:vAlign w:val="center"/>
          </w:tcPr>
          <w:p w:rsidR="00021AE3" w:rsidRPr="00021AE3" w:rsidRDefault="00021AE3" w:rsidP="00021AE3">
            <w:pPr>
              <w:spacing w:after="0" w:line="240" w:lineRule="auto"/>
              <w:jc w:val="center"/>
              <w:cnfStyle w:val="000000010000"/>
              <w:rPr>
                <w:rFonts w:cs="Arial"/>
                <w:b/>
                <w:sz w:val="20"/>
                <w:szCs w:val="20"/>
              </w:rPr>
            </w:pPr>
            <w:r w:rsidRPr="00021AE3">
              <w:rPr>
                <w:rFonts w:cs="Arial"/>
                <w:b/>
                <w:sz w:val="20"/>
                <w:szCs w:val="20"/>
              </w:rPr>
              <w:t>Religión</w:t>
            </w:r>
          </w:p>
        </w:tc>
      </w:tr>
      <w:tr w:rsidR="00021AE3" w:rsidRPr="00021AE3" w:rsidTr="004D1335">
        <w:trPr>
          <w:cnfStyle w:val="00000010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1</w:t>
            </w:r>
          </w:p>
        </w:tc>
        <w:tc>
          <w:tcPr>
            <w:tcW w:w="190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24</w:t>
            </w:r>
          </w:p>
        </w:tc>
        <w:tc>
          <w:tcPr>
            <w:tcW w:w="2249"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12</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2</w:t>
            </w:r>
          </w:p>
        </w:tc>
        <w:tc>
          <w:tcPr>
            <w:tcW w:w="1385"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14</w:t>
            </w:r>
          </w:p>
        </w:tc>
        <w:tc>
          <w:tcPr>
            <w:tcW w:w="163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11</w:t>
            </w:r>
          </w:p>
        </w:tc>
        <w:tc>
          <w:tcPr>
            <w:tcW w:w="1268"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22</w:t>
            </w:r>
          </w:p>
        </w:tc>
      </w:tr>
      <w:tr w:rsidR="00021AE3" w:rsidRPr="00021AE3" w:rsidTr="004D1335">
        <w:trPr>
          <w:cnfStyle w:val="00000001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2</w:t>
            </w:r>
          </w:p>
        </w:tc>
        <w:tc>
          <w:tcPr>
            <w:tcW w:w="190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11</w:t>
            </w:r>
          </w:p>
        </w:tc>
        <w:tc>
          <w:tcPr>
            <w:tcW w:w="2249"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10</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19</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7</w:t>
            </w:r>
          </w:p>
        </w:tc>
        <w:tc>
          <w:tcPr>
            <w:tcW w:w="1385"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9</w:t>
            </w:r>
          </w:p>
        </w:tc>
        <w:tc>
          <w:tcPr>
            <w:tcW w:w="163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12</w:t>
            </w:r>
          </w:p>
        </w:tc>
        <w:tc>
          <w:tcPr>
            <w:tcW w:w="1268"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14</w:t>
            </w:r>
          </w:p>
        </w:tc>
      </w:tr>
      <w:tr w:rsidR="00021AE3" w:rsidRPr="00021AE3" w:rsidTr="004D1335">
        <w:trPr>
          <w:cnfStyle w:val="00000010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3</w:t>
            </w:r>
          </w:p>
        </w:tc>
        <w:tc>
          <w:tcPr>
            <w:tcW w:w="190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18</w:t>
            </w:r>
          </w:p>
        </w:tc>
        <w:tc>
          <w:tcPr>
            <w:tcW w:w="2249"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5</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18</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5</w:t>
            </w:r>
          </w:p>
        </w:tc>
        <w:tc>
          <w:tcPr>
            <w:tcW w:w="1385"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23</w:t>
            </w:r>
          </w:p>
        </w:tc>
        <w:tc>
          <w:tcPr>
            <w:tcW w:w="163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6</w:t>
            </w:r>
          </w:p>
        </w:tc>
        <w:tc>
          <w:tcPr>
            <w:tcW w:w="1268"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23</w:t>
            </w:r>
          </w:p>
        </w:tc>
      </w:tr>
      <w:tr w:rsidR="00021AE3" w:rsidRPr="00021AE3" w:rsidTr="004D1335">
        <w:trPr>
          <w:cnfStyle w:val="00000001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4</w:t>
            </w:r>
          </w:p>
        </w:tc>
        <w:tc>
          <w:tcPr>
            <w:tcW w:w="190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16</w:t>
            </w:r>
          </w:p>
        </w:tc>
        <w:tc>
          <w:tcPr>
            <w:tcW w:w="2249"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14</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17</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4</w:t>
            </w:r>
          </w:p>
        </w:tc>
        <w:tc>
          <w:tcPr>
            <w:tcW w:w="1385"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18</w:t>
            </w:r>
          </w:p>
        </w:tc>
        <w:tc>
          <w:tcPr>
            <w:tcW w:w="163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12</w:t>
            </w:r>
          </w:p>
        </w:tc>
        <w:tc>
          <w:tcPr>
            <w:tcW w:w="1268"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16</w:t>
            </w:r>
          </w:p>
        </w:tc>
      </w:tr>
      <w:tr w:rsidR="00021AE3" w:rsidRPr="00021AE3" w:rsidTr="004D1335">
        <w:trPr>
          <w:cnfStyle w:val="00000010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5</w:t>
            </w:r>
          </w:p>
        </w:tc>
        <w:tc>
          <w:tcPr>
            <w:tcW w:w="190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17</w:t>
            </w:r>
          </w:p>
        </w:tc>
        <w:tc>
          <w:tcPr>
            <w:tcW w:w="2249"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11</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24</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12</w:t>
            </w:r>
          </w:p>
        </w:tc>
        <w:tc>
          <w:tcPr>
            <w:tcW w:w="1385"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20</w:t>
            </w:r>
          </w:p>
        </w:tc>
        <w:tc>
          <w:tcPr>
            <w:tcW w:w="163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24</w:t>
            </w:r>
          </w:p>
        </w:tc>
        <w:tc>
          <w:tcPr>
            <w:tcW w:w="1268"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10</w:t>
            </w:r>
          </w:p>
        </w:tc>
      </w:tr>
      <w:tr w:rsidR="00021AE3" w:rsidRPr="00021AE3" w:rsidTr="004D1335">
        <w:trPr>
          <w:cnfStyle w:val="00000001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6</w:t>
            </w:r>
          </w:p>
        </w:tc>
        <w:tc>
          <w:tcPr>
            <w:tcW w:w="190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11</w:t>
            </w:r>
          </w:p>
        </w:tc>
        <w:tc>
          <w:tcPr>
            <w:tcW w:w="2249"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3</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14</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2</w:t>
            </w:r>
          </w:p>
        </w:tc>
        <w:tc>
          <w:tcPr>
            <w:tcW w:w="1385"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13</w:t>
            </w:r>
          </w:p>
        </w:tc>
        <w:tc>
          <w:tcPr>
            <w:tcW w:w="163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6</w:t>
            </w:r>
          </w:p>
        </w:tc>
        <w:tc>
          <w:tcPr>
            <w:tcW w:w="1268"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0</w:t>
            </w:r>
          </w:p>
        </w:tc>
      </w:tr>
      <w:tr w:rsidR="00021AE3" w:rsidRPr="00021AE3" w:rsidTr="004D1335">
        <w:trPr>
          <w:cnfStyle w:val="00000010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7</w:t>
            </w:r>
          </w:p>
        </w:tc>
        <w:tc>
          <w:tcPr>
            <w:tcW w:w="190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12</w:t>
            </w:r>
          </w:p>
        </w:tc>
        <w:tc>
          <w:tcPr>
            <w:tcW w:w="2249"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6</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12</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2</w:t>
            </w:r>
          </w:p>
        </w:tc>
        <w:tc>
          <w:tcPr>
            <w:tcW w:w="1385"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6</w:t>
            </w:r>
          </w:p>
        </w:tc>
        <w:tc>
          <w:tcPr>
            <w:tcW w:w="163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7</w:t>
            </w:r>
          </w:p>
        </w:tc>
        <w:tc>
          <w:tcPr>
            <w:tcW w:w="1268"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10</w:t>
            </w:r>
          </w:p>
        </w:tc>
      </w:tr>
      <w:tr w:rsidR="00021AE3" w:rsidRPr="00021AE3" w:rsidTr="004D1335">
        <w:trPr>
          <w:cnfStyle w:val="00000001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8</w:t>
            </w:r>
          </w:p>
        </w:tc>
        <w:tc>
          <w:tcPr>
            <w:tcW w:w="190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15</w:t>
            </w:r>
          </w:p>
        </w:tc>
        <w:tc>
          <w:tcPr>
            <w:tcW w:w="2249"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10</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17</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11</w:t>
            </w:r>
          </w:p>
        </w:tc>
        <w:tc>
          <w:tcPr>
            <w:tcW w:w="1385"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11</w:t>
            </w:r>
          </w:p>
        </w:tc>
        <w:tc>
          <w:tcPr>
            <w:tcW w:w="163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18</w:t>
            </w:r>
          </w:p>
        </w:tc>
        <w:tc>
          <w:tcPr>
            <w:tcW w:w="1268"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6</w:t>
            </w:r>
          </w:p>
        </w:tc>
      </w:tr>
      <w:tr w:rsidR="00021AE3" w:rsidRPr="00021AE3" w:rsidTr="004D1335">
        <w:trPr>
          <w:cnfStyle w:val="00000010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9</w:t>
            </w:r>
          </w:p>
        </w:tc>
        <w:tc>
          <w:tcPr>
            <w:tcW w:w="190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12</w:t>
            </w:r>
          </w:p>
        </w:tc>
        <w:tc>
          <w:tcPr>
            <w:tcW w:w="2249"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13</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15</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5</w:t>
            </w:r>
          </w:p>
        </w:tc>
        <w:tc>
          <w:tcPr>
            <w:tcW w:w="1385"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14</w:t>
            </w:r>
          </w:p>
        </w:tc>
        <w:tc>
          <w:tcPr>
            <w:tcW w:w="163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8</w:t>
            </w:r>
          </w:p>
        </w:tc>
        <w:tc>
          <w:tcPr>
            <w:tcW w:w="1268"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15</w:t>
            </w:r>
          </w:p>
        </w:tc>
      </w:tr>
      <w:tr w:rsidR="00021AE3" w:rsidRPr="00021AE3" w:rsidTr="004D1335">
        <w:trPr>
          <w:cnfStyle w:val="00000001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10</w:t>
            </w:r>
          </w:p>
        </w:tc>
        <w:tc>
          <w:tcPr>
            <w:tcW w:w="190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9</w:t>
            </w:r>
          </w:p>
        </w:tc>
        <w:tc>
          <w:tcPr>
            <w:tcW w:w="2249"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4</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11</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5</w:t>
            </w:r>
          </w:p>
        </w:tc>
        <w:tc>
          <w:tcPr>
            <w:tcW w:w="1385"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5</w:t>
            </w:r>
          </w:p>
        </w:tc>
        <w:tc>
          <w:tcPr>
            <w:tcW w:w="163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8</w:t>
            </w:r>
          </w:p>
        </w:tc>
        <w:tc>
          <w:tcPr>
            <w:tcW w:w="1268"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5</w:t>
            </w:r>
          </w:p>
        </w:tc>
      </w:tr>
      <w:tr w:rsidR="00021AE3" w:rsidRPr="00021AE3" w:rsidTr="004D1335">
        <w:trPr>
          <w:cnfStyle w:val="00000010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11</w:t>
            </w:r>
          </w:p>
        </w:tc>
        <w:tc>
          <w:tcPr>
            <w:tcW w:w="190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13</w:t>
            </w:r>
          </w:p>
        </w:tc>
        <w:tc>
          <w:tcPr>
            <w:tcW w:w="2249"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8</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23</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5</w:t>
            </w:r>
          </w:p>
        </w:tc>
        <w:tc>
          <w:tcPr>
            <w:tcW w:w="1385"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10</w:t>
            </w:r>
          </w:p>
        </w:tc>
        <w:tc>
          <w:tcPr>
            <w:tcW w:w="163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20</w:t>
            </w:r>
          </w:p>
        </w:tc>
        <w:tc>
          <w:tcPr>
            <w:tcW w:w="1268"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5</w:t>
            </w:r>
          </w:p>
        </w:tc>
      </w:tr>
      <w:tr w:rsidR="00021AE3" w:rsidRPr="00021AE3" w:rsidTr="004D1335">
        <w:trPr>
          <w:cnfStyle w:val="00000001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12</w:t>
            </w:r>
          </w:p>
        </w:tc>
        <w:tc>
          <w:tcPr>
            <w:tcW w:w="190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20</w:t>
            </w:r>
          </w:p>
        </w:tc>
        <w:tc>
          <w:tcPr>
            <w:tcW w:w="2249"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0</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19</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0</w:t>
            </w:r>
          </w:p>
        </w:tc>
        <w:tc>
          <w:tcPr>
            <w:tcW w:w="1385"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15</w:t>
            </w:r>
          </w:p>
        </w:tc>
        <w:tc>
          <w:tcPr>
            <w:tcW w:w="163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15</w:t>
            </w:r>
          </w:p>
        </w:tc>
        <w:tc>
          <w:tcPr>
            <w:tcW w:w="1268"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8</w:t>
            </w:r>
          </w:p>
        </w:tc>
      </w:tr>
      <w:tr w:rsidR="00021AE3" w:rsidRPr="00021AE3" w:rsidTr="004D1335">
        <w:trPr>
          <w:cnfStyle w:val="00000010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13</w:t>
            </w:r>
          </w:p>
        </w:tc>
        <w:tc>
          <w:tcPr>
            <w:tcW w:w="190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17</w:t>
            </w:r>
          </w:p>
        </w:tc>
        <w:tc>
          <w:tcPr>
            <w:tcW w:w="2249"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12</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21</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6</w:t>
            </w:r>
          </w:p>
        </w:tc>
        <w:tc>
          <w:tcPr>
            <w:tcW w:w="1385"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17</w:t>
            </w:r>
          </w:p>
        </w:tc>
        <w:tc>
          <w:tcPr>
            <w:tcW w:w="163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w:t>
            </w:r>
          </w:p>
        </w:tc>
        <w:tc>
          <w:tcPr>
            <w:tcW w:w="1268"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12</w:t>
            </w:r>
          </w:p>
        </w:tc>
      </w:tr>
      <w:tr w:rsidR="00021AE3" w:rsidRPr="00021AE3" w:rsidTr="004D1335">
        <w:trPr>
          <w:cnfStyle w:val="00000001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14</w:t>
            </w:r>
          </w:p>
        </w:tc>
        <w:tc>
          <w:tcPr>
            <w:tcW w:w="190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11</w:t>
            </w:r>
          </w:p>
        </w:tc>
        <w:tc>
          <w:tcPr>
            <w:tcW w:w="2249"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6</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11</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3</w:t>
            </w:r>
          </w:p>
        </w:tc>
        <w:tc>
          <w:tcPr>
            <w:tcW w:w="1385"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12</w:t>
            </w:r>
          </w:p>
        </w:tc>
        <w:tc>
          <w:tcPr>
            <w:tcW w:w="163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9</w:t>
            </w:r>
          </w:p>
        </w:tc>
        <w:tc>
          <w:tcPr>
            <w:tcW w:w="1268"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5</w:t>
            </w:r>
          </w:p>
        </w:tc>
      </w:tr>
      <w:tr w:rsidR="00021AE3" w:rsidRPr="00021AE3" w:rsidTr="004D1335">
        <w:trPr>
          <w:cnfStyle w:val="00000010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15</w:t>
            </w:r>
          </w:p>
        </w:tc>
        <w:tc>
          <w:tcPr>
            <w:tcW w:w="190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9</w:t>
            </w:r>
          </w:p>
        </w:tc>
        <w:tc>
          <w:tcPr>
            <w:tcW w:w="2249"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7</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8</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10</w:t>
            </w:r>
          </w:p>
        </w:tc>
        <w:tc>
          <w:tcPr>
            <w:tcW w:w="1385"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5</w:t>
            </w:r>
          </w:p>
        </w:tc>
        <w:tc>
          <w:tcPr>
            <w:tcW w:w="163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5</w:t>
            </w:r>
          </w:p>
        </w:tc>
        <w:tc>
          <w:tcPr>
            <w:tcW w:w="1268"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7</w:t>
            </w:r>
          </w:p>
        </w:tc>
      </w:tr>
      <w:tr w:rsidR="00021AE3" w:rsidRPr="00021AE3" w:rsidTr="004D1335">
        <w:trPr>
          <w:cnfStyle w:val="00000001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16</w:t>
            </w:r>
          </w:p>
        </w:tc>
        <w:tc>
          <w:tcPr>
            <w:tcW w:w="190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8</w:t>
            </w:r>
          </w:p>
        </w:tc>
        <w:tc>
          <w:tcPr>
            <w:tcW w:w="2249"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9</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12</w:t>
            </w:r>
          </w:p>
        </w:tc>
        <w:tc>
          <w:tcPr>
            <w:tcW w:w="1385"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5</w:t>
            </w:r>
          </w:p>
        </w:tc>
        <w:tc>
          <w:tcPr>
            <w:tcW w:w="163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17</w:t>
            </w:r>
          </w:p>
        </w:tc>
        <w:tc>
          <w:tcPr>
            <w:tcW w:w="1268"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8</w:t>
            </w:r>
          </w:p>
        </w:tc>
      </w:tr>
      <w:tr w:rsidR="00021AE3" w:rsidRPr="00021AE3" w:rsidTr="004D1335">
        <w:trPr>
          <w:cnfStyle w:val="00000010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17</w:t>
            </w:r>
          </w:p>
        </w:tc>
        <w:tc>
          <w:tcPr>
            <w:tcW w:w="190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15</w:t>
            </w:r>
          </w:p>
        </w:tc>
        <w:tc>
          <w:tcPr>
            <w:tcW w:w="2249"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5</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16</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3</w:t>
            </w:r>
          </w:p>
        </w:tc>
        <w:tc>
          <w:tcPr>
            <w:tcW w:w="1385"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7</w:t>
            </w:r>
          </w:p>
        </w:tc>
        <w:tc>
          <w:tcPr>
            <w:tcW w:w="163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13</w:t>
            </w:r>
          </w:p>
        </w:tc>
        <w:tc>
          <w:tcPr>
            <w:tcW w:w="1268"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18</w:t>
            </w:r>
          </w:p>
        </w:tc>
      </w:tr>
      <w:tr w:rsidR="00021AE3" w:rsidRPr="00021AE3" w:rsidTr="004D1335">
        <w:trPr>
          <w:cnfStyle w:val="00000001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18</w:t>
            </w:r>
          </w:p>
        </w:tc>
        <w:tc>
          <w:tcPr>
            <w:tcW w:w="190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15</w:t>
            </w:r>
          </w:p>
        </w:tc>
        <w:tc>
          <w:tcPr>
            <w:tcW w:w="2249"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14</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18</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10</w:t>
            </w:r>
          </w:p>
        </w:tc>
        <w:tc>
          <w:tcPr>
            <w:tcW w:w="1385"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8</w:t>
            </w:r>
          </w:p>
        </w:tc>
        <w:tc>
          <w:tcPr>
            <w:tcW w:w="163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0</w:t>
            </w:r>
          </w:p>
        </w:tc>
        <w:tc>
          <w:tcPr>
            <w:tcW w:w="1268"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2</w:t>
            </w:r>
          </w:p>
        </w:tc>
      </w:tr>
      <w:tr w:rsidR="00021AE3" w:rsidRPr="00021AE3" w:rsidTr="004D1335">
        <w:trPr>
          <w:cnfStyle w:val="00000010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lastRenderedPageBreak/>
              <w:t>19</w:t>
            </w:r>
          </w:p>
        </w:tc>
        <w:tc>
          <w:tcPr>
            <w:tcW w:w="190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10</w:t>
            </w:r>
          </w:p>
        </w:tc>
        <w:tc>
          <w:tcPr>
            <w:tcW w:w="2249"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8</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10</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6</w:t>
            </w:r>
          </w:p>
        </w:tc>
        <w:tc>
          <w:tcPr>
            <w:tcW w:w="1385"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12</w:t>
            </w:r>
          </w:p>
        </w:tc>
        <w:tc>
          <w:tcPr>
            <w:tcW w:w="163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8</w:t>
            </w:r>
          </w:p>
        </w:tc>
        <w:tc>
          <w:tcPr>
            <w:tcW w:w="1268"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22</w:t>
            </w:r>
          </w:p>
        </w:tc>
      </w:tr>
      <w:tr w:rsidR="00021AE3" w:rsidRPr="00021AE3" w:rsidTr="004D1335">
        <w:trPr>
          <w:cnfStyle w:val="00000001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20</w:t>
            </w:r>
          </w:p>
        </w:tc>
        <w:tc>
          <w:tcPr>
            <w:tcW w:w="190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18</w:t>
            </w:r>
          </w:p>
        </w:tc>
        <w:tc>
          <w:tcPr>
            <w:tcW w:w="2249"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3</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15</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6</w:t>
            </w:r>
          </w:p>
        </w:tc>
        <w:tc>
          <w:tcPr>
            <w:tcW w:w="1385"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16</w:t>
            </w:r>
          </w:p>
        </w:tc>
        <w:tc>
          <w:tcPr>
            <w:tcW w:w="163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22</w:t>
            </w:r>
          </w:p>
        </w:tc>
        <w:tc>
          <w:tcPr>
            <w:tcW w:w="1268"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2</w:t>
            </w:r>
          </w:p>
        </w:tc>
      </w:tr>
      <w:tr w:rsidR="00021AE3" w:rsidRPr="00021AE3" w:rsidTr="004D1335">
        <w:trPr>
          <w:cnfStyle w:val="00000010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21</w:t>
            </w:r>
          </w:p>
        </w:tc>
        <w:tc>
          <w:tcPr>
            <w:tcW w:w="190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18</w:t>
            </w:r>
          </w:p>
        </w:tc>
        <w:tc>
          <w:tcPr>
            <w:tcW w:w="2249"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13</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19</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13</w:t>
            </w:r>
          </w:p>
        </w:tc>
        <w:tc>
          <w:tcPr>
            <w:tcW w:w="1385"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16</w:t>
            </w:r>
          </w:p>
        </w:tc>
        <w:tc>
          <w:tcPr>
            <w:tcW w:w="163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13</w:t>
            </w:r>
          </w:p>
        </w:tc>
        <w:tc>
          <w:tcPr>
            <w:tcW w:w="1268"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7</w:t>
            </w:r>
          </w:p>
        </w:tc>
      </w:tr>
      <w:tr w:rsidR="00021AE3" w:rsidRPr="00021AE3" w:rsidTr="004D1335">
        <w:trPr>
          <w:cnfStyle w:val="00000001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22</w:t>
            </w:r>
          </w:p>
        </w:tc>
        <w:tc>
          <w:tcPr>
            <w:tcW w:w="190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21</w:t>
            </w:r>
          </w:p>
        </w:tc>
        <w:tc>
          <w:tcPr>
            <w:tcW w:w="2249"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7</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16</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3</w:t>
            </w:r>
          </w:p>
        </w:tc>
        <w:tc>
          <w:tcPr>
            <w:tcW w:w="1385"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8</w:t>
            </w:r>
          </w:p>
        </w:tc>
        <w:tc>
          <w:tcPr>
            <w:tcW w:w="163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14</w:t>
            </w:r>
          </w:p>
        </w:tc>
        <w:tc>
          <w:tcPr>
            <w:tcW w:w="1268"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23</w:t>
            </w:r>
          </w:p>
        </w:tc>
      </w:tr>
      <w:tr w:rsidR="00021AE3" w:rsidRPr="00021AE3" w:rsidTr="004D1335">
        <w:trPr>
          <w:cnfStyle w:val="00000010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23</w:t>
            </w:r>
          </w:p>
        </w:tc>
        <w:tc>
          <w:tcPr>
            <w:tcW w:w="190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5</w:t>
            </w:r>
          </w:p>
        </w:tc>
        <w:tc>
          <w:tcPr>
            <w:tcW w:w="2249"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7</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9</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5</w:t>
            </w:r>
          </w:p>
        </w:tc>
        <w:tc>
          <w:tcPr>
            <w:tcW w:w="1385"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7</w:t>
            </w:r>
          </w:p>
        </w:tc>
        <w:tc>
          <w:tcPr>
            <w:tcW w:w="163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4</w:t>
            </w:r>
          </w:p>
        </w:tc>
        <w:tc>
          <w:tcPr>
            <w:tcW w:w="1268"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4</w:t>
            </w:r>
          </w:p>
        </w:tc>
      </w:tr>
      <w:tr w:rsidR="00021AE3" w:rsidRPr="00021AE3" w:rsidTr="004D1335">
        <w:trPr>
          <w:cnfStyle w:val="00000001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24</w:t>
            </w:r>
          </w:p>
        </w:tc>
        <w:tc>
          <w:tcPr>
            <w:tcW w:w="190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19</w:t>
            </w:r>
          </w:p>
        </w:tc>
        <w:tc>
          <w:tcPr>
            <w:tcW w:w="2249"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8</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18</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7</w:t>
            </w:r>
          </w:p>
        </w:tc>
        <w:tc>
          <w:tcPr>
            <w:tcW w:w="1385"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20</w:t>
            </w:r>
          </w:p>
        </w:tc>
        <w:tc>
          <w:tcPr>
            <w:tcW w:w="163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23</w:t>
            </w:r>
          </w:p>
        </w:tc>
        <w:tc>
          <w:tcPr>
            <w:tcW w:w="1268"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3</w:t>
            </w:r>
          </w:p>
        </w:tc>
      </w:tr>
      <w:tr w:rsidR="00021AE3" w:rsidRPr="00021AE3" w:rsidTr="004D1335">
        <w:trPr>
          <w:cnfStyle w:val="00000010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25</w:t>
            </w:r>
          </w:p>
        </w:tc>
        <w:tc>
          <w:tcPr>
            <w:tcW w:w="190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18</w:t>
            </w:r>
          </w:p>
        </w:tc>
        <w:tc>
          <w:tcPr>
            <w:tcW w:w="2249"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4</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19</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4</w:t>
            </w:r>
          </w:p>
        </w:tc>
        <w:tc>
          <w:tcPr>
            <w:tcW w:w="1385"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13</w:t>
            </w:r>
          </w:p>
        </w:tc>
        <w:tc>
          <w:tcPr>
            <w:tcW w:w="163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16</w:t>
            </w:r>
          </w:p>
        </w:tc>
        <w:tc>
          <w:tcPr>
            <w:tcW w:w="1268"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5</w:t>
            </w:r>
          </w:p>
        </w:tc>
      </w:tr>
      <w:tr w:rsidR="00021AE3" w:rsidRPr="00021AE3" w:rsidTr="004D1335">
        <w:trPr>
          <w:cnfStyle w:val="00000001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26</w:t>
            </w:r>
          </w:p>
        </w:tc>
        <w:tc>
          <w:tcPr>
            <w:tcW w:w="190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10</w:t>
            </w:r>
          </w:p>
        </w:tc>
        <w:tc>
          <w:tcPr>
            <w:tcW w:w="2249"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12</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15</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5</w:t>
            </w:r>
          </w:p>
        </w:tc>
        <w:tc>
          <w:tcPr>
            <w:tcW w:w="1385"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11</w:t>
            </w:r>
          </w:p>
        </w:tc>
        <w:tc>
          <w:tcPr>
            <w:tcW w:w="163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18</w:t>
            </w:r>
          </w:p>
        </w:tc>
        <w:tc>
          <w:tcPr>
            <w:tcW w:w="1268"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22</w:t>
            </w:r>
          </w:p>
        </w:tc>
      </w:tr>
      <w:tr w:rsidR="00021AE3" w:rsidRPr="00021AE3" w:rsidTr="004D1335">
        <w:trPr>
          <w:cnfStyle w:val="00000010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27</w:t>
            </w:r>
          </w:p>
        </w:tc>
        <w:tc>
          <w:tcPr>
            <w:tcW w:w="190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17</w:t>
            </w:r>
          </w:p>
        </w:tc>
        <w:tc>
          <w:tcPr>
            <w:tcW w:w="2249"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4</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16</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8</w:t>
            </w:r>
          </w:p>
        </w:tc>
        <w:tc>
          <w:tcPr>
            <w:tcW w:w="1385"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19</w:t>
            </w:r>
          </w:p>
        </w:tc>
        <w:tc>
          <w:tcPr>
            <w:tcW w:w="163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16</w:t>
            </w:r>
          </w:p>
        </w:tc>
        <w:tc>
          <w:tcPr>
            <w:tcW w:w="1268"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4</w:t>
            </w:r>
          </w:p>
        </w:tc>
      </w:tr>
      <w:tr w:rsidR="00021AE3" w:rsidRPr="00021AE3" w:rsidTr="004D1335">
        <w:trPr>
          <w:cnfStyle w:val="00000001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28</w:t>
            </w:r>
          </w:p>
        </w:tc>
        <w:tc>
          <w:tcPr>
            <w:tcW w:w="190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15</w:t>
            </w:r>
          </w:p>
        </w:tc>
        <w:tc>
          <w:tcPr>
            <w:tcW w:w="2249"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9</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14</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13</w:t>
            </w:r>
          </w:p>
        </w:tc>
        <w:tc>
          <w:tcPr>
            <w:tcW w:w="1385"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10</w:t>
            </w:r>
          </w:p>
        </w:tc>
        <w:tc>
          <w:tcPr>
            <w:tcW w:w="163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18</w:t>
            </w:r>
          </w:p>
        </w:tc>
        <w:tc>
          <w:tcPr>
            <w:tcW w:w="1268"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7</w:t>
            </w:r>
          </w:p>
        </w:tc>
      </w:tr>
      <w:tr w:rsidR="00021AE3" w:rsidRPr="00021AE3" w:rsidTr="004D1335">
        <w:trPr>
          <w:cnfStyle w:val="00000010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29</w:t>
            </w:r>
          </w:p>
        </w:tc>
        <w:tc>
          <w:tcPr>
            <w:tcW w:w="190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20</w:t>
            </w:r>
          </w:p>
        </w:tc>
        <w:tc>
          <w:tcPr>
            <w:tcW w:w="2249"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14</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22</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14</w:t>
            </w:r>
          </w:p>
        </w:tc>
        <w:tc>
          <w:tcPr>
            <w:tcW w:w="1385"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12</w:t>
            </w:r>
          </w:p>
        </w:tc>
        <w:tc>
          <w:tcPr>
            <w:tcW w:w="163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21</w:t>
            </w:r>
          </w:p>
        </w:tc>
        <w:tc>
          <w:tcPr>
            <w:tcW w:w="1268"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15</w:t>
            </w:r>
          </w:p>
        </w:tc>
      </w:tr>
      <w:tr w:rsidR="00021AE3" w:rsidRPr="00021AE3" w:rsidTr="004D1335">
        <w:trPr>
          <w:cnfStyle w:val="00000001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30</w:t>
            </w:r>
          </w:p>
        </w:tc>
        <w:tc>
          <w:tcPr>
            <w:tcW w:w="190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13</w:t>
            </w:r>
          </w:p>
        </w:tc>
        <w:tc>
          <w:tcPr>
            <w:tcW w:w="2249"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10</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15</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4</w:t>
            </w:r>
          </w:p>
        </w:tc>
        <w:tc>
          <w:tcPr>
            <w:tcW w:w="1385"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11</w:t>
            </w:r>
          </w:p>
        </w:tc>
        <w:tc>
          <w:tcPr>
            <w:tcW w:w="163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4</w:t>
            </w:r>
          </w:p>
        </w:tc>
        <w:tc>
          <w:tcPr>
            <w:tcW w:w="1268"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8</w:t>
            </w:r>
          </w:p>
        </w:tc>
      </w:tr>
      <w:tr w:rsidR="00021AE3" w:rsidRPr="00021AE3" w:rsidTr="004D1335">
        <w:trPr>
          <w:cnfStyle w:val="00000010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31</w:t>
            </w:r>
          </w:p>
        </w:tc>
        <w:tc>
          <w:tcPr>
            <w:tcW w:w="190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15</w:t>
            </w:r>
          </w:p>
        </w:tc>
        <w:tc>
          <w:tcPr>
            <w:tcW w:w="2249"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8</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19</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15</w:t>
            </w:r>
          </w:p>
        </w:tc>
        <w:tc>
          <w:tcPr>
            <w:tcW w:w="1385"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12</w:t>
            </w:r>
          </w:p>
        </w:tc>
        <w:tc>
          <w:tcPr>
            <w:tcW w:w="163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2</w:t>
            </w:r>
          </w:p>
        </w:tc>
        <w:tc>
          <w:tcPr>
            <w:tcW w:w="1268"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0</w:t>
            </w:r>
          </w:p>
        </w:tc>
      </w:tr>
      <w:tr w:rsidR="00021AE3" w:rsidRPr="00021AE3" w:rsidTr="004D1335">
        <w:trPr>
          <w:cnfStyle w:val="00000001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32</w:t>
            </w:r>
          </w:p>
        </w:tc>
        <w:tc>
          <w:tcPr>
            <w:tcW w:w="190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16</w:t>
            </w:r>
          </w:p>
        </w:tc>
        <w:tc>
          <w:tcPr>
            <w:tcW w:w="2249"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5</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15</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6</w:t>
            </w:r>
          </w:p>
        </w:tc>
        <w:tc>
          <w:tcPr>
            <w:tcW w:w="1385"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14</w:t>
            </w:r>
          </w:p>
        </w:tc>
        <w:tc>
          <w:tcPr>
            <w:tcW w:w="163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16</w:t>
            </w:r>
          </w:p>
        </w:tc>
        <w:tc>
          <w:tcPr>
            <w:tcW w:w="1268"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2</w:t>
            </w:r>
          </w:p>
        </w:tc>
      </w:tr>
      <w:tr w:rsidR="00021AE3" w:rsidRPr="00021AE3" w:rsidTr="004D1335">
        <w:trPr>
          <w:cnfStyle w:val="00000010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33</w:t>
            </w:r>
          </w:p>
        </w:tc>
        <w:tc>
          <w:tcPr>
            <w:tcW w:w="190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14</w:t>
            </w:r>
          </w:p>
        </w:tc>
        <w:tc>
          <w:tcPr>
            <w:tcW w:w="2249"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6</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20</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7</w:t>
            </w:r>
          </w:p>
        </w:tc>
        <w:tc>
          <w:tcPr>
            <w:tcW w:w="1385"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14</w:t>
            </w:r>
          </w:p>
        </w:tc>
        <w:tc>
          <w:tcPr>
            <w:tcW w:w="163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6</w:t>
            </w:r>
          </w:p>
        </w:tc>
        <w:tc>
          <w:tcPr>
            <w:tcW w:w="1268"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8</w:t>
            </w:r>
          </w:p>
        </w:tc>
      </w:tr>
      <w:tr w:rsidR="00021AE3" w:rsidRPr="00021AE3" w:rsidTr="004D1335">
        <w:trPr>
          <w:cnfStyle w:val="00000001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34</w:t>
            </w:r>
          </w:p>
        </w:tc>
        <w:tc>
          <w:tcPr>
            <w:tcW w:w="190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18</w:t>
            </w:r>
          </w:p>
        </w:tc>
        <w:tc>
          <w:tcPr>
            <w:tcW w:w="2249"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7</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21</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3</w:t>
            </w:r>
          </w:p>
        </w:tc>
        <w:tc>
          <w:tcPr>
            <w:tcW w:w="1385"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13</w:t>
            </w:r>
          </w:p>
        </w:tc>
        <w:tc>
          <w:tcPr>
            <w:tcW w:w="163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16</w:t>
            </w:r>
          </w:p>
        </w:tc>
        <w:tc>
          <w:tcPr>
            <w:tcW w:w="1268"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3</w:t>
            </w:r>
          </w:p>
        </w:tc>
      </w:tr>
      <w:tr w:rsidR="00021AE3" w:rsidRPr="00021AE3" w:rsidTr="004D1335">
        <w:trPr>
          <w:cnfStyle w:val="00000010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35</w:t>
            </w:r>
          </w:p>
        </w:tc>
        <w:tc>
          <w:tcPr>
            <w:tcW w:w="190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11</w:t>
            </w:r>
          </w:p>
        </w:tc>
        <w:tc>
          <w:tcPr>
            <w:tcW w:w="2249"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4</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20</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4</w:t>
            </w:r>
          </w:p>
        </w:tc>
        <w:tc>
          <w:tcPr>
            <w:tcW w:w="1385"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11</w:t>
            </w:r>
          </w:p>
        </w:tc>
        <w:tc>
          <w:tcPr>
            <w:tcW w:w="163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18</w:t>
            </w:r>
          </w:p>
        </w:tc>
        <w:tc>
          <w:tcPr>
            <w:tcW w:w="1268"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3</w:t>
            </w:r>
          </w:p>
        </w:tc>
      </w:tr>
      <w:tr w:rsidR="00021AE3" w:rsidRPr="00021AE3" w:rsidTr="004D1335">
        <w:trPr>
          <w:cnfStyle w:val="00000001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36</w:t>
            </w:r>
          </w:p>
        </w:tc>
        <w:tc>
          <w:tcPr>
            <w:tcW w:w="190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16</w:t>
            </w:r>
          </w:p>
        </w:tc>
        <w:tc>
          <w:tcPr>
            <w:tcW w:w="2249"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11</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12</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5</w:t>
            </w:r>
          </w:p>
        </w:tc>
        <w:tc>
          <w:tcPr>
            <w:tcW w:w="1385"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12</w:t>
            </w:r>
          </w:p>
        </w:tc>
        <w:tc>
          <w:tcPr>
            <w:tcW w:w="163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15</w:t>
            </w:r>
          </w:p>
        </w:tc>
        <w:tc>
          <w:tcPr>
            <w:tcW w:w="1268"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15</w:t>
            </w:r>
          </w:p>
        </w:tc>
      </w:tr>
      <w:tr w:rsidR="00021AE3" w:rsidRPr="00021AE3" w:rsidTr="004D1335">
        <w:trPr>
          <w:cnfStyle w:val="00000010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37</w:t>
            </w:r>
          </w:p>
        </w:tc>
        <w:tc>
          <w:tcPr>
            <w:tcW w:w="190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11</w:t>
            </w:r>
          </w:p>
        </w:tc>
        <w:tc>
          <w:tcPr>
            <w:tcW w:w="2249"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3</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7</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5</w:t>
            </w:r>
          </w:p>
        </w:tc>
        <w:tc>
          <w:tcPr>
            <w:tcW w:w="1385"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9</w:t>
            </w:r>
          </w:p>
        </w:tc>
        <w:tc>
          <w:tcPr>
            <w:tcW w:w="163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10</w:t>
            </w:r>
          </w:p>
        </w:tc>
        <w:tc>
          <w:tcPr>
            <w:tcW w:w="1268"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12</w:t>
            </w:r>
          </w:p>
        </w:tc>
      </w:tr>
      <w:tr w:rsidR="00021AE3" w:rsidRPr="00021AE3" w:rsidTr="004D1335">
        <w:trPr>
          <w:cnfStyle w:val="00000001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38</w:t>
            </w:r>
          </w:p>
        </w:tc>
        <w:tc>
          <w:tcPr>
            <w:tcW w:w="190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16</w:t>
            </w:r>
          </w:p>
        </w:tc>
        <w:tc>
          <w:tcPr>
            <w:tcW w:w="2249"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14</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16</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10</w:t>
            </w:r>
          </w:p>
        </w:tc>
        <w:tc>
          <w:tcPr>
            <w:tcW w:w="1385"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15</w:t>
            </w:r>
          </w:p>
        </w:tc>
        <w:tc>
          <w:tcPr>
            <w:tcW w:w="163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22</w:t>
            </w:r>
          </w:p>
        </w:tc>
        <w:tc>
          <w:tcPr>
            <w:tcW w:w="1268"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24</w:t>
            </w:r>
          </w:p>
        </w:tc>
      </w:tr>
      <w:tr w:rsidR="00021AE3" w:rsidRPr="00021AE3" w:rsidTr="004D1335">
        <w:trPr>
          <w:cnfStyle w:val="00000010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39</w:t>
            </w:r>
          </w:p>
        </w:tc>
        <w:tc>
          <w:tcPr>
            <w:tcW w:w="190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10</w:t>
            </w:r>
          </w:p>
        </w:tc>
        <w:tc>
          <w:tcPr>
            <w:tcW w:w="2249"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10</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16</w:t>
            </w:r>
          </w:p>
        </w:tc>
        <w:tc>
          <w:tcPr>
            <w:tcW w:w="0" w:type="auto"/>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8</w:t>
            </w:r>
          </w:p>
        </w:tc>
        <w:tc>
          <w:tcPr>
            <w:tcW w:w="1385"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11</w:t>
            </w:r>
          </w:p>
        </w:tc>
        <w:tc>
          <w:tcPr>
            <w:tcW w:w="1636"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7</w:t>
            </w:r>
          </w:p>
        </w:tc>
        <w:tc>
          <w:tcPr>
            <w:tcW w:w="1268" w:type="dxa"/>
            <w:vAlign w:val="center"/>
          </w:tcPr>
          <w:p w:rsidR="00021AE3" w:rsidRPr="00021AE3" w:rsidRDefault="00021AE3" w:rsidP="00021AE3">
            <w:pPr>
              <w:spacing w:after="0" w:line="240" w:lineRule="auto"/>
              <w:jc w:val="center"/>
              <w:cnfStyle w:val="000000100000"/>
              <w:rPr>
                <w:sz w:val="20"/>
                <w:szCs w:val="20"/>
              </w:rPr>
            </w:pPr>
            <w:r w:rsidRPr="00021AE3">
              <w:rPr>
                <w:sz w:val="20"/>
                <w:szCs w:val="20"/>
              </w:rPr>
              <w:t>9</w:t>
            </w:r>
          </w:p>
        </w:tc>
      </w:tr>
      <w:tr w:rsidR="00021AE3" w:rsidRPr="00021AE3" w:rsidTr="004D1335">
        <w:trPr>
          <w:cnfStyle w:val="00000001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40</w:t>
            </w:r>
          </w:p>
        </w:tc>
        <w:tc>
          <w:tcPr>
            <w:tcW w:w="190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21</w:t>
            </w:r>
          </w:p>
        </w:tc>
        <w:tc>
          <w:tcPr>
            <w:tcW w:w="2249"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5</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16</w:t>
            </w:r>
          </w:p>
        </w:tc>
        <w:tc>
          <w:tcPr>
            <w:tcW w:w="0" w:type="auto"/>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3</w:t>
            </w:r>
          </w:p>
        </w:tc>
        <w:tc>
          <w:tcPr>
            <w:tcW w:w="1385"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15</w:t>
            </w:r>
          </w:p>
        </w:tc>
        <w:tc>
          <w:tcPr>
            <w:tcW w:w="1636"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14</w:t>
            </w:r>
          </w:p>
        </w:tc>
        <w:tc>
          <w:tcPr>
            <w:tcW w:w="1268" w:type="dxa"/>
            <w:vAlign w:val="center"/>
          </w:tcPr>
          <w:p w:rsidR="00021AE3" w:rsidRPr="00021AE3" w:rsidRDefault="00021AE3" w:rsidP="00021AE3">
            <w:pPr>
              <w:spacing w:after="0" w:line="240" w:lineRule="auto"/>
              <w:jc w:val="center"/>
              <w:cnfStyle w:val="000000010000"/>
              <w:rPr>
                <w:sz w:val="20"/>
                <w:szCs w:val="20"/>
              </w:rPr>
            </w:pPr>
            <w:r w:rsidRPr="00021AE3">
              <w:rPr>
                <w:sz w:val="20"/>
                <w:szCs w:val="20"/>
              </w:rPr>
              <w:t>19</w:t>
            </w:r>
          </w:p>
        </w:tc>
      </w:tr>
      <w:tr w:rsidR="00021AE3" w:rsidRPr="00021AE3" w:rsidTr="004D1335">
        <w:trPr>
          <w:cnfStyle w:val="000000100000"/>
          <w:trHeight w:val="397"/>
        </w:trPr>
        <w:tc>
          <w:tcPr>
            <w:cnfStyle w:val="001000000000"/>
            <w:tcW w:w="1582" w:type="dxa"/>
            <w:vAlign w:val="center"/>
          </w:tcPr>
          <w:p w:rsidR="00021AE3" w:rsidRPr="00021AE3" w:rsidRDefault="00021AE3" w:rsidP="00021AE3">
            <w:pPr>
              <w:spacing w:after="0" w:line="240" w:lineRule="auto"/>
              <w:jc w:val="center"/>
              <w:rPr>
                <w:rFonts w:ascii="Arial" w:hAnsi="Arial" w:cs="Arial"/>
                <w:sz w:val="20"/>
                <w:szCs w:val="20"/>
              </w:rPr>
            </w:pPr>
            <w:r w:rsidRPr="00021AE3">
              <w:rPr>
                <w:rFonts w:ascii="Arial" w:hAnsi="Arial" w:cs="Arial"/>
                <w:sz w:val="20"/>
                <w:szCs w:val="20"/>
              </w:rPr>
              <w:t>Total</w:t>
            </w:r>
          </w:p>
        </w:tc>
        <w:tc>
          <w:tcPr>
            <w:tcW w:w="1906" w:type="dxa"/>
            <w:vAlign w:val="center"/>
          </w:tcPr>
          <w:p w:rsidR="00021AE3" w:rsidRPr="00021AE3" w:rsidRDefault="00021AE3" w:rsidP="00021AE3">
            <w:pPr>
              <w:spacing w:after="0" w:line="240" w:lineRule="auto"/>
              <w:jc w:val="center"/>
              <w:cnfStyle w:val="000000100000"/>
              <w:rPr>
                <w:b/>
                <w:color w:val="000000"/>
                <w:sz w:val="20"/>
                <w:szCs w:val="20"/>
              </w:rPr>
            </w:pPr>
            <w:r w:rsidRPr="00021AE3">
              <w:rPr>
                <w:b/>
                <w:color w:val="000000"/>
                <w:sz w:val="20"/>
                <w:szCs w:val="20"/>
              </w:rPr>
              <w:t>575</w:t>
            </w:r>
          </w:p>
        </w:tc>
        <w:tc>
          <w:tcPr>
            <w:tcW w:w="2249" w:type="dxa"/>
            <w:vAlign w:val="center"/>
          </w:tcPr>
          <w:p w:rsidR="00021AE3" w:rsidRPr="00021AE3" w:rsidRDefault="00021AE3" w:rsidP="00021AE3">
            <w:pPr>
              <w:spacing w:after="0" w:line="240" w:lineRule="auto"/>
              <w:jc w:val="center"/>
              <w:cnfStyle w:val="000000100000"/>
              <w:rPr>
                <w:b/>
                <w:color w:val="000000"/>
                <w:sz w:val="20"/>
                <w:szCs w:val="20"/>
              </w:rPr>
            </w:pPr>
            <w:r w:rsidRPr="00021AE3">
              <w:rPr>
                <w:b/>
                <w:color w:val="000000"/>
                <w:sz w:val="20"/>
                <w:szCs w:val="20"/>
              </w:rPr>
              <w:t>302</w:t>
            </w:r>
          </w:p>
        </w:tc>
        <w:tc>
          <w:tcPr>
            <w:tcW w:w="0" w:type="auto"/>
            <w:vAlign w:val="center"/>
          </w:tcPr>
          <w:p w:rsidR="00021AE3" w:rsidRPr="00021AE3" w:rsidRDefault="00021AE3" w:rsidP="00021AE3">
            <w:pPr>
              <w:spacing w:after="0" w:line="240" w:lineRule="auto"/>
              <w:jc w:val="center"/>
              <w:cnfStyle w:val="000000100000"/>
              <w:rPr>
                <w:b/>
                <w:color w:val="000000"/>
                <w:sz w:val="20"/>
                <w:szCs w:val="20"/>
              </w:rPr>
            </w:pPr>
            <w:r w:rsidRPr="00021AE3">
              <w:rPr>
                <w:b/>
                <w:color w:val="000000"/>
                <w:sz w:val="20"/>
                <w:szCs w:val="20"/>
              </w:rPr>
              <w:t>634</w:t>
            </w:r>
          </w:p>
        </w:tc>
        <w:tc>
          <w:tcPr>
            <w:tcW w:w="0" w:type="auto"/>
            <w:vAlign w:val="center"/>
          </w:tcPr>
          <w:p w:rsidR="00021AE3" w:rsidRPr="00021AE3" w:rsidRDefault="00021AE3" w:rsidP="00021AE3">
            <w:pPr>
              <w:spacing w:after="0" w:line="240" w:lineRule="auto"/>
              <w:jc w:val="center"/>
              <w:cnfStyle w:val="000000100000"/>
              <w:rPr>
                <w:b/>
                <w:color w:val="000000"/>
                <w:sz w:val="20"/>
                <w:szCs w:val="20"/>
              </w:rPr>
            </w:pPr>
            <w:r w:rsidRPr="00021AE3">
              <w:rPr>
                <w:b/>
                <w:color w:val="000000"/>
                <w:sz w:val="20"/>
                <w:szCs w:val="20"/>
              </w:rPr>
              <w:t>258</w:t>
            </w:r>
          </w:p>
        </w:tc>
        <w:tc>
          <w:tcPr>
            <w:tcW w:w="1385" w:type="dxa"/>
            <w:vAlign w:val="center"/>
          </w:tcPr>
          <w:p w:rsidR="00021AE3" w:rsidRPr="00021AE3" w:rsidRDefault="00021AE3" w:rsidP="00021AE3">
            <w:pPr>
              <w:spacing w:after="0" w:line="240" w:lineRule="auto"/>
              <w:jc w:val="center"/>
              <w:cnfStyle w:val="000000100000"/>
              <w:rPr>
                <w:b/>
                <w:color w:val="000000"/>
                <w:sz w:val="20"/>
                <w:szCs w:val="20"/>
              </w:rPr>
            </w:pPr>
            <w:r w:rsidRPr="00021AE3">
              <w:rPr>
                <w:b/>
                <w:color w:val="000000"/>
                <w:sz w:val="20"/>
                <w:szCs w:val="20"/>
              </w:rPr>
              <w:t>483</w:t>
            </w:r>
          </w:p>
        </w:tc>
        <w:tc>
          <w:tcPr>
            <w:tcW w:w="1636" w:type="dxa"/>
            <w:vAlign w:val="center"/>
          </w:tcPr>
          <w:p w:rsidR="00021AE3" w:rsidRPr="00021AE3" w:rsidRDefault="00021AE3" w:rsidP="00021AE3">
            <w:pPr>
              <w:spacing w:after="0" w:line="240" w:lineRule="auto"/>
              <w:jc w:val="center"/>
              <w:cnfStyle w:val="000000100000"/>
              <w:rPr>
                <w:b/>
                <w:color w:val="000000"/>
                <w:sz w:val="20"/>
                <w:szCs w:val="20"/>
              </w:rPr>
            </w:pPr>
            <w:r w:rsidRPr="00021AE3">
              <w:rPr>
                <w:b/>
                <w:color w:val="000000"/>
                <w:sz w:val="20"/>
                <w:szCs w:val="20"/>
              </w:rPr>
              <w:t>495</w:t>
            </w:r>
          </w:p>
        </w:tc>
        <w:tc>
          <w:tcPr>
            <w:tcW w:w="1268" w:type="dxa"/>
            <w:vAlign w:val="center"/>
          </w:tcPr>
          <w:p w:rsidR="00021AE3" w:rsidRPr="00021AE3" w:rsidRDefault="00021AE3" w:rsidP="00021AE3">
            <w:pPr>
              <w:spacing w:after="0" w:line="240" w:lineRule="auto"/>
              <w:jc w:val="center"/>
              <w:cnfStyle w:val="000000100000"/>
              <w:rPr>
                <w:b/>
                <w:color w:val="000000"/>
                <w:sz w:val="20"/>
                <w:szCs w:val="20"/>
              </w:rPr>
            </w:pPr>
            <w:r w:rsidRPr="00021AE3">
              <w:rPr>
                <w:b/>
                <w:color w:val="000000"/>
                <w:sz w:val="20"/>
                <w:szCs w:val="20"/>
              </w:rPr>
              <w:t>403</w:t>
            </w:r>
          </w:p>
        </w:tc>
      </w:tr>
    </w:tbl>
    <w:p w:rsidR="00021AE3" w:rsidRDefault="00021AE3" w:rsidP="00021AE3">
      <w:pPr>
        <w:spacing w:after="0"/>
        <w:sectPr w:rsidR="00021AE3" w:rsidSect="004D1335">
          <w:pgSz w:w="15840" w:h="12240" w:orient="landscape" w:code="1"/>
          <w:pgMar w:top="992" w:right="1418" w:bottom="1418" w:left="1418" w:header="709" w:footer="709" w:gutter="0"/>
          <w:pgNumType w:start="93"/>
          <w:cols w:space="708"/>
          <w:docGrid w:linePitch="360"/>
        </w:sectPr>
      </w:pPr>
    </w:p>
    <w:tbl>
      <w:tblPr>
        <w:tblStyle w:val="Cuadrculaclara-nfasis11"/>
        <w:tblpPr w:leftFromText="141" w:rightFromText="141" w:vertAnchor="page" w:horzAnchor="margin" w:tblpY="2006"/>
        <w:tblW w:w="0" w:type="auto"/>
        <w:tblLook w:val="04A0"/>
      </w:tblPr>
      <w:tblGrid>
        <w:gridCol w:w="5366"/>
        <w:gridCol w:w="1568"/>
        <w:gridCol w:w="1601"/>
      </w:tblGrid>
      <w:tr w:rsidR="00667769" w:rsidRPr="004D1335" w:rsidTr="00667769">
        <w:trPr>
          <w:cnfStyle w:val="100000000000"/>
          <w:trHeight w:val="364"/>
        </w:trPr>
        <w:tc>
          <w:tcPr>
            <w:cnfStyle w:val="001000000000"/>
            <w:tcW w:w="5366" w:type="dxa"/>
            <w:noWrap/>
            <w:vAlign w:val="center"/>
            <w:hideMark/>
          </w:tcPr>
          <w:p w:rsidR="00667769" w:rsidRPr="004D1335" w:rsidRDefault="00667769" w:rsidP="00667769">
            <w:pPr>
              <w:spacing w:after="0" w:line="240" w:lineRule="auto"/>
              <w:jc w:val="center"/>
              <w:rPr>
                <w:rFonts w:asciiTheme="minorHAnsi" w:hAnsiTheme="minorHAnsi"/>
                <w:sz w:val="20"/>
                <w:szCs w:val="20"/>
              </w:rPr>
            </w:pPr>
            <w:r w:rsidRPr="004D1335">
              <w:rPr>
                <w:rFonts w:asciiTheme="minorHAnsi" w:hAnsiTheme="minorHAnsi"/>
                <w:sz w:val="20"/>
                <w:szCs w:val="20"/>
              </w:rPr>
              <w:lastRenderedPageBreak/>
              <w:t xml:space="preserve">ESTILOS DE AFRONTAMIENTO AL ESTRÉS </w:t>
            </w:r>
          </w:p>
        </w:tc>
        <w:tc>
          <w:tcPr>
            <w:tcW w:w="1568" w:type="dxa"/>
            <w:noWrap/>
            <w:vAlign w:val="center"/>
            <w:hideMark/>
          </w:tcPr>
          <w:p w:rsidR="00667769" w:rsidRPr="004D1335" w:rsidRDefault="00667769" w:rsidP="00667769">
            <w:pPr>
              <w:spacing w:after="0" w:line="240" w:lineRule="auto"/>
              <w:jc w:val="center"/>
              <w:cnfStyle w:val="100000000000"/>
              <w:rPr>
                <w:rFonts w:asciiTheme="minorHAnsi" w:hAnsiTheme="minorHAnsi"/>
                <w:sz w:val="20"/>
                <w:szCs w:val="20"/>
              </w:rPr>
            </w:pPr>
            <w:r w:rsidRPr="004D1335">
              <w:rPr>
                <w:rFonts w:asciiTheme="minorHAnsi" w:hAnsiTheme="minorHAnsi"/>
                <w:sz w:val="20"/>
                <w:szCs w:val="20"/>
              </w:rPr>
              <w:t>FRECUENCIA</w:t>
            </w:r>
          </w:p>
        </w:tc>
        <w:tc>
          <w:tcPr>
            <w:tcW w:w="1601" w:type="dxa"/>
            <w:noWrap/>
            <w:vAlign w:val="center"/>
            <w:hideMark/>
          </w:tcPr>
          <w:p w:rsidR="00667769" w:rsidRPr="004D1335" w:rsidRDefault="00667769" w:rsidP="00667769">
            <w:pPr>
              <w:spacing w:after="0" w:line="240" w:lineRule="auto"/>
              <w:jc w:val="center"/>
              <w:cnfStyle w:val="100000000000"/>
              <w:rPr>
                <w:rFonts w:asciiTheme="minorHAnsi" w:hAnsiTheme="minorHAnsi"/>
                <w:sz w:val="20"/>
                <w:szCs w:val="20"/>
              </w:rPr>
            </w:pPr>
            <w:r w:rsidRPr="004D1335">
              <w:rPr>
                <w:rFonts w:asciiTheme="minorHAnsi" w:hAnsiTheme="minorHAnsi"/>
                <w:sz w:val="20"/>
                <w:szCs w:val="20"/>
              </w:rPr>
              <w:t>PORCENTAJE</w:t>
            </w:r>
          </w:p>
        </w:tc>
      </w:tr>
      <w:tr w:rsidR="00667769" w:rsidRPr="004D1335" w:rsidTr="00667769">
        <w:trPr>
          <w:cnfStyle w:val="000000100000"/>
          <w:trHeight w:val="364"/>
        </w:trPr>
        <w:tc>
          <w:tcPr>
            <w:cnfStyle w:val="001000000000"/>
            <w:tcW w:w="5366" w:type="dxa"/>
            <w:noWrap/>
            <w:vAlign w:val="center"/>
            <w:hideMark/>
          </w:tcPr>
          <w:p w:rsidR="00667769" w:rsidRPr="004D1335" w:rsidRDefault="00667769" w:rsidP="00667769">
            <w:pPr>
              <w:autoSpaceDE w:val="0"/>
              <w:autoSpaceDN w:val="0"/>
              <w:adjustRightInd w:val="0"/>
              <w:spacing w:after="0" w:line="240" w:lineRule="auto"/>
              <w:jc w:val="center"/>
              <w:rPr>
                <w:rFonts w:asciiTheme="minorHAnsi" w:hAnsiTheme="minorHAnsi" w:cs="Arial"/>
                <w:b w:val="0"/>
                <w:sz w:val="20"/>
                <w:szCs w:val="20"/>
              </w:rPr>
            </w:pPr>
            <w:r w:rsidRPr="004D1335">
              <w:rPr>
                <w:rFonts w:asciiTheme="minorHAnsi" w:hAnsiTheme="minorHAnsi" w:cs="Arial"/>
                <w:sz w:val="20"/>
                <w:szCs w:val="20"/>
              </w:rPr>
              <w:t>Focalizado en la Solución</w:t>
            </w:r>
            <w:r w:rsidRPr="004D1335">
              <w:rPr>
                <w:rFonts w:asciiTheme="minorHAnsi" w:hAnsiTheme="minorHAnsi" w:cs="Arial"/>
                <w:b w:val="0"/>
                <w:sz w:val="20"/>
                <w:szCs w:val="20"/>
              </w:rPr>
              <w:t xml:space="preserve"> </w:t>
            </w:r>
            <w:r w:rsidRPr="004D1335">
              <w:rPr>
                <w:rFonts w:asciiTheme="minorHAnsi" w:hAnsiTheme="minorHAnsi" w:cs="Arial"/>
                <w:sz w:val="20"/>
                <w:szCs w:val="20"/>
              </w:rPr>
              <w:t>del Problema</w:t>
            </w:r>
            <w:r w:rsidRPr="004D1335">
              <w:rPr>
                <w:rFonts w:asciiTheme="minorHAnsi" w:hAnsiTheme="minorHAnsi"/>
                <w:sz w:val="20"/>
                <w:szCs w:val="20"/>
              </w:rPr>
              <w:t xml:space="preserve"> (FSP)</w:t>
            </w:r>
          </w:p>
        </w:tc>
        <w:tc>
          <w:tcPr>
            <w:tcW w:w="1568" w:type="dxa"/>
            <w:noWrap/>
            <w:vAlign w:val="center"/>
            <w:hideMark/>
          </w:tcPr>
          <w:p w:rsidR="00667769" w:rsidRPr="004D1335" w:rsidRDefault="00667769" w:rsidP="00667769">
            <w:pPr>
              <w:spacing w:after="0" w:line="240" w:lineRule="auto"/>
              <w:jc w:val="center"/>
              <w:cnfStyle w:val="000000100000"/>
              <w:rPr>
                <w:b/>
                <w:bCs/>
                <w:sz w:val="20"/>
                <w:szCs w:val="20"/>
              </w:rPr>
            </w:pPr>
            <w:r w:rsidRPr="004D1335">
              <w:rPr>
                <w:b/>
                <w:bCs/>
                <w:sz w:val="20"/>
                <w:szCs w:val="20"/>
              </w:rPr>
              <w:t>575</w:t>
            </w:r>
          </w:p>
        </w:tc>
        <w:tc>
          <w:tcPr>
            <w:tcW w:w="1601" w:type="dxa"/>
            <w:noWrap/>
            <w:vAlign w:val="center"/>
            <w:hideMark/>
          </w:tcPr>
          <w:p w:rsidR="00667769" w:rsidRPr="004D1335" w:rsidRDefault="00667769" w:rsidP="00667769">
            <w:pPr>
              <w:spacing w:after="0" w:line="240" w:lineRule="auto"/>
              <w:jc w:val="center"/>
              <w:cnfStyle w:val="000000100000"/>
              <w:rPr>
                <w:b/>
                <w:sz w:val="20"/>
                <w:szCs w:val="20"/>
              </w:rPr>
            </w:pPr>
            <w:r w:rsidRPr="004D1335">
              <w:rPr>
                <w:b/>
                <w:sz w:val="20"/>
                <w:szCs w:val="20"/>
              </w:rPr>
              <w:t>18%</w:t>
            </w:r>
          </w:p>
        </w:tc>
      </w:tr>
      <w:tr w:rsidR="00667769" w:rsidRPr="004D1335" w:rsidTr="00667769">
        <w:trPr>
          <w:cnfStyle w:val="000000010000"/>
          <w:trHeight w:val="364"/>
        </w:trPr>
        <w:tc>
          <w:tcPr>
            <w:cnfStyle w:val="001000000000"/>
            <w:tcW w:w="5366" w:type="dxa"/>
            <w:noWrap/>
            <w:vAlign w:val="center"/>
            <w:hideMark/>
          </w:tcPr>
          <w:p w:rsidR="00667769" w:rsidRPr="004D1335" w:rsidRDefault="00667769" w:rsidP="00667769">
            <w:pPr>
              <w:spacing w:after="0" w:line="240" w:lineRule="auto"/>
              <w:jc w:val="center"/>
              <w:rPr>
                <w:rFonts w:asciiTheme="minorHAnsi" w:hAnsiTheme="minorHAnsi"/>
                <w:sz w:val="20"/>
                <w:szCs w:val="20"/>
              </w:rPr>
            </w:pPr>
            <w:r w:rsidRPr="004D1335">
              <w:rPr>
                <w:rFonts w:asciiTheme="minorHAnsi" w:hAnsiTheme="minorHAnsi" w:cs="Arial"/>
                <w:sz w:val="20"/>
                <w:szCs w:val="20"/>
              </w:rPr>
              <w:t>Autofocalización Negativa</w:t>
            </w:r>
            <w:r w:rsidRPr="004D1335">
              <w:rPr>
                <w:rFonts w:asciiTheme="minorHAnsi" w:hAnsiTheme="minorHAnsi"/>
                <w:sz w:val="20"/>
                <w:szCs w:val="20"/>
              </w:rPr>
              <w:t xml:space="preserve"> (AFN)</w:t>
            </w:r>
          </w:p>
        </w:tc>
        <w:tc>
          <w:tcPr>
            <w:tcW w:w="1568" w:type="dxa"/>
            <w:vAlign w:val="center"/>
            <w:hideMark/>
          </w:tcPr>
          <w:p w:rsidR="00667769" w:rsidRPr="004D1335" w:rsidRDefault="00667769" w:rsidP="00667769">
            <w:pPr>
              <w:spacing w:after="0" w:line="240" w:lineRule="auto"/>
              <w:jc w:val="center"/>
              <w:cnfStyle w:val="000000010000"/>
              <w:rPr>
                <w:b/>
                <w:bCs/>
                <w:sz w:val="20"/>
                <w:szCs w:val="20"/>
              </w:rPr>
            </w:pPr>
            <w:r w:rsidRPr="004D1335">
              <w:rPr>
                <w:b/>
                <w:bCs/>
                <w:sz w:val="20"/>
                <w:szCs w:val="20"/>
              </w:rPr>
              <w:t>302</w:t>
            </w:r>
          </w:p>
        </w:tc>
        <w:tc>
          <w:tcPr>
            <w:tcW w:w="1601" w:type="dxa"/>
            <w:noWrap/>
            <w:vAlign w:val="center"/>
            <w:hideMark/>
          </w:tcPr>
          <w:p w:rsidR="00667769" w:rsidRPr="004D1335" w:rsidRDefault="00667769" w:rsidP="00667769">
            <w:pPr>
              <w:spacing w:after="0" w:line="240" w:lineRule="auto"/>
              <w:jc w:val="center"/>
              <w:cnfStyle w:val="000000010000"/>
              <w:rPr>
                <w:b/>
                <w:sz w:val="20"/>
                <w:szCs w:val="20"/>
              </w:rPr>
            </w:pPr>
            <w:r w:rsidRPr="004D1335">
              <w:rPr>
                <w:b/>
                <w:sz w:val="20"/>
                <w:szCs w:val="20"/>
              </w:rPr>
              <w:t>10%</w:t>
            </w:r>
          </w:p>
        </w:tc>
      </w:tr>
      <w:tr w:rsidR="00667769" w:rsidRPr="004D1335" w:rsidTr="00667769">
        <w:trPr>
          <w:cnfStyle w:val="000000100000"/>
          <w:trHeight w:val="364"/>
        </w:trPr>
        <w:tc>
          <w:tcPr>
            <w:cnfStyle w:val="001000000000"/>
            <w:tcW w:w="5366" w:type="dxa"/>
            <w:noWrap/>
            <w:vAlign w:val="center"/>
            <w:hideMark/>
          </w:tcPr>
          <w:p w:rsidR="00667769" w:rsidRPr="004D1335" w:rsidRDefault="00667769" w:rsidP="00667769">
            <w:pPr>
              <w:spacing w:after="0" w:line="240" w:lineRule="auto"/>
              <w:jc w:val="center"/>
              <w:rPr>
                <w:rFonts w:asciiTheme="minorHAnsi" w:hAnsiTheme="minorHAnsi"/>
                <w:sz w:val="20"/>
                <w:szCs w:val="20"/>
              </w:rPr>
            </w:pPr>
            <w:r w:rsidRPr="004D1335">
              <w:rPr>
                <w:rFonts w:asciiTheme="minorHAnsi" w:hAnsiTheme="minorHAnsi" w:cs="Arial"/>
                <w:sz w:val="20"/>
                <w:szCs w:val="20"/>
              </w:rPr>
              <w:t>Reevaluación Positiva (</w:t>
            </w:r>
            <w:r w:rsidRPr="004D1335">
              <w:rPr>
                <w:rFonts w:asciiTheme="minorHAnsi" w:hAnsiTheme="minorHAnsi"/>
                <w:sz w:val="20"/>
                <w:szCs w:val="20"/>
              </w:rPr>
              <w:t>REP)</w:t>
            </w:r>
          </w:p>
        </w:tc>
        <w:tc>
          <w:tcPr>
            <w:tcW w:w="1568" w:type="dxa"/>
            <w:vAlign w:val="center"/>
            <w:hideMark/>
          </w:tcPr>
          <w:p w:rsidR="00667769" w:rsidRPr="004D1335" w:rsidRDefault="00667769" w:rsidP="00667769">
            <w:pPr>
              <w:spacing w:after="0" w:line="240" w:lineRule="auto"/>
              <w:jc w:val="center"/>
              <w:cnfStyle w:val="000000100000"/>
              <w:rPr>
                <w:b/>
                <w:bCs/>
                <w:sz w:val="20"/>
                <w:szCs w:val="20"/>
              </w:rPr>
            </w:pPr>
            <w:r w:rsidRPr="004D1335">
              <w:rPr>
                <w:b/>
                <w:bCs/>
                <w:sz w:val="20"/>
                <w:szCs w:val="20"/>
              </w:rPr>
              <w:t>634</w:t>
            </w:r>
          </w:p>
        </w:tc>
        <w:tc>
          <w:tcPr>
            <w:tcW w:w="1601" w:type="dxa"/>
            <w:noWrap/>
            <w:vAlign w:val="center"/>
            <w:hideMark/>
          </w:tcPr>
          <w:p w:rsidR="00667769" w:rsidRPr="004D1335" w:rsidRDefault="00667769" w:rsidP="00667769">
            <w:pPr>
              <w:spacing w:after="0" w:line="240" w:lineRule="auto"/>
              <w:jc w:val="center"/>
              <w:cnfStyle w:val="000000100000"/>
              <w:rPr>
                <w:b/>
                <w:sz w:val="20"/>
                <w:szCs w:val="20"/>
              </w:rPr>
            </w:pPr>
            <w:r w:rsidRPr="004D1335">
              <w:rPr>
                <w:b/>
                <w:sz w:val="20"/>
                <w:szCs w:val="20"/>
              </w:rPr>
              <w:t>20%</w:t>
            </w:r>
          </w:p>
        </w:tc>
      </w:tr>
      <w:tr w:rsidR="00667769" w:rsidRPr="004D1335" w:rsidTr="00667769">
        <w:trPr>
          <w:cnfStyle w:val="000000010000"/>
          <w:trHeight w:val="364"/>
        </w:trPr>
        <w:tc>
          <w:tcPr>
            <w:cnfStyle w:val="001000000000"/>
            <w:tcW w:w="5366" w:type="dxa"/>
            <w:noWrap/>
            <w:vAlign w:val="center"/>
            <w:hideMark/>
          </w:tcPr>
          <w:p w:rsidR="00667769" w:rsidRPr="004D1335" w:rsidRDefault="00667769" w:rsidP="00667769">
            <w:pPr>
              <w:autoSpaceDE w:val="0"/>
              <w:autoSpaceDN w:val="0"/>
              <w:adjustRightInd w:val="0"/>
              <w:spacing w:after="0" w:line="240" w:lineRule="auto"/>
              <w:jc w:val="center"/>
              <w:rPr>
                <w:rFonts w:asciiTheme="minorHAnsi" w:hAnsiTheme="minorHAnsi" w:cs="Arial"/>
                <w:b w:val="0"/>
                <w:sz w:val="20"/>
                <w:szCs w:val="20"/>
              </w:rPr>
            </w:pPr>
            <w:r w:rsidRPr="004D1335">
              <w:rPr>
                <w:rFonts w:asciiTheme="minorHAnsi" w:hAnsiTheme="minorHAnsi" w:cs="Arial"/>
                <w:sz w:val="20"/>
                <w:szCs w:val="20"/>
              </w:rPr>
              <w:t>Expresión</w:t>
            </w:r>
            <w:r w:rsidRPr="004D1335">
              <w:rPr>
                <w:rFonts w:asciiTheme="minorHAnsi" w:hAnsiTheme="minorHAnsi" w:cs="Arial"/>
                <w:b w:val="0"/>
                <w:sz w:val="20"/>
                <w:szCs w:val="20"/>
              </w:rPr>
              <w:t xml:space="preserve"> </w:t>
            </w:r>
            <w:r w:rsidRPr="004D1335">
              <w:rPr>
                <w:rFonts w:asciiTheme="minorHAnsi" w:hAnsiTheme="minorHAnsi" w:cs="Arial"/>
                <w:sz w:val="20"/>
                <w:szCs w:val="20"/>
              </w:rPr>
              <w:t>Emocional Abierta</w:t>
            </w:r>
            <w:r w:rsidRPr="004D1335">
              <w:rPr>
                <w:rFonts w:asciiTheme="minorHAnsi" w:hAnsiTheme="minorHAnsi"/>
                <w:sz w:val="20"/>
                <w:szCs w:val="20"/>
              </w:rPr>
              <w:t xml:space="preserve"> (EEA)</w:t>
            </w:r>
          </w:p>
        </w:tc>
        <w:tc>
          <w:tcPr>
            <w:tcW w:w="1568" w:type="dxa"/>
            <w:vAlign w:val="center"/>
            <w:hideMark/>
          </w:tcPr>
          <w:p w:rsidR="00667769" w:rsidRPr="004D1335" w:rsidRDefault="00667769" w:rsidP="00667769">
            <w:pPr>
              <w:spacing w:after="0" w:line="240" w:lineRule="auto"/>
              <w:jc w:val="center"/>
              <w:cnfStyle w:val="000000010000"/>
              <w:rPr>
                <w:b/>
                <w:bCs/>
                <w:sz w:val="20"/>
                <w:szCs w:val="20"/>
              </w:rPr>
            </w:pPr>
            <w:r w:rsidRPr="004D1335">
              <w:rPr>
                <w:b/>
                <w:bCs/>
                <w:sz w:val="20"/>
                <w:szCs w:val="20"/>
              </w:rPr>
              <w:t>258</w:t>
            </w:r>
          </w:p>
        </w:tc>
        <w:tc>
          <w:tcPr>
            <w:tcW w:w="1601" w:type="dxa"/>
            <w:noWrap/>
            <w:vAlign w:val="center"/>
            <w:hideMark/>
          </w:tcPr>
          <w:p w:rsidR="00667769" w:rsidRPr="004D1335" w:rsidRDefault="00667769" w:rsidP="00667769">
            <w:pPr>
              <w:spacing w:after="0" w:line="240" w:lineRule="auto"/>
              <w:jc w:val="center"/>
              <w:cnfStyle w:val="000000010000"/>
              <w:rPr>
                <w:b/>
                <w:sz w:val="20"/>
                <w:szCs w:val="20"/>
              </w:rPr>
            </w:pPr>
            <w:r w:rsidRPr="004D1335">
              <w:rPr>
                <w:b/>
                <w:sz w:val="20"/>
                <w:szCs w:val="20"/>
              </w:rPr>
              <w:t>8%</w:t>
            </w:r>
          </w:p>
        </w:tc>
      </w:tr>
      <w:tr w:rsidR="00667769" w:rsidRPr="004D1335" w:rsidTr="00667769">
        <w:trPr>
          <w:cnfStyle w:val="000000100000"/>
          <w:trHeight w:val="364"/>
        </w:trPr>
        <w:tc>
          <w:tcPr>
            <w:cnfStyle w:val="001000000000"/>
            <w:tcW w:w="5366" w:type="dxa"/>
            <w:noWrap/>
            <w:vAlign w:val="center"/>
            <w:hideMark/>
          </w:tcPr>
          <w:p w:rsidR="00667769" w:rsidRPr="004D1335" w:rsidRDefault="00667769" w:rsidP="00667769">
            <w:pPr>
              <w:spacing w:after="0" w:line="240" w:lineRule="auto"/>
              <w:jc w:val="center"/>
              <w:rPr>
                <w:rFonts w:asciiTheme="minorHAnsi" w:hAnsiTheme="minorHAnsi"/>
                <w:sz w:val="20"/>
                <w:szCs w:val="20"/>
              </w:rPr>
            </w:pPr>
            <w:r w:rsidRPr="004D1335">
              <w:rPr>
                <w:rFonts w:asciiTheme="minorHAnsi" w:hAnsiTheme="minorHAnsi" w:cs="Arial"/>
                <w:sz w:val="20"/>
                <w:szCs w:val="20"/>
              </w:rPr>
              <w:t>Evitación</w:t>
            </w:r>
            <w:r w:rsidRPr="004D1335">
              <w:rPr>
                <w:rFonts w:asciiTheme="minorHAnsi" w:hAnsiTheme="minorHAnsi"/>
                <w:sz w:val="20"/>
                <w:szCs w:val="20"/>
              </w:rPr>
              <w:t xml:space="preserve"> (EVT)</w:t>
            </w:r>
          </w:p>
        </w:tc>
        <w:tc>
          <w:tcPr>
            <w:tcW w:w="1568" w:type="dxa"/>
            <w:vAlign w:val="center"/>
            <w:hideMark/>
          </w:tcPr>
          <w:p w:rsidR="00667769" w:rsidRPr="004D1335" w:rsidRDefault="00667769" w:rsidP="00667769">
            <w:pPr>
              <w:spacing w:after="0" w:line="240" w:lineRule="auto"/>
              <w:jc w:val="center"/>
              <w:cnfStyle w:val="000000100000"/>
              <w:rPr>
                <w:b/>
                <w:bCs/>
                <w:sz w:val="20"/>
                <w:szCs w:val="20"/>
              </w:rPr>
            </w:pPr>
            <w:r w:rsidRPr="004D1335">
              <w:rPr>
                <w:b/>
                <w:bCs/>
                <w:sz w:val="20"/>
                <w:szCs w:val="20"/>
              </w:rPr>
              <w:t>483</w:t>
            </w:r>
          </w:p>
        </w:tc>
        <w:tc>
          <w:tcPr>
            <w:tcW w:w="1601" w:type="dxa"/>
            <w:noWrap/>
            <w:vAlign w:val="center"/>
            <w:hideMark/>
          </w:tcPr>
          <w:p w:rsidR="00667769" w:rsidRPr="004D1335" w:rsidRDefault="00667769" w:rsidP="00667769">
            <w:pPr>
              <w:spacing w:after="0" w:line="240" w:lineRule="auto"/>
              <w:jc w:val="center"/>
              <w:cnfStyle w:val="000000100000"/>
              <w:rPr>
                <w:b/>
                <w:sz w:val="20"/>
                <w:szCs w:val="20"/>
              </w:rPr>
            </w:pPr>
            <w:r w:rsidRPr="004D1335">
              <w:rPr>
                <w:b/>
                <w:sz w:val="20"/>
                <w:szCs w:val="20"/>
              </w:rPr>
              <w:t>15%</w:t>
            </w:r>
          </w:p>
        </w:tc>
      </w:tr>
      <w:tr w:rsidR="00667769" w:rsidRPr="004D1335" w:rsidTr="00667769">
        <w:trPr>
          <w:cnfStyle w:val="000000010000"/>
          <w:trHeight w:val="364"/>
        </w:trPr>
        <w:tc>
          <w:tcPr>
            <w:cnfStyle w:val="001000000000"/>
            <w:tcW w:w="5366" w:type="dxa"/>
            <w:noWrap/>
            <w:vAlign w:val="center"/>
            <w:hideMark/>
          </w:tcPr>
          <w:p w:rsidR="00667769" w:rsidRPr="004D1335" w:rsidRDefault="00667769" w:rsidP="00667769">
            <w:pPr>
              <w:spacing w:after="0" w:line="240" w:lineRule="auto"/>
              <w:jc w:val="center"/>
              <w:rPr>
                <w:rFonts w:asciiTheme="minorHAnsi" w:hAnsiTheme="minorHAnsi"/>
                <w:sz w:val="20"/>
                <w:szCs w:val="20"/>
              </w:rPr>
            </w:pPr>
            <w:r w:rsidRPr="004D1335">
              <w:rPr>
                <w:rFonts w:asciiTheme="minorHAnsi" w:hAnsiTheme="minorHAnsi" w:cs="Arial"/>
                <w:sz w:val="20"/>
                <w:szCs w:val="20"/>
              </w:rPr>
              <w:t>Búsqueda de Apoyo Social</w:t>
            </w:r>
            <w:r w:rsidRPr="004D1335">
              <w:rPr>
                <w:rFonts w:asciiTheme="minorHAnsi" w:hAnsiTheme="minorHAnsi"/>
                <w:sz w:val="20"/>
                <w:szCs w:val="20"/>
              </w:rPr>
              <w:t xml:space="preserve"> (BAS)</w:t>
            </w:r>
          </w:p>
        </w:tc>
        <w:tc>
          <w:tcPr>
            <w:tcW w:w="1568" w:type="dxa"/>
            <w:vAlign w:val="center"/>
            <w:hideMark/>
          </w:tcPr>
          <w:p w:rsidR="00667769" w:rsidRPr="004D1335" w:rsidRDefault="00667769" w:rsidP="00667769">
            <w:pPr>
              <w:spacing w:after="0" w:line="240" w:lineRule="auto"/>
              <w:jc w:val="center"/>
              <w:cnfStyle w:val="000000010000"/>
              <w:rPr>
                <w:b/>
                <w:bCs/>
                <w:sz w:val="20"/>
                <w:szCs w:val="20"/>
              </w:rPr>
            </w:pPr>
            <w:r w:rsidRPr="004D1335">
              <w:rPr>
                <w:b/>
                <w:bCs/>
                <w:sz w:val="20"/>
                <w:szCs w:val="20"/>
              </w:rPr>
              <w:t>495</w:t>
            </w:r>
          </w:p>
        </w:tc>
        <w:tc>
          <w:tcPr>
            <w:tcW w:w="1601" w:type="dxa"/>
            <w:noWrap/>
            <w:vAlign w:val="center"/>
            <w:hideMark/>
          </w:tcPr>
          <w:p w:rsidR="00667769" w:rsidRPr="004D1335" w:rsidRDefault="00667769" w:rsidP="00667769">
            <w:pPr>
              <w:spacing w:after="0" w:line="240" w:lineRule="auto"/>
              <w:jc w:val="center"/>
              <w:cnfStyle w:val="000000010000"/>
              <w:rPr>
                <w:b/>
                <w:sz w:val="20"/>
                <w:szCs w:val="20"/>
              </w:rPr>
            </w:pPr>
            <w:r w:rsidRPr="004D1335">
              <w:rPr>
                <w:b/>
                <w:sz w:val="20"/>
                <w:szCs w:val="20"/>
              </w:rPr>
              <w:t>16%</w:t>
            </w:r>
          </w:p>
        </w:tc>
      </w:tr>
      <w:tr w:rsidR="00667769" w:rsidRPr="004D1335" w:rsidTr="00667769">
        <w:trPr>
          <w:cnfStyle w:val="000000100000"/>
          <w:trHeight w:val="364"/>
        </w:trPr>
        <w:tc>
          <w:tcPr>
            <w:cnfStyle w:val="001000000000"/>
            <w:tcW w:w="5366" w:type="dxa"/>
            <w:noWrap/>
            <w:vAlign w:val="center"/>
            <w:hideMark/>
          </w:tcPr>
          <w:p w:rsidR="00667769" w:rsidRPr="004D1335" w:rsidRDefault="00667769" w:rsidP="00667769">
            <w:pPr>
              <w:spacing w:after="0" w:line="240" w:lineRule="auto"/>
              <w:jc w:val="center"/>
              <w:rPr>
                <w:rFonts w:asciiTheme="minorHAnsi" w:hAnsiTheme="minorHAnsi"/>
                <w:sz w:val="20"/>
                <w:szCs w:val="20"/>
              </w:rPr>
            </w:pPr>
            <w:r w:rsidRPr="004D1335">
              <w:rPr>
                <w:rFonts w:asciiTheme="minorHAnsi" w:hAnsiTheme="minorHAnsi"/>
                <w:sz w:val="20"/>
                <w:szCs w:val="20"/>
              </w:rPr>
              <w:t>Religión</w:t>
            </w:r>
          </w:p>
        </w:tc>
        <w:tc>
          <w:tcPr>
            <w:tcW w:w="1568" w:type="dxa"/>
            <w:vAlign w:val="center"/>
            <w:hideMark/>
          </w:tcPr>
          <w:p w:rsidR="00667769" w:rsidRPr="004D1335" w:rsidRDefault="00667769" w:rsidP="00667769">
            <w:pPr>
              <w:spacing w:after="0" w:line="240" w:lineRule="auto"/>
              <w:jc w:val="center"/>
              <w:cnfStyle w:val="000000100000"/>
              <w:rPr>
                <w:b/>
                <w:bCs/>
                <w:sz w:val="20"/>
                <w:szCs w:val="20"/>
              </w:rPr>
            </w:pPr>
            <w:r w:rsidRPr="004D1335">
              <w:rPr>
                <w:b/>
                <w:bCs/>
                <w:sz w:val="20"/>
                <w:szCs w:val="20"/>
              </w:rPr>
              <w:t>403</w:t>
            </w:r>
          </w:p>
        </w:tc>
        <w:tc>
          <w:tcPr>
            <w:tcW w:w="1601" w:type="dxa"/>
            <w:noWrap/>
            <w:vAlign w:val="center"/>
            <w:hideMark/>
          </w:tcPr>
          <w:p w:rsidR="00667769" w:rsidRPr="004D1335" w:rsidRDefault="00667769" w:rsidP="00667769">
            <w:pPr>
              <w:spacing w:after="0" w:line="240" w:lineRule="auto"/>
              <w:jc w:val="center"/>
              <w:cnfStyle w:val="000000100000"/>
              <w:rPr>
                <w:b/>
                <w:sz w:val="20"/>
                <w:szCs w:val="20"/>
              </w:rPr>
            </w:pPr>
            <w:r w:rsidRPr="004D1335">
              <w:rPr>
                <w:b/>
                <w:sz w:val="20"/>
                <w:szCs w:val="20"/>
              </w:rPr>
              <w:t>13%</w:t>
            </w:r>
          </w:p>
        </w:tc>
      </w:tr>
      <w:tr w:rsidR="00667769" w:rsidRPr="004D1335" w:rsidTr="00667769">
        <w:trPr>
          <w:cnfStyle w:val="000000010000"/>
          <w:trHeight w:val="364"/>
        </w:trPr>
        <w:tc>
          <w:tcPr>
            <w:cnfStyle w:val="001000000000"/>
            <w:tcW w:w="5366" w:type="dxa"/>
            <w:noWrap/>
            <w:vAlign w:val="center"/>
            <w:hideMark/>
          </w:tcPr>
          <w:p w:rsidR="00667769" w:rsidRPr="004D1335" w:rsidRDefault="00667769" w:rsidP="00667769">
            <w:pPr>
              <w:spacing w:after="0" w:line="240" w:lineRule="auto"/>
              <w:jc w:val="center"/>
              <w:rPr>
                <w:rFonts w:asciiTheme="minorHAnsi" w:hAnsiTheme="minorHAnsi"/>
                <w:sz w:val="20"/>
                <w:szCs w:val="20"/>
              </w:rPr>
            </w:pPr>
            <w:r w:rsidRPr="004D1335">
              <w:rPr>
                <w:rFonts w:asciiTheme="minorHAnsi" w:hAnsiTheme="minorHAnsi"/>
                <w:sz w:val="20"/>
                <w:szCs w:val="20"/>
              </w:rPr>
              <w:t>TOTAL</w:t>
            </w:r>
          </w:p>
        </w:tc>
        <w:tc>
          <w:tcPr>
            <w:tcW w:w="1568" w:type="dxa"/>
            <w:noWrap/>
            <w:vAlign w:val="center"/>
            <w:hideMark/>
          </w:tcPr>
          <w:p w:rsidR="00667769" w:rsidRPr="004D1335" w:rsidRDefault="00667769" w:rsidP="00667769">
            <w:pPr>
              <w:spacing w:after="0" w:line="240" w:lineRule="auto"/>
              <w:jc w:val="center"/>
              <w:cnfStyle w:val="000000010000"/>
              <w:rPr>
                <w:b/>
                <w:bCs/>
                <w:sz w:val="20"/>
                <w:szCs w:val="20"/>
              </w:rPr>
            </w:pPr>
            <w:r w:rsidRPr="004D1335">
              <w:rPr>
                <w:b/>
                <w:bCs/>
                <w:sz w:val="20"/>
                <w:szCs w:val="20"/>
              </w:rPr>
              <w:t>3150</w:t>
            </w:r>
          </w:p>
        </w:tc>
        <w:tc>
          <w:tcPr>
            <w:tcW w:w="1601" w:type="dxa"/>
            <w:noWrap/>
            <w:vAlign w:val="center"/>
            <w:hideMark/>
          </w:tcPr>
          <w:p w:rsidR="00667769" w:rsidRPr="004D1335" w:rsidRDefault="00667769" w:rsidP="00667769">
            <w:pPr>
              <w:spacing w:after="0" w:line="240" w:lineRule="auto"/>
              <w:jc w:val="center"/>
              <w:cnfStyle w:val="000000010000"/>
              <w:rPr>
                <w:b/>
                <w:sz w:val="20"/>
                <w:szCs w:val="20"/>
              </w:rPr>
            </w:pPr>
            <w:r w:rsidRPr="004D1335">
              <w:rPr>
                <w:b/>
                <w:sz w:val="20"/>
                <w:szCs w:val="20"/>
              </w:rPr>
              <w:t>100%</w:t>
            </w:r>
          </w:p>
        </w:tc>
      </w:tr>
    </w:tbl>
    <w:p w:rsidR="004D1335" w:rsidRPr="00647930" w:rsidRDefault="004D1335" w:rsidP="004D1335">
      <w:pPr>
        <w:rPr>
          <w:b/>
          <w:sz w:val="24"/>
          <w:szCs w:val="24"/>
        </w:rPr>
      </w:pPr>
      <w:r>
        <w:rPr>
          <w:b/>
          <w:sz w:val="24"/>
          <w:szCs w:val="24"/>
        </w:rPr>
        <w:t>TABLA</w:t>
      </w:r>
      <w:r w:rsidRPr="00647930">
        <w:rPr>
          <w:b/>
          <w:sz w:val="24"/>
          <w:szCs w:val="24"/>
        </w:rPr>
        <w:t xml:space="preserve"> Y GRAFICA</w:t>
      </w:r>
      <w:r>
        <w:rPr>
          <w:b/>
          <w:sz w:val="24"/>
          <w:szCs w:val="24"/>
        </w:rPr>
        <w:t>:</w:t>
      </w:r>
      <w:r w:rsidRPr="00647930">
        <w:rPr>
          <w:b/>
          <w:sz w:val="24"/>
          <w:szCs w:val="24"/>
        </w:rPr>
        <w:t xml:space="preserve"> CAE</w:t>
      </w:r>
    </w:p>
    <w:p w:rsidR="004D1335" w:rsidRDefault="00667769" w:rsidP="004D1335">
      <w:pPr>
        <w:rPr>
          <w:sz w:val="24"/>
          <w:szCs w:val="24"/>
        </w:rPr>
      </w:pPr>
      <w:r>
        <w:rPr>
          <w:noProof/>
          <w:sz w:val="24"/>
          <w:szCs w:val="24"/>
          <w:lang w:eastAsia="es-SV"/>
        </w:rPr>
        <w:drawing>
          <wp:anchor distT="0" distB="0" distL="114300" distR="114300" simplePos="0" relativeHeight="251706368" behindDoc="1" locked="0" layoutInCell="1" allowOverlap="1">
            <wp:simplePos x="0" y="0"/>
            <wp:positionH relativeFrom="column">
              <wp:posOffset>-16510</wp:posOffset>
            </wp:positionH>
            <wp:positionV relativeFrom="paragraph">
              <wp:posOffset>2525395</wp:posOffset>
            </wp:positionV>
            <wp:extent cx="5341620" cy="3221990"/>
            <wp:effectExtent l="19050" t="0" r="11430" b="0"/>
            <wp:wrapNone/>
            <wp:docPr id="5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anchor>
        </w:drawing>
      </w:r>
    </w:p>
    <w:p w:rsidR="004D1335" w:rsidRDefault="004D1335" w:rsidP="004D1335">
      <w:pPr>
        <w:rPr>
          <w:sz w:val="24"/>
          <w:szCs w:val="24"/>
        </w:rPr>
      </w:pPr>
    </w:p>
    <w:p w:rsidR="004D1335" w:rsidRDefault="004D1335" w:rsidP="004D1335">
      <w:pPr>
        <w:rPr>
          <w:sz w:val="24"/>
          <w:szCs w:val="24"/>
        </w:rPr>
      </w:pPr>
    </w:p>
    <w:p w:rsidR="004D1335" w:rsidRDefault="004D1335" w:rsidP="004D1335">
      <w:pPr>
        <w:rPr>
          <w:sz w:val="24"/>
          <w:szCs w:val="24"/>
        </w:rPr>
      </w:pPr>
    </w:p>
    <w:p w:rsidR="004D1335" w:rsidRDefault="004D1335" w:rsidP="004D1335">
      <w:pPr>
        <w:rPr>
          <w:sz w:val="24"/>
          <w:szCs w:val="24"/>
        </w:rPr>
      </w:pPr>
    </w:p>
    <w:p w:rsidR="004D1335" w:rsidRDefault="004D1335" w:rsidP="004D1335">
      <w:pPr>
        <w:rPr>
          <w:sz w:val="24"/>
          <w:szCs w:val="24"/>
        </w:rPr>
      </w:pPr>
    </w:p>
    <w:p w:rsidR="004D1335" w:rsidRDefault="004D1335" w:rsidP="004D1335">
      <w:pPr>
        <w:rPr>
          <w:sz w:val="24"/>
          <w:szCs w:val="24"/>
        </w:rPr>
      </w:pPr>
    </w:p>
    <w:p w:rsidR="004D1335" w:rsidRDefault="004D1335" w:rsidP="004D1335">
      <w:pPr>
        <w:rPr>
          <w:sz w:val="24"/>
          <w:szCs w:val="24"/>
        </w:rPr>
      </w:pPr>
    </w:p>
    <w:p w:rsidR="004D1335" w:rsidRDefault="004D1335" w:rsidP="004D1335">
      <w:pPr>
        <w:rPr>
          <w:sz w:val="24"/>
          <w:szCs w:val="24"/>
        </w:rPr>
      </w:pPr>
    </w:p>
    <w:p w:rsidR="004D1335" w:rsidRDefault="004D1335" w:rsidP="004D1335">
      <w:pPr>
        <w:jc w:val="both"/>
        <w:rPr>
          <w:sz w:val="24"/>
          <w:szCs w:val="24"/>
        </w:rPr>
      </w:pPr>
    </w:p>
    <w:p w:rsidR="004D1335" w:rsidRDefault="004D1335" w:rsidP="004D1335">
      <w:pPr>
        <w:jc w:val="both"/>
        <w:rPr>
          <w:sz w:val="24"/>
          <w:szCs w:val="24"/>
        </w:rPr>
      </w:pPr>
    </w:p>
    <w:p w:rsidR="00021AE3" w:rsidRDefault="004D1335" w:rsidP="004D1335">
      <w:pPr>
        <w:jc w:val="both"/>
        <w:rPr>
          <w:sz w:val="24"/>
          <w:szCs w:val="24"/>
        </w:rPr>
      </w:pPr>
      <w:r w:rsidRPr="009107E5">
        <w:rPr>
          <w:sz w:val="24"/>
          <w:szCs w:val="24"/>
        </w:rPr>
        <w:t>Dentro de las Estrategias  de Afrontamiento al Estrés  que este Cuestionario   evalúa, el  Estilo de afrontamiento  que puntuó más alto  es la Reevaluación  Positiva (RE</w:t>
      </w:r>
      <w:r>
        <w:rPr>
          <w:sz w:val="24"/>
          <w:szCs w:val="24"/>
        </w:rPr>
        <w:t>P) con un 20%  de porcentaje, s</w:t>
      </w:r>
      <w:r w:rsidRPr="009107E5">
        <w:rPr>
          <w:sz w:val="24"/>
          <w:szCs w:val="24"/>
        </w:rPr>
        <w:t>eguido de  un 18%  que utilizan como estilo de afrontamiento  la  Focalización en la Solución del Problema ( FSP); en  un tercer lugar  la Búsqueda de Apoyo Social (BAS) con un 16%,  con una  diferencia  mínima continua La Evitación (EV)</w:t>
      </w:r>
      <w:r>
        <w:rPr>
          <w:sz w:val="24"/>
          <w:szCs w:val="24"/>
        </w:rPr>
        <w:t xml:space="preserve"> con un porcentaje del  15%. Quedando con un menor porcentaje la  estrategia de afrontamiento de Religión con un 13%, Autofocalización Negativa (AFN) con un 10% y con el menor porcentaje quedo la estrategia de afrontamiento de Expresión Emocional Abierta (EEA) con un 8%.</w:t>
      </w:r>
    </w:p>
    <w:p w:rsidR="00B95A28" w:rsidRPr="00CD79E4" w:rsidRDefault="00B95A28" w:rsidP="00B95A28">
      <w:pPr>
        <w:spacing w:line="360" w:lineRule="auto"/>
        <w:jc w:val="center"/>
        <w:rPr>
          <w:b/>
          <w:sz w:val="24"/>
          <w:szCs w:val="24"/>
        </w:rPr>
      </w:pPr>
      <w:r w:rsidRPr="00CD79E4">
        <w:rPr>
          <w:b/>
          <w:sz w:val="24"/>
          <w:szCs w:val="24"/>
        </w:rPr>
        <w:lastRenderedPageBreak/>
        <w:t>VII.  ANÁLISIS E INTERPRETACIÓN DE LOS RESULTADOS</w:t>
      </w:r>
    </w:p>
    <w:p w:rsidR="00B95A28" w:rsidRPr="00CD79E4" w:rsidRDefault="00B95A28" w:rsidP="00B95A28">
      <w:pPr>
        <w:spacing w:line="360" w:lineRule="auto"/>
        <w:jc w:val="both"/>
        <w:rPr>
          <w:b/>
          <w:sz w:val="24"/>
          <w:szCs w:val="24"/>
        </w:rPr>
      </w:pPr>
    </w:p>
    <w:p w:rsidR="00B95A28" w:rsidRDefault="00B95A28" w:rsidP="00B95A28">
      <w:pPr>
        <w:spacing w:line="360" w:lineRule="auto"/>
        <w:jc w:val="center"/>
        <w:rPr>
          <w:b/>
          <w:bCs/>
          <w:sz w:val="24"/>
          <w:szCs w:val="24"/>
        </w:rPr>
      </w:pPr>
      <w:r w:rsidRPr="00CD79E4">
        <w:rPr>
          <w:b/>
          <w:sz w:val="24"/>
          <w:szCs w:val="24"/>
        </w:rPr>
        <w:t>Síntesis y análisis de los resultados obtenidos  del “Cuestionario</w:t>
      </w:r>
      <w:r w:rsidRPr="00CD79E4">
        <w:rPr>
          <w:b/>
          <w:bCs/>
          <w:sz w:val="24"/>
          <w:szCs w:val="24"/>
        </w:rPr>
        <w:t xml:space="preserve"> sobre  las características psicosociales y  las estrategias de afrontamiento al estrés utilizadas por personas desempleadas”</w:t>
      </w:r>
    </w:p>
    <w:p w:rsidR="00B95A28" w:rsidRPr="00CD79E4" w:rsidRDefault="00B95A28" w:rsidP="00667769">
      <w:pPr>
        <w:spacing w:line="360" w:lineRule="auto"/>
        <w:rPr>
          <w:b/>
          <w:sz w:val="24"/>
          <w:szCs w:val="24"/>
        </w:rPr>
      </w:pPr>
    </w:p>
    <w:p w:rsidR="00B95A28" w:rsidRPr="00CD79E4" w:rsidRDefault="00B95A28" w:rsidP="00B95A28">
      <w:pPr>
        <w:spacing w:line="360" w:lineRule="auto"/>
        <w:jc w:val="both"/>
        <w:rPr>
          <w:sz w:val="24"/>
          <w:szCs w:val="24"/>
        </w:rPr>
      </w:pPr>
      <w:r w:rsidRPr="00CD79E4">
        <w:rPr>
          <w:sz w:val="24"/>
          <w:szCs w:val="24"/>
        </w:rPr>
        <w:t xml:space="preserve">Según  Eileen Aranguiz Garrido en su libro </w:t>
      </w:r>
      <w:r w:rsidRPr="00CD79E4">
        <w:rPr>
          <w:i/>
          <w:sz w:val="24"/>
          <w:szCs w:val="24"/>
        </w:rPr>
        <w:t>Psicología y Desempleo</w:t>
      </w:r>
      <w:r w:rsidRPr="00CD79E4">
        <w:rPr>
          <w:sz w:val="24"/>
          <w:szCs w:val="24"/>
        </w:rPr>
        <w:t xml:space="preserve">, considera que el   trabajo es  una  fuente  de identidad, autoestima, crecimiento personal  y de integración de la persona en la sociedad; es por ello  que podemos  afirmar  que el hecho de estar desempleado  va mas  allá  de una  dimensión económica, política y/o de globalización.  Esto se ha podido analizar en base a los  resultados obtenidos en la aplicación de los  dos  cuestionarios  que  se aplicaron en la investigación realizada, ya que esta tenia como objetivo conocer las  diferentes características psicosociales que presentan las personas desempleadas y al mismo tiempo los modos de afrontar el estrés, es como analizando cada una de las graficas y contrastando la información teórica con la empírica  se pudo confirmar que el estar desempleado supone, una disminución de los ingresos económicos y,  por tanto, de la calidad de vida en general, aspecto importante sin duda alguna que afecta el bienestar psicológico, mas sin embargo los resultados arrojan que el hecho de no poseer un trabajo – estar desempleado- pese a la importancia de las recompensas materiales que se obtienen , es algo mas que medio de supervivencia. Yánez sostiene que el empleo no solo es una fuente de ingresos, también  es parte de la identidad de la personas, mantiene activo, conlleva a la integración social, a crear una estructura temporal, al sentido de integrarse a los objetivos de una comunidad, también se involucra la parte ideológica individual y   finalmente porque brinda una oportunidad de desarrollo a la persona. </w:t>
      </w:r>
    </w:p>
    <w:p w:rsidR="00B95A28" w:rsidRDefault="00B95A28" w:rsidP="00B95A28">
      <w:pPr>
        <w:spacing w:line="360" w:lineRule="auto"/>
        <w:jc w:val="both"/>
        <w:rPr>
          <w:sz w:val="24"/>
          <w:szCs w:val="24"/>
        </w:rPr>
      </w:pPr>
      <w:r w:rsidRPr="00CD79E4">
        <w:rPr>
          <w:sz w:val="24"/>
          <w:szCs w:val="24"/>
        </w:rPr>
        <w:t xml:space="preserve">Por  todo esto es que al analizar esta temática podemos comprender las diferentes particularidades y modos de afrontar el estrés , así como también las características psicológicas en común que comparte las personas  ante una misma situación, puesto que </w:t>
      </w:r>
      <w:r w:rsidRPr="00CD79E4">
        <w:rPr>
          <w:sz w:val="24"/>
          <w:szCs w:val="24"/>
        </w:rPr>
        <w:lastRenderedPageBreak/>
        <w:t xml:space="preserve">los primeros resultados  obtenidos  según la </w:t>
      </w:r>
      <w:r w:rsidRPr="00CD79E4">
        <w:rPr>
          <w:b/>
          <w:bCs/>
          <w:sz w:val="24"/>
          <w:szCs w:val="24"/>
        </w:rPr>
        <w:t>tabla y gráfica  No. 1 – 5</w:t>
      </w:r>
      <w:r w:rsidRPr="00CD79E4">
        <w:rPr>
          <w:sz w:val="24"/>
          <w:szCs w:val="24"/>
        </w:rPr>
        <w:t xml:space="preserve"> nos reflejan como, el ser una persona relativamente joven o en edad temprana y tener mayor capacidad productiva y con disponibilidad de tiempo por el hecho de ser soltero o soltero en su mayoría, esto no  garantiza  facilitar el obtener un empleo. Puesto que en su mayoría las personas entrevistada fueron personas menores de 30 años. Al mismo  tiempo  podemos analizar que el 85% de la muestra  posee  preparación académica ya sea un bachillerato o  estudios universitarios  o bien  profesionales con o sin experiencia.  Lo genera que gradualmente en estas personas se comiencen a manifestar algunas de las  características de  las  personas  desempleadas, entre ellas el sentirse fracasado, derrotado, sentir vergüenza, culpa, etc. Y no solamente  experimentan  lo anteriormente mencionado, también inicia todo un proceso que implica que se manifiesten una serie de comportamientos, actitudes y sentimientos que de alguna manera son parte de la crisis que atraviesa la persona que vivencia su situación de desempleo. Y más aun, cuando la persona se percibe a si mismo(a) que tiene todo o al menos los requisitos mínimos/básicos para ser capaz  y estar apto de desempeñarse en un puesto de trabajo.  </w:t>
      </w:r>
    </w:p>
    <w:p w:rsidR="00B95A28" w:rsidRPr="00CD79E4" w:rsidRDefault="00B95A28" w:rsidP="00B95A28">
      <w:pPr>
        <w:spacing w:line="360" w:lineRule="auto"/>
        <w:jc w:val="both"/>
        <w:rPr>
          <w:sz w:val="24"/>
          <w:szCs w:val="24"/>
        </w:rPr>
      </w:pPr>
    </w:p>
    <w:p w:rsidR="00B95A28" w:rsidRPr="00CD79E4" w:rsidRDefault="00B95A28" w:rsidP="00B95A28">
      <w:pPr>
        <w:spacing w:line="360" w:lineRule="auto"/>
        <w:jc w:val="both"/>
        <w:rPr>
          <w:sz w:val="24"/>
          <w:szCs w:val="24"/>
        </w:rPr>
      </w:pPr>
      <w:r w:rsidRPr="00CD79E4">
        <w:rPr>
          <w:sz w:val="24"/>
          <w:szCs w:val="24"/>
        </w:rPr>
        <w:t xml:space="preserve">Aparte de todo el aspecto puramente psicológico  que genera negativamente el estar desempleado y la necesidad de dejar de estarlo, a esto se le suman las necesidades materiales   que hay que cubrir, y que el no poderlas cubrir agrega en gran medida elementos negativos ante este problema.  En última instancia podríamos considerar que el mismo hecho de ser personas solteras y menores de 30 años en su mayoría, podría influir en el hecho de no enfocarse primordialmente en obtener un empleo, teniendo en cuenta que por ser  relativamente jóvenes podrían tener menos responsabilidades económicas – familiares  y/o un menor grado de madurez que influyera en el hecho de salir a buscar un trabajo  y/o aceptar un empleo, pese a que no sea lo que esperan sus expectativas o la necesidad de autorrealización personal. </w:t>
      </w:r>
    </w:p>
    <w:p w:rsidR="00B95A28" w:rsidRDefault="00B95A28" w:rsidP="00B95A28">
      <w:pPr>
        <w:spacing w:line="360" w:lineRule="auto"/>
        <w:jc w:val="both"/>
        <w:rPr>
          <w:sz w:val="24"/>
          <w:szCs w:val="24"/>
        </w:rPr>
      </w:pPr>
      <w:r w:rsidRPr="00CD79E4">
        <w:rPr>
          <w:sz w:val="24"/>
          <w:szCs w:val="24"/>
        </w:rPr>
        <w:t xml:space="preserve">Un aspecto que interviene de alguna manera cuando se atraviesa por una situación de desempleo es la religión, ya que como lo menciona Zawadzki y Lazarsfeld  en una de las seis fases por las que pasa el sujeto inactivo es que  luego de las reacciones de temor  y </w:t>
      </w:r>
      <w:r w:rsidRPr="00CD79E4">
        <w:rPr>
          <w:sz w:val="24"/>
          <w:szCs w:val="24"/>
        </w:rPr>
        <w:lastRenderedPageBreak/>
        <w:t xml:space="preserve">angustia, indignación , ira, odio, insensibilidad y apatía, se pararía  a una fase en la que se  volvería a un estado de equilibrio mental o de optimismo, definido por la confianza depositada en la Figura de Dios, en el destino o la propia habilidad de creer que las cosas mejoraran. Mas  sin embargo la fase anterior daría lugar según el autor a un sentimiento desesperante ante la inutilidad del esfuerzo que se ha hecho  al depositar la confianza en Dios, hacer esfuerzos relacionados y aun así no tener una respuesta favorable.  Las pruebas arrojaron como se puede ver en la </w:t>
      </w:r>
      <w:r w:rsidRPr="00CD79E4">
        <w:rPr>
          <w:b/>
          <w:bCs/>
          <w:sz w:val="24"/>
          <w:szCs w:val="24"/>
        </w:rPr>
        <w:t>tabla</w:t>
      </w:r>
      <w:r w:rsidRPr="00CD79E4">
        <w:rPr>
          <w:b/>
          <w:sz w:val="24"/>
          <w:szCs w:val="24"/>
        </w:rPr>
        <w:t xml:space="preserve"> y grafica Nº 6, </w:t>
      </w:r>
      <w:r w:rsidRPr="00CD79E4">
        <w:rPr>
          <w:sz w:val="24"/>
          <w:szCs w:val="24"/>
        </w:rPr>
        <w:t xml:space="preserve">que  aproximadamente un 78% de la muestra pertenece a la religión católica o cristiana evangélica, y  solo  un 22%  negó pertenecer a  alguna religión. Lo que implicaría que en algún momento la religión se convirtiera  en una  fuente de apoyo, para la persona que se encuentra desempleada, sin embargo, esto no coincide en su totalidad con la realidad, ya que en  el apartado en el que se analizan las  Redes de Apoyo de la Persona (área que se discute mas adelante), se reflejo que  en lo que se respecta  al apoyo  emocional  que ha  brindado la Iglesia, las personas han manifestado que un 15% ha considera que si lo ha tenido,  pese a que la mayoría respondió ser  creyente. Es  probable que se deba a estos altibajos  y fases por los que pasan las personas desempleadas al  depositar confianza en la figura de Dios versus el vacio de  considerar que sus peticiones para  Dios no han sido escuchadas. </w:t>
      </w:r>
    </w:p>
    <w:p w:rsidR="00B95A28" w:rsidRPr="00CD79E4" w:rsidRDefault="00B95A28" w:rsidP="00B95A28">
      <w:pPr>
        <w:spacing w:line="360" w:lineRule="auto"/>
        <w:jc w:val="both"/>
        <w:rPr>
          <w:b/>
          <w:sz w:val="24"/>
          <w:szCs w:val="24"/>
        </w:rPr>
      </w:pPr>
    </w:p>
    <w:p w:rsidR="00B95A28" w:rsidRPr="00CD79E4" w:rsidRDefault="00B95A28" w:rsidP="00B95A28">
      <w:pPr>
        <w:spacing w:line="360" w:lineRule="auto"/>
        <w:jc w:val="both"/>
        <w:rPr>
          <w:sz w:val="24"/>
          <w:szCs w:val="24"/>
        </w:rPr>
      </w:pPr>
      <w:r w:rsidRPr="00CD79E4">
        <w:rPr>
          <w:sz w:val="24"/>
          <w:szCs w:val="24"/>
        </w:rPr>
        <w:t xml:space="preserve">Una  situación de desempleo siempre lleva a involucrar a la familia, ya sea para servir como fuente de apoyo  social, como para  aumentar la tensión familiar que probablemente ya existía. Ya que cuando  dentro de la familia  las relaciones entre los miembros son conflictivas  de alguna manera, esta situación en mención viene a aunar más a la problemática ya existente. La mayor parte de la muestra (mas del 75%), expreso  vivir bajo el mismo techo con  un promedio de mas de  3 a 6 personas, como se observa en la  </w:t>
      </w:r>
      <w:r w:rsidRPr="00CD79E4">
        <w:rPr>
          <w:b/>
          <w:bCs/>
          <w:sz w:val="24"/>
          <w:szCs w:val="24"/>
        </w:rPr>
        <w:t>tabla</w:t>
      </w:r>
      <w:r w:rsidRPr="00CD79E4">
        <w:rPr>
          <w:b/>
          <w:sz w:val="24"/>
          <w:szCs w:val="24"/>
        </w:rPr>
        <w:t xml:space="preserve"> y grafica Nº 7</w:t>
      </w:r>
      <w:r w:rsidRPr="00CD79E4">
        <w:rPr>
          <w:sz w:val="24"/>
          <w:szCs w:val="24"/>
        </w:rPr>
        <w:t xml:space="preserve">, lo que podría ser favorable si se convierte en una fuente de apoyo social y emocional para la persona desempleada.  Esto dependerá de las relaciones ya existentes dentro de la familia.  La perdida del trabajo generalmente genera discordia en las costumbres familiares, dependerá del tipo de familia y de las adecuadas relaciones familiares que existan dentro de ella, el papel que juegue ante esta situación. </w:t>
      </w:r>
    </w:p>
    <w:p w:rsidR="00B95A28" w:rsidRPr="00B95A28" w:rsidRDefault="00B95A28" w:rsidP="00B95A28">
      <w:pPr>
        <w:spacing w:line="360" w:lineRule="auto"/>
        <w:jc w:val="both"/>
        <w:rPr>
          <w:b/>
          <w:sz w:val="24"/>
          <w:szCs w:val="24"/>
        </w:rPr>
      </w:pPr>
      <w:r w:rsidRPr="00CD79E4">
        <w:rPr>
          <w:sz w:val="24"/>
          <w:szCs w:val="24"/>
        </w:rPr>
        <w:lastRenderedPageBreak/>
        <w:t xml:space="preserve">Sumado a esto se puede analizar que mas del 80%  de esta misma muestra afirmo  que los ingresos económicos que entran al hogar  rondan en un aproximado de $100 - $200,  $ 200 -  $400 y algunos casos mas de  $400; y solo  menos del 20% manifestó subsistir con ingresos económicos menores de $100; expuesto en la </w:t>
      </w:r>
      <w:r w:rsidRPr="00CD79E4">
        <w:rPr>
          <w:b/>
          <w:bCs/>
          <w:sz w:val="24"/>
          <w:szCs w:val="24"/>
        </w:rPr>
        <w:t>tabla</w:t>
      </w:r>
      <w:r w:rsidRPr="00CD79E4">
        <w:rPr>
          <w:b/>
          <w:sz w:val="24"/>
          <w:szCs w:val="24"/>
        </w:rPr>
        <w:t xml:space="preserve"> y grafica Nº 8, </w:t>
      </w:r>
      <w:r w:rsidRPr="00CD79E4">
        <w:rPr>
          <w:sz w:val="24"/>
          <w:szCs w:val="24"/>
        </w:rPr>
        <w:t xml:space="preserve">lo que implica que de alguna manera, bien o mal, existe otro miembro de la familia que esta aportando a la subsistencia del hogar de alguna manera u otra, considerando que lo mas probable a raíz de esto se generen conflictos en cuanto al poder dentro del hogar, estatus,  incomodidad, y otros conflictos relacionados. Pero como siempre planteamos, todo esto depende de cada de la percepción, cultura, costumbres, creencias,  diferencias individuales y modo de afrontar la situación en mención. </w:t>
      </w:r>
    </w:p>
    <w:p w:rsidR="00B95A28" w:rsidRDefault="00B95A28" w:rsidP="00B95A28">
      <w:pPr>
        <w:spacing w:line="360" w:lineRule="auto"/>
        <w:jc w:val="both"/>
        <w:rPr>
          <w:sz w:val="24"/>
          <w:szCs w:val="24"/>
        </w:rPr>
      </w:pPr>
      <w:r w:rsidRPr="00CD79E4">
        <w:rPr>
          <w:sz w:val="24"/>
          <w:szCs w:val="24"/>
        </w:rPr>
        <w:t xml:space="preserve">En la </w:t>
      </w:r>
      <w:r w:rsidRPr="00CD79E4">
        <w:rPr>
          <w:b/>
          <w:bCs/>
          <w:sz w:val="24"/>
          <w:szCs w:val="24"/>
        </w:rPr>
        <w:t>tabla</w:t>
      </w:r>
      <w:r w:rsidRPr="00CD79E4">
        <w:rPr>
          <w:b/>
          <w:sz w:val="24"/>
          <w:szCs w:val="24"/>
        </w:rPr>
        <w:t xml:space="preserve"> y grafica Nº 9, </w:t>
      </w:r>
      <w:r w:rsidRPr="00CD79E4">
        <w:rPr>
          <w:sz w:val="24"/>
          <w:szCs w:val="24"/>
        </w:rPr>
        <w:t xml:space="preserve">se expone que cerca del  42% (casi la mitad)  de la muestra ha estado desempleada entre 1 – 5 años y mas de 5 años, según Kirchler y Kirchler (1989) en periodos largos de desempleo y cuando se producen perdidas económicas importantes varían las características de personalidad, ya que los procesos psicológicos que pueden originarse debido a  una problemática  como lo es la perdida del empleo  o en la fase de búsqueda activa son múltiples y diferentes, ya que todo esta en función de cómo se percibe la  situación.  Esta sobre entendido en base a la teoría, la experiencia aprendida a través de otros y la propia vivencia que un periodo de tiempo prolongado “sin empleo” va generando inseguridad, bajo estado de bienestar mental, problemas de carácter familiar (conflictos intra e interfamiliares), disminución de contactos sociales en su mayoría, tensión psicológica y emocional,  baja autoestima, perdida del rol laboral y desde luego las perdidas financieras. En algunos casos todas estas alteraciones en la salud mental de estas personas se van canalizando o desviando de maneras diversas, muchas aceptadas por el individuo, otras no, unas conscientemente  y otras que por mas que le estén afectando en gran medida el individuo no tiene la capacidad de  reconocerlas por si mismo, o con ayuda de los demás de hacer algo al respecto. Ya que esta demasiado afectado por la circunstancia que atraviesa. </w:t>
      </w:r>
    </w:p>
    <w:p w:rsidR="00B95A28" w:rsidRPr="00B95A28" w:rsidRDefault="00B95A28" w:rsidP="00B95A28">
      <w:pPr>
        <w:spacing w:line="360" w:lineRule="auto"/>
        <w:jc w:val="both"/>
        <w:rPr>
          <w:b/>
          <w:sz w:val="24"/>
          <w:szCs w:val="24"/>
        </w:rPr>
      </w:pPr>
    </w:p>
    <w:p w:rsidR="00B95A28" w:rsidRDefault="00B95A28" w:rsidP="00B95A28">
      <w:pPr>
        <w:spacing w:line="360" w:lineRule="auto"/>
        <w:jc w:val="both"/>
        <w:rPr>
          <w:sz w:val="24"/>
          <w:szCs w:val="24"/>
        </w:rPr>
      </w:pPr>
      <w:r w:rsidRPr="00CD79E4">
        <w:rPr>
          <w:b/>
          <w:sz w:val="24"/>
          <w:szCs w:val="24"/>
        </w:rPr>
        <w:lastRenderedPageBreak/>
        <w:t>La crisis económica</w:t>
      </w:r>
      <w:r w:rsidRPr="00CD79E4">
        <w:rPr>
          <w:sz w:val="24"/>
          <w:szCs w:val="24"/>
        </w:rPr>
        <w:t xml:space="preserve"> que con todas las consecuencias inciden sobre el sistema productivo, disminuyendo la contratación laboral, repercute en el surgimiento del desempleo masivo en todos los países industrializados y considerando la situación actual de nuestro país, en el que tener un empleo aunque mal remunerado, suele ser un privilegio, no obstante muchas personas en su mayoría empleados/as del sector publico no lo vean así y al contrario exigen mejores condiciones y mejores sueldos. La gran mayoría de salvadoreños no cuenta con un empleo digno, en el que su trabajo sea proporcionalmente remunerado, como lo expresan los participantes en</w:t>
      </w:r>
      <w:r w:rsidRPr="00CD79E4">
        <w:rPr>
          <w:b/>
          <w:sz w:val="24"/>
          <w:szCs w:val="24"/>
        </w:rPr>
        <w:t xml:space="preserve"> </w:t>
      </w:r>
      <w:r w:rsidRPr="00CD79E4">
        <w:rPr>
          <w:sz w:val="24"/>
          <w:szCs w:val="24"/>
        </w:rPr>
        <w:t xml:space="preserve">la </w:t>
      </w:r>
      <w:r w:rsidRPr="00CD79E4">
        <w:rPr>
          <w:b/>
          <w:bCs/>
          <w:sz w:val="24"/>
          <w:szCs w:val="24"/>
        </w:rPr>
        <w:t>tabla</w:t>
      </w:r>
      <w:r w:rsidRPr="00CD79E4">
        <w:rPr>
          <w:b/>
          <w:sz w:val="24"/>
          <w:szCs w:val="24"/>
        </w:rPr>
        <w:t xml:space="preserve"> y gráfica Nº 10, </w:t>
      </w:r>
      <w:r w:rsidRPr="00CD79E4">
        <w:rPr>
          <w:sz w:val="24"/>
          <w:szCs w:val="24"/>
        </w:rPr>
        <w:t>las verdaderas oportunidades de encontrar un empleo digno se ven limitadas.</w:t>
      </w:r>
    </w:p>
    <w:p w:rsidR="00420E30" w:rsidRPr="00CD79E4" w:rsidRDefault="00420E30" w:rsidP="00B95A28">
      <w:pPr>
        <w:spacing w:line="360" w:lineRule="auto"/>
        <w:jc w:val="both"/>
        <w:rPr>
          <w:sz w:val="24"/>
          <w:szCs w:val="24"/>
        </w:rPr>
      </w:pPr>
    </w:p>
    <w:p w:rsidR="00420E30" w:rsidRPr="00CD79E4" w:rsidRDefault="00B95A28" w:rsidP="00B95A28">
      <w:pPr>
        <w:spacing w:line="360" w:lineRule="auto"/>
        <w:jc w:val="both"/>
        <w:rPr>
          <w:sz w:val="24"/>
          <w:szCs w:val="24"/>
        </w:rPr>
      </w:pPr>
      <w:r w:rsidRPr="00CD79E4">
        <w:rPr>
          <w:sz w:val="24"/>
          <w:szCs w:val="24"/>
        </w:rPr>
        <w:t xml:space="preserve">La perdida involuntaria de trabajo es un suceso que repercute en múltiples esferas de la vida de cualquier persona, como vemos son diferentes las razones por las que una persona puede quedar sin empleo, tanto el tiempo de estar laborando, como la forma en que se pierde el empleo, como los vemos en la </w:t>
      </w:r>
      <w:r w:rsidRPr="00CD79E4">
        <w:rPr>
          <w:b/>
          <w:bCs/>
          <w:sz w:val="24"/>
          <w:szCs w:val="24"/>
        </w:rPr>
        <w:t>tabla</w:t>
      </w:r>
      <w:r w:rsidRPr="00CD79E4">
        <w:rPr>
          <w:b/>
          <w:sz w:val="24"/>
          <w:szCs w:val="24"/>
        </w:rPr>
        <w:t xml:space="preserve"> gráfica Nº 13 y Nº 14, </w:t>
      </w:r>
      <w:r w:rsidRPr="00CD79E4">
        <w:rPr>
          <w:sz w:val="24"/>
          <w:szCs w:val="24"/>
        </w:rPr>
        <w:t xml:space="preserve">son factores importantes para determinar el grado de afectación que las personas tienen al quedarse sin empleo, el estrés puede ser mayor si ya se tiene mucho tiempo de estar empleado en el mismo lugar, ya que la persona construye su identidad a través del trabajo y si este de deja de tener muchas áreas de la vida se ven afectadas, incluso un deterioro en la presentación social o apariencia externa, al final el bienestar psicológico se ve afectado.  Graetz, pudo descubrir que la salud cambia a lo largo del tiempo para aquellos sujetos que se mantuvieron durante mucho tiempo en un empleo y se han visto posteriormente desempleados. </w:t>
      </w:r>
    </w:p>
    <w:p w:rsidR="00B95A28" w:rsidRPr="00CD79E4" w:rsidRDefault="00B95A28" w:rsidP="00B95A28">
      <w:pPr>
        <w:spacing w:line="360" w:lineRule="auto"/>
        <w:jc w:val="both"/>
        <w:rPr>
          <w:sz w:val="24"/>
          <w:szCs w:val="24"/>
        </w:rPr>
      </w:pPr>
      <w:r w:rsidRPr="00CD79E4">
        <w:rPr>
          <w:sz w:val="24"/>
          <w:szCs w:val="24"/>
        </w:rPr>
        <w:t xml:space="preserve">Según Hendrick (1955), el trabajo esta asociado a la necesidad innata de desarrollo corporal e intelectual y añade a los principios de placer y realidad, el principio de trabajo en la explicación del desarrollo de la actividad humana, por lo que vemos en </w:t>
      </w:r>
      <w:r>
        <w:rPr>
          <w:sz w:val="24"/>
          <w:szCs w:val="24"/>
        </w:rPr>
        <w:t xml:space="preserve">las </w:t>
      </w:r>
      <w:r w:rsidRPr="00CD79E4">
        <w:rPr>
          <w:b/>
          <w:bCs/>
          <w:sz w:val="24"/>
          <w:szCs w:val="24"/>
        </w:rPr>
        <w:t>tabla</w:t>
      </w:r>
      <w:r>
        <w:rPr>
          <w:b/>
          <w:bCs/>
          <w:sz w:val="24"/>
          <w:szCs w:val="24"/>
        </w:rPr>
        <w:t>s</w:t>
      </w:r>
      <w:r w:rsidRPr="00CD79E4">
        <w:rPr>
          <w:b/>
          <w:sz w:val="24"/>
          <w:szCs w:val="24"/>
        </w:rPr>
        <w:t xml:space="preserve"> y grafica</w:t>
      </w:r>
      <w:r>
        <w:rPr>
          <w:b/>
          <w:sz w:val="24"/>
          <w:szCs w:val="24"/>
        </w:rPr>
        <w:t>s</w:t>
      </w:r>
      <w:r w:rsidRPr="00CD79E4">
        <w:rPr>
          <w:b/>
          <w:sz w:val="24"/>
          <w:szCs w:val="24"/>
        </w:rPr>
        <w:t xml:space="preserve"> Nº 11 y 12, </w:t>
      </w:r>
      <w:r w:rsidRPr="00CD79E4">
        <w:rPr>
          <w:sz w:val="24"/>
          <w:szCs w:val="24"/>
        </w:rPr>
        <w:t xml:space="preserve">todas las personas participantes en la investigación han tenido alguna experiencia laboral, sea esta en el sector forma o informal, ya que a la mayoría de niños/as desde temprana edad, se les educa con la idea que al cumplir la mayoría de edad o en algunos casos antes, ya están preparados para trabajar y dada las necesidades </w:t>
      </w:r>
      <w:r w:rsidRPr="00CD79E4">
        <w:rPr>
          <w:sz w:val="24"/>
          <w:szCs w:val="24"/>
        </w:rPr>
        <w:lastRenderedPageBreak/>
        <w:t xml:space="preserve">económicas de muchas familias el trabajo inicia a muy temprana edad y al contrario una persona en  edad adulta, que no posee un empleo y no se encuentra estudiando o aprendiendo un oficio, sufre de emociones y sentimientos de exclusión, vergüenza, etc. que se describen mas adelante, ya que el realizar una actividad sea esta estudiar o trabajar proporciona seguridad y bienestar psicológico. </w:t>
      </w:r>
    </w:p>
    <w:p w:rsidR="00B95A28" w:rsidRPr="00CD79E4" w:rsidRDefault="00B95A28" w:rsidP="00B95A28">
      <w:pPr>
        <w:spacing w:line="360" w:lineRule="auto"/>
        <w:jc w:val="both"/>
        <w:rPr>
          <w:sz w:val="24"/>
          <w:szCs w:val="24"/>
        </w:rPr>
      </w:pPr>
      <w:r w:rsidRPr="00CD79E4">
        <w:rPr>
          <w:sz w:val="24"/>
          <w:szCs w:val="24"/>
        </w:rPr>
        <w:t>Se puede afirmar entonces, que mantenerse activo y ocupado es una de las principales motivaciones para trabajar y que uno de los mayores costes psicológicos de estar desempleado es, el de la inactividad.</w:t>
      </w:r>
    </w:p>
    <w:p w:rsidR="00B95A28" w:rsidRPr="00CD79E4" w:rsidRDefault="00B95A28" w:rsidP="00B95A28">
      <w:pPr>
        <w:spacing w:line="360" w:lineRule="auto"/>
        <w:jc w:val="both"/>
        <w:rPr>
          <w:sz w:val="24"/>
          <w:szCs w:val="24"/>
        </w:rPr>
      </w:pPr>
    </w:p>
    <w:p w:rsidR="00B95A28" w:rsidRDefault="00B95A28" w:rsidP="00B95A28">
      <w:pPr>
        <w:spacing w:line="360" w:lineRule="auto"/>
        <w:jc w:val="both"/>
        <w:rPr>
          <w:sz w:val="24"/>
          <w:szCs w:val="24"/>
        </w:rPr>
      </w:pPr>
      <w:r w:rsidRPr="00CD79E4">
        <w:rPr>
          <w:sz w:val="24"/>
          <w:szCs w:val="24"/>
        </w:rPr>
        <w:t>En la</w:t>
      </w:r>
      <w:r w:rsidRPr="00CD79E4">
        <w:rPr>
          <w:b/>
          <w:sz w:val="24"/>
          <w:szCs w:val="24"/>
        </w:rPr>
        <w:t xml:space="preserve"> </w:t>
      </w:r>
      <w:r w:rsidRPr="00CD79E4">
        <w:rPr>
          <w:b/>
          <w:bCs/>
          <w:sz w:val="24"/>
          <w:szCs w:val="24"/>
        </w:rPr>
        <w:t xml:space="preserve">tabla </w:t>
      </w:r>
      <w:r w:rsidRPr="00CD79E4">
        <w:rPr>
          <w:b/>
          <w:sz w:val="24"/>
          <w:szCs w:val="24"/>
        </w:rPr>
        <w:t xml:space="preserve">y grafica Nº 15, </w:t>
      </w:r>
      <w:r w:rsidRPr="00CD79E4">
        <w:rPr>
          <w:sz w:val="24"/>
          <w:szCs w:val="24"/>
        </w:rPr>
        <w:t xml:space="preserve">se observa que todas las personas interrogadas, expresaron haber realizado diferentes actividades para encontrar empleo, en su afán de obtenerlo, aquí se puede evidenciar que a pesar de realizar una búsqueda exhaustiva, las oportunidades son pocas como se refleja en la </w:t>
      </w:r>
      <w:r w:rsidRPr="00CD79E4">
        <w:rPr>
          <w:b/>
          <w:bCs/>
          <w:sz w:val="24"/>
          <w:szCs w:val="24"/>
        </w:rPr>
        <w:t>tabla</w:t>
      </w:r>
      <w:r w:rsidRPr="00CD79E4">
        <w:rPr>
          <w:b/>
          <w:sz w:val="24"/>
          <w:szCs w:val="24"/>
        </w:rPr>
        <w:t xml:space="preserve"> y grafica Nº 10, </w:t>
      </w:r>
      <w:r w:rsidRPr="00CD79E4">
        <w:rPr>
          <w:sz w:val="24"/>
          <w:szCs w:val="24"/>
        </w:rPr>
        <w:t xml:space="preserve">pero también esta búsqueda refleja una de las etapas del desempleo según el síndrome de las personas desempleadas que  menciona la teoría, en la primera etapa de </w:t>
      </w:r>
      <w:r w:rsidRPr="00CD79E4">
        <w:rPr>
          <w:b/>
          <w:sz w:val="24"/>
          <w:szCs w:val="24"/>
        </w:rPr>
        <w:t>idealismo y entusiasmo</w:t>
      </w:r>
      <w:r w:rsidRPr="00CD79E4">
        <w:rPr>
          <w:sz w:val="24"/>
          <w:szCs w:val="24"/>
        </w:rPr>
        <w:t>, la persona desempleada muestra alta energía en la búsqueda de empleo, lo que supone que las personas participantes de la investigación, pasaron por esta etapa, ya que la mayoría marco mas de 2 opciones de las actividades realizadas para optar por un empleo o auto empleo.</w:t>
      </w:r>
    </w:p>
    <w:p w:rsidR="00420E30" w:rsidRPr="00CD79E4" w:rsidRDefault="00420E30" w:rsidP="00B95A28">
      <w:pPr>
        <w:spacing w:line="360" w:lineRule="auto"/>
        <w:jc w:val="both"/>
        <w:rPr>
          <w:sz w:val="24"/>
          <w:szCs w:val="24"/>
        </w:rPr>
      </w:pPr>
    </w:p>
    <w:p w:rsidR="00B95A28" w:rsidRPr="00CD79E4" w:rsidRDefault="00B95A28" w:rsidP="00B95A28">
      <w:pPr>
        <w:spacing w:line="360" w:lineRule="auto"/>
        <w:jc w:val="both"/>
        <w:rPr>
          <w:sz w:val="24"/>
          <w:szCs w:val="24"/>
        </w:rPr>
      </w:pPr>
      <w:r w:rsidRPr="00CD79E4">
        <w:rPr>
          <w:sz w:val="24"/>
          <w:szCs w:val="24"/>
        </w:rPr>
        <w:t xml:space="preserve">El nivel de </w:t>
      </w:r>
      <w:r w:rsidRPr="00CD79E4">
        <w:rPr>
          <w:b/>
          <w:sz w:val="24"/>
          <w:szCs w:val="24"/>
        </w:rPr>
        <w:t>autoeficacia</w:t>
      </w:r>
      <w:r w:rsidRPr="00CD79E4">
        <w:rPr>
          <w:sz w:val="24"/>
          <w:szCs w:val="24"/>
        </w:rPr>
        <w:t xml:space="preserve"> es un ingrediente necesario que condiciona el proceso que origina el desarrollo de motivación de búsqueda de trabajo  de forma tal,  que si la autoeficacia es baja el desempleado va a sentirse desmotivado y no dispuesto a esforzarse a encontrar un trabajo. Pero como se observa en la </w:t>
      </w:r>
      <w:r w:rsidRPr="00CD79E4">
        <w:rPr>
          <w:b/>
          <w:bCs/>
          <w:sz w:val="24"/>
          <w:szCs w:val="24"/>
        </w:rPr>
        <w:t>tabla</w:t>
      </w:r>
      <w:r w:rsidRPr="00CD79E4">
        <w:rPr>
          <w:b/>
          <w:sz w:val="24"/>
          <w:szCs w:val="24"/>
        </w:rPr>
        <w:t xml:space="preserve"> y grafica Nº 38, </w:t>
      </w:r>
      <w:r w:rsidRPr="00CD79E4">
        <w:rPr>
          <w:sz w:val="24"/>
          <w:szCs w:val="24"/>
        </w:rPr>
        <w:t xml:space="preserve">las personas participantes de la investigación tiene claro que la situación de desempleo solo se resolverá esforzándose en buscar empleo y en prepararse estudiando o aprendiendo un oficio para tener mayor opción de empleo. </w:t>
      </w:r>
    </w:p>
    <w:p w:rsidR="00420E30" w:rsidRPr="00CD79E4" w:rsidRDefault="00B95A28" w:rsidP="00B95A28">
      <w:pPr>
        <w:spacing w:line="360" w:lineRule="auto"/>
        <w:jc w:val="both"/>
        <w:rPr>
          <w:sz w:val="24"/>
          <w:szCs w:val="24"/>
        </w:rPr>
      </w:pPr>
      <w:r w:rsidRPr="00CD79E4">
        <w:rPr>
          <w:sz w:val="24"/>
          <w:szCs w:val="24"/>
        </w:rPr>
        <w:lastRenderedPageBreak/>
        <w:t xml:space="preserve">La mayoría de investigaciones indican que el desempleo tiene consecuencias negativas para el bienestar psicológico, entre estas consecuencias esta el incremento de inseguridad a cerca del futuro, pero como se muestra en la </w:t>
      </w:r>
      <w:r w:rsidRPr="00CD79E4">
        <w:rPr>
          <w:b/>
          <w:bCs/>
          <w:sz w:val="24"/>
          <w:szCs w:val="24"/>
        </w:rPr>
        <w:t>tabla</w:t>
      </w:r>
      <w:r w:rsidRPr="00CD79E4">
        <w:rPr>
          <w:b/>
          <w:sz w:val="24"/>
          <w:szCs w:val="24"/>
        </w:rPr>
        <w:t xml:space="preserve"> y grafica Nº 16, </w:t>
      </w:r>
      <w:r w:rsidRPr="00CD79E4">
        <w:rPr>
          <w:sz w:val="24"/>
          <w:szCs w:val="24"/>
        </w:rPr>
        <w:t xml:space="preserve">la mayoría de personas ve con </w:t>
      </w:r>
      <w:r w:rsidRPr="00CD79E4">
        <w:rPr>
          <w:b/>
          <w:sz w:val="24"/>
          <w:szCs w:val="24"/>
        </w:rPr>
        <w:t>optimismo</w:t>
      </w:r>
      <w:r w:rsidRPr="00CD79E4">
        <w:rPr>
          <w:sz w:val="24"/>
          <w:szCs w:val="24"/>
        </w:rPr>
        <w:t xml:space="preserve"> sus próximos 5 años, por lo que las diferencias individuales influyen de gran manera a que esta característica no se cumpla en todos los desempleados. </w:t>
      </w:r>
      <w:r w:rsidRPr="00CD79E4">
        <w:rPr>
          <w:b/>
          <w:sz w:val="24"/>
          <w:szCs w:val="24"/>
        </w:rPr>
        <w:t>El optimismo,</w:t>
      </w:r>
      <w:r w:rsidRPr="00CD79E4">
        <w:rPr>
          <w:sz w:val="24"/>
          <w:szCs w:val="24"/>
        </w:rPr>
        <w:t xml:space="preserve"> es un predictor ligeramente poderoso de salud psicológica y satisfacción de vida tanto en hombres como mujeres. </w:t>
      </w:r>
    </w:p>
    <w:p w:rsidR="00420E30" w:rsidRPr="00CD79E4" w:rsidRDefault="00B95A28" w:rsidP="00B95A28">
      <w:pPr>
        <w:spacing w:line="360" w:lineRule="auto"/>
        <w:jc w:val="both"/>
        <w:rPr>
          <w:sz w:val="24"/>
          <w:szCs w:val="24"/>
        </w:rPr>
      </w:pPr>
      <w:r w:rsidRPr="00CD79E4">
        <w:rPr>
          <w:sz w:val="24"/>
          <w:szCs w:val="24"/>
        </w:rPr>
        <w:t xml:space="preserve">Dentro de las variables que intervienen a favor de la persona y amortiguando el impacto del desempleo en su vida, esta la </w:t>
      </w:r>
      <w:r w:rsidRPr="00CD79E4">
        <w:rPr>
          <w:b/>
          <w:sz w:val="24"/>
          <w:szCs w:val="24"/>
        </w:rPr>
        <w:t>actividad realizada</w:t>
      </w:r>
      <w:r w:rsidRPr="00CD79E4">
        <w:rPr>
          <w:sz w:val="24"/>
          <w:szCs w:val="24"/>
        </w:rPr>
        <w:t xml:space="preserve">, lo que el desempleado realice en su tiempo libre tiene gran importancia de cómo vivirá y afrontara el desempleo. Como se observa en la </w:t>
      </w:r>
      <w:r w:rsidRPr="00CD79E4">
        <w:rPr>
          <w:b/>
          <w:bCs/>
          <w:sz w:val="24"/>
          <w:szCs w:val="24"/>
        </w:rPr>
        <w:t>tabla</w:t>
      </w:r>
      <w:r w:rsidRPr="00CD79E4">
        <w:rPr>
          <w:b/>
          <w:sz w:val="24"/>
          <w:szCs w:val="24"/>
        </w:rPr>
        <w:t xml:space="preserve"> y gráfica Nº 17, </w:t>
      </w:r>
      <w:r w:rsidRPr="00CD79E4">
        <w:rPr>
          <w:sz w:val="24"/>
          <w:szCs w:val="24"/>
        </w:rPr>
        <w:t>las personas ocupan su tiempo en primer lugar en trabajar informal y/o temporal, en segundo lugar en aprender un oficio y/o estudiar  y en tercer lugar en practicar un deporte, ver televisión o jugar videojuegos y navegar en internet, por lo que estas actividades están sirviendo para sobrellevar el desempleo aunque las ultimas dos actividades, podría representar mas una forma de aislarse, negar y olvidar su situación de desempleo, provocándoles a la larga sentimientos de insatisfacción.</w:t>
      </w:r>
    </w:p>
    <w:p w:rsidR="00B95A28" w:rsidRPr="00CD79E4" w:rsidRDefault="00B95A28" w:rsidP="00B95A28">
      <w:pPr>
        <w:spacing w:line="360" w:lineRule="auto"/>
        <w:jc w:val="both"/>
        <w:rPr>
          <w:sz w:val="24"/>
          <w:szCs w:val="24"/>
        </w:rPr>
      </w:pPr>
      <w:r w:rsidRPr="00CD79E4">
        <w:rPr>
          <w:sz w:val="24"/>
          <w:szCs w:val="24"/>
        </w:rPr>
        <w:t xml:space="preserve">Waters y Moore concluyen de una investigación, que los desempleados se involucraban en </w:t>
      </w:r>
      <w:r w:rsidRPr="00CD79E4">
        <w:rPr>
          <w:b/>
          <w:sz w:val="24"/>
          <w:szCs w:val="24"/>
        </w:rPr>
        <w:t>pasatiempos sociales</w:t>
      </w:r>
      <w:r w:rsidRPr="00CD79E4">
        <w:rPr>
          <w:sz w:val="24"/>
          <w:szCs w:val="24"/>
        </w:rPr>
        <w:t xml:space="preserve"> menos frecuente, que los participantes que estaban empleados y a su vez reportaban una percepción mayor de privación latente, afecto depresivo elevado y baja autoestima, de lo que podríamos inferir de los resultados de la </w:t>
      </w:r>
      <w:r w:rsidRPr="00CD79E4">
        <w:rPr>
          <w:b/>
          <w:bCs/>
          <w:sz w:val="24"/>
          <w:szCs w:val="24"/>
        </w:rPr>
        <w:t>tabla</w:t>
      </w:r>
      <w:r w:rsidRPr="00CD79E4">
        <w:rPr>
          <w:b/>
          <w:sz w:val="24"/>
          <w:szCs w:val="24"/>
        </w:rPr>
        <w:t xml:space="preserve"> y gráfica Nº 29, </w:t>
      </w:r>
      <w:r w:rsidRPr="00CD79E4">
        <w:rPr>
          <w:sz w:val="24"/>
          <w:szCs w:val="24"/>
        </w:rPr>
        <w:t>en donde la mayoría de  investigados asiste a un grupo religioso y grupo de psicoterapia de la línea del doctor Ayala (donde se encontró una pequeña parte de la muestra),  pero ninguno dice pertenecer a un grupo deportivo que suele ser una actividad que aparte de mantener la salud física, permite desarrollar relaciones interpersonales.</w:t>
      </w:r>
    </w:p>
    <w:p w:rsidR="00420E30" w:rsidRDefault="00B95A28" w:rsidP="00B95A28">
      <w:pPr>
        <w:spacing w:line="360" w:lineRule="auto"/>
        <w:jc w:val="both"/>
        <w:rPr>
          <w:sz w:val="24"/>
          <w:szCs w:val="24"/>
        </w:rPr>
      </w:pPr>
      <w:r w:rsidRPr="00CD79E4">
        <w:rPr>
          <w:sz w:val="24"/>
          <w:szCs w:val="24"/>
        </w:rPr>
        <w:t xml:space="preserve">El estrés es cuanto en estos casos, se hace presente en mayor cantidad, solo el hecho de no sentirse capaz o sentirse impotente al momento de cubrir al menos las necesidades básicas ya sea personales o de la familia, genera un sinfín de pensamientos, sentimientos  y emociones, que detonan ciertas sintomatologías propias del estrés, como lo menciona la </w:t>
      </w:r>
      <w:r w:rsidRPr="00CD79E4">
        <w:rPr>
          <w:sz w:val="24"/>
          <w:szCs w:val="24"/>
        </w:rPr>
        <w:lastRenderedPageBreak/>
        <w:t xml:space="preserve">Autora Dra. R.V. Pérez en su  publicación Presencia del Estrés;  al contrastar dicha información con los resultados obtenidos en el Cuestionario sobre las Características psicosociales, según la </w:t>
      </w:r>
      <w:r w:rsidRPr="00CD79E4">
        <w:rPr>
          <w:b/>
          <w:bCs/>
          <w:sz w:val="24"/>
          <w:szCs w:val="24"/>
        </w:rPr>
        <w:t>tabla</w:t>
      </w:r>
      <w:r w:rsidRPr="00CD79E4">
        <w:rPr>
          <w:b/>
          <w:sz w:val="24"/>
          <w:szCs w:val="24"/>
        </w:rPr>
        <w:t xml:space="preserve">  y grafica Nº 18</w:t>
      </w:r>
      <w:r w:rsidRPr="00CD79E4">
        <w:rPr>
          <w:sz w:val="24"/>
          <w:szCs w:val="24"/>
        </w:rPr>
        <w:t>, se detecto que las personas desempleadas presenta esta sintomatología, ya que los resultados obtenidos fueron que</w:t>
      </w:r>
      <w:r w:rsidRPr="00CD79E4">
        <w:rPr>
          <w:b/>
          <w:sz w:val="24"/>
          <w:szCs w:val="24"/>
        </w:rPr>
        <w:t xml:space="preserve">  </w:t>
      </w:r>
      <w:r w:rsidRPr="00CD79E4">
        <w:rPr>
          <w:sz w:val="24"/>
          <w:szCs w:val="24"/>
        </w:rPr>
        <w:t>la mayoría de las personas  presentaban  dificultades en conciliar el sueño,  también manifestaron tener pensamientos recurrentes (entre los cuales se encuentra el hecho de tener deudas que pagar, conflictos familiares a raíz de estar desempleados, pago mensual de recibos, como resolver la situación actual, etc.),  otros sufre de pesadillas recurrentes a la hora de dormir y el mínimo de personas expreso sentir malestares físicos al momentos de dormir.  A esto se le suma otros, como se muestra en la</w:t>
      </w:r>
      <w:r w:rsidRPr="00CD79E4">
        <w:rPr>
          <w:b/>
          <w:sz w:val="24"/>
          <w:szCs w:val="24"/>
        </w:rPr>
        <w:t xml:space="preserve"> </w:t>
      </w:r>
      <w:r w:rsidRPr="00CD79E4">
        <w:rPr>
          <w:b/>
          <w:bCs/>
          <w:sz w:val="24"/>
          <w:szCs w:val="24"/>
        </w:rPr>
        <w:t>tabla</w:t>
      </w:r>
      <w:r w:rsidRPr="00CD79E4">
        <w:rPr>
          <w:b/>
          <w:sz w:val="24"/>
          <w:szCs w:val="24"/>
        </w:rPr>
        <w:t xml:space="preserve"> y grafica Nº 19,  </w:t>
      </w:r>
      <w:r w:rsidRPr="00CD79E4">
        <w:rPr>
          <w:sz w:val="24"/>
          <w:szCs w:val="24"/>
        </w:rPr>
        <w:t xml:space="preserve">ya que dentro de las molestias  físicas que manifiestan  en los últimos  3 meses la  que mas predomina, es el presentar Dolores de espalda y/o  cuello, seguido de dolores de cabezas frecuentes; teniendo menos porcentaje  los dolores de estomago y el hecho de presentar catarros o problemas respiratorios o similares. Solo un mínimo de personas presento otro tipo de molestias como  taquicardia, manchas en la piel, triglicéridos y colesterol alto.  De alguna manera el estrés se hace presente, si bien no solo con molestias de este tipo, con otras más que van encubiertas y que siempre de alguna manera se van manifestando. </w:t>
      </w:r>
    </w:p>
    <w:p w:rsidR="00420E30" w:rsidRPr="00CD79E4" w:rsidRDefault="00B95A28" w:rsidP="00B95A28">
      <w:pPr>
        <w:spacing w:line="360" w:lineRule="auto"/>
        <w:jc w:val="both"/>
        <w:rPr>
          <w:sz w:val="24"/>
          <w:szCs w:val="24"/>
        </w:rPr>
      </w:pPr>
      <w:r w:rsidRPr="00CD79E4">
        <w:rPr>
          <w:sz w:val="24"/>
          <w:szCs w:val="24"/>
        </w:rPr>
        <w:t xml:space="preserve">Cada cuerpo y mente es totalmente diferente, unos presentan muchos de estos síntomas simultáneamente, otros son mas  vulnerables solo uno, todo dependerá de las características individuales de cada ser humanos, sus hábitos, patrones, herencia, experiencias previas, madurez, etc.  Inciden notablemente al momento de atravesar por una situación o problemática como la que tratamos en esta investigación.  Es acá donde comprobamos también que ante una misma situación, siempre se encontraran semejanzas y diferencias.  Los recursos intrínsecos y extrínsecos  que posea la persona o el grupo en común nos da un parámetro de las estrategias que emplean estos miembros para afrontar  un problema. </w:t>
      </w:r>
    </w:p>
    <w:p w:rsidR="00B95A28" w:rsidRPr="00CD79E4" w:rsidRDefault="00B95A28" w:rsidP="00B95A28">
      <w:pPr>
        <w:spacing w:line="360" w:lineRule="auto"/>
        <w:jc w:val="both"/>
        <w:rPr>
          <w:sz w:val="24"/>
          <w:szCs w:val="24"/>
        </w:rPr>
      </w:pPr>
      <w:r w:rsidRPr="00CD79E4">
        <w:rPr>
          <w:sz w:val="24"/>
          <w:szCs w:val="24"/>
        </w:rPr>
        <w:t>Los denominados “reacción en cadena” dentro de la familia se vio reflejada en los comentarios hechos por las personas desempleadas en la</w:t>
      </w:r>
      <w:r w:rsidRPr="00CD79E4">
        <w:rPr>
          <w:b/>
          <w:sz w:val="24"/>
          <w:szCs w:val="24"/>
        </w:rPr>
        <w:t xml:space="preserve"> pregunta N°6 del área de relaciones familiares</w:t>
      </w:r>
      <w:r w:rsidRPr="00CD79E4">
        <w:rPr>
          <w:sz w:val="24"/>
          <w:szCs w:val="24"/>
        </w:rPr>
        <w:t xml:space="preserve">, donde la mayoría de personas coinciden en decir que sus relaciones </w:t>
      </w:r>
      <w:r w:rsidRPr="00CD79E4">
        <w:rPr>
          <w:sz w:val="24"/>
          <w:szCs w:val="24"/>
        </w:rPr>
        <w:lastRenderedPageBreak/>
        <w:t>familiares se han visto afectadas debido a la tensión provocada por la falta de empleo, las investigaciones  de Bergere y Sana Rueda (1984), detallan que la situación de desempleo solo acentúa el tipo de relaciones familiares  existentes con anterioridad, por lo tanto si antes del desempleo la familia parece vivir en armonía, al encontrarse un miembro en la situación de desempleo, los miembros de esta familia le brindarían el apoyo necesario al miembro desempleado, al contrario de lo que ocurriría en una familia conflictiva, la situación de desempleo en uno de sus miembros empeoraría la situación, creando un ambiente hostil e intensificando el estrés.</w:t>
      </w:r>
      <w:r w:rsidRPr="00CD79E4">
        <w:rPr>
          <w:b/>
          <w:bCs/>
          <w:sz w:val="24"/>
          <w:szCs w:val="24"/>
        </w:rPr>
        <w:t xml:space="preserve"> </w:t>
      </w:r>
    </w:p>
    <w:p w:rsidR="00B95A28" w:rsidRPr="00CD79E4" w:rsidRDefault="00B95A28" w:rsidP="00B95A28">
      <w:pPr>
        <w:spacing w:line="360" w:lineRule="auto"/>
        <w:jc w:val="both"/>
        <w:rPr>
          <w:sz w:val="24"/>
          <w:szCs w:val="24"/>
        </w:rPr>
      </w:pPr>
      <w:r w:rsidRPr="00CD79E4">
        <w:rPr>
          <w:sz w:val="24"/>
          <w:szCs w:val="24"/>
        </w:rPr>
        <w:t xml:space="preserve">Otro factor que incide en que las relaciones familiares se vean afectadas y la tensión aumente es el tiempo de desempleo que sea superior a 6 meses, como vemos en la </w:t>
      </w:r>
      <w:r w:rsidRPr="00CD79E4">
        <w:rPr>
          <w:b/>
          <w:bCs/>
          <w:sz w:val="24"/>
          <w:szCs w:val="24"/>
        </w:rPr>
        <w:t>tabla</w:t>
      </w:r>
      <w:r w:rsidRPr="00CD79E4">
        <w:rPr>
          <w:b/>
          <w:sz w:val="24"/>
          <w:szCs w:val="24"/>
        </w:rPr>
        <w:t xml:space="preserve"> y grafica Nº 9 </w:t>
      </w:r>
      <w:r w:rsidRPr="00CD79E4">
        <w:rPr>
          <w:sz w:val="24"/>
          <w:szCs w:val="24"/>
        </w:rPr>
        <w:t>la mayoría de personas desempleadas participantes en la investigación, tienen mas de 6 meses de estar desempleadas lo que afectaría considerablemente las relaciones familiares de estas personas.</w:t>
      </w:r>
    </w:p>
    <w:p w:rsidR="00B95A28" w:rsidRPr="00CD79E4" w:rsidRDefault="00B95A28" w:rsidP="00B95A28">
      <w:pPr>
        <w:spacing w:line="360" w:lineRule="auto"/>
        <w:jc w:val="both"/>
        <w:rPr>
          <w:sz w:val="24"/>
          <w:szCs w:val="24"/>
        </w:rPr>
      </w:pPr>
      <w:r w:rsidRPr="00CD79E4">
        <w:rPr>
          <w:sz w:val="24"/>
          <w:szCs w:val="24"/>
        </w:rPr>
        <w:t xml:space="preserve">Komarosky 81940), analizo los efectos y consecuencias del desempleo, el autor destaco que la pérdida de ingresos conlleva a una </w:t>
      </w:r>
      <w:r w:rsidRPr="00CD79E4">
        <w:rPr>
          <w:b/>
          <w:sz w:val="24"/>
          <w:szCs w:val="24"/>
        </w:rPr>
        <w:t>perdida de estatus</w:t>
      </w:r>
      <w:r w:rsidRPr="00CD79E4">
        <w:rPr>
          <w:sz w:val="24"/>
          <w:szCs w:val="24"/>
        </w:rPr>
        <w:t xml:space="preserve"> y un debilitamiento en el ejercicio de la autoridad a través de lo económico como fuente de poder. Esto queda reflejado en la </w:t>
      </w:r>
      <w:r w:rsidRPr="00CD79E4">
        <w:rPr>
          <w:b/>
          <w:bCs/>
          <w:sz w:val="24"/>
          <w:szCs w:val="24"/>
        </w:rPr>
        <w:t>tabla</w:t>
      </w:r>
      <w:r w:rsidRPr="00CD79E4">
        <w:rPr>
          <w:b/>
          <w:sz w:val="24"/>
          <w:szCs w:val="24"/>
        </w:rPr>
        <w:t xml:space="preserve"> y grafica Nº 24, </w:t>
      </w:r>
      <w:r w:rsidRPr="00CD79E4">
        <w:rPr>
          <w:sz w:val="24"/>
          <w:szCs w:val="24"/>
        </w:rPr>
        <w:t>en el cual se observa que la mayoría de personas desempleadas manifestaron no tener mayores responsabilidades en su hogar, incluso expresando algunos que se dedicaban a las tareas del hogar, lo que hace notar que su autoridad en la decisión por su propio medio económico no es intenso.</w:t>
      </w:r>
    </w:p>
    <w:p w:rsidR="00B95A28" w:rsidRDefault="00B95A28" w:rsidP="00B95A28">
      <w:pPr>
        <w:spacing w:line="360" w:lineRule="auto"/>
        <w:jc w:val="both"/>
        <w:rPr>
          <w:sz w:val="24"/>
          <w:szCs w:val="24"/>
        </w:rPr>
      </w:pPr>
      <w:r w:rsidRPr="00CD79E4">
        <w:rPr>
          <w:sz w:val="24"/>
          <w:szCs w:val="24"/>
        </w:rPr>
        <w:t xml:space="preserve">La perdida del estatus puede afectar de gran manera el </w:t>
      </w:r>
      <w:r w:rsidRPr="00CD79E4">
        <w:rPr>
          <w:b/>
          <w:sz w:val="24"/>
          <w:szCs w:val="24"/>
        </w:rPr>
        <w:t>autoconcepto</w:t>
      </w:r>
      <w:r w:rsidRPr="00CD79E4">
        <w:rPr>
          <w:sz w:val="24"/>
          <w:szCs w:val="24"/>
        </w:rPr>
        <w:t xml:space="preserve"> que se define como los tipos de apreciaciones verbales que hace una persona con respecto así mismo, esto se puedo observar en el </w:t>
      </w:r>
      <w:r w:rsidRPr="00CD79E4">
        <w:rPr>
          <w:b/>
          <w:bCs/>
          <w:sz w:val="24"/>
          <w:szCs w:val="24"/>
        </w:rPr>
        <w:t>tabla</w:t>
      </w:r>
      <w:r w:rsidRPr="00CD79E4">
        <w:rPr>
          <w:b/>
          <w:sz w:val="24"/>
          <w:szCs w:val="24"/>
        </w:rPr>
        <w:t xml:space="preserve"> Nº 34, </w:t>
      </w:r>
      <w:r w:rsidRPr="00CD79E4">
        <w:rPr>
          <w:sz w:val="24"/>
          <w:szCs w:val="24"/>
        </w:rPr>
        <w:t xml:space="preserve"> las personas desempleadas expusieron sus habilidades y dificultades para obtener un empleo, el </w:t>
      </w:r>
      <w:r w:rsidRPr="00CD79E4">
        <w:rPr>
          <w:b/>
          <w:sz w:val="24"/>
          <w:szCs w:val="24"/>
        </w:rPr>
        <w:t>autoconcepto</w:t>
      </w:r>
      <w:r w:rsidRPr="00CD79E4">
        <w:rPr>
          <w:sz w:val="24"/>
          <w:szCs w:val="24"/>
        </w:rPr>
        <w:t xml:space="preserve"> mas alto, se ve presente según las investigaciones en personas empleadas y varia según sea la actividad o tipo de empleo, aunque la mayoría de desempleados/as expresaron muchas de sus habilidades, fueron muy pocos los que dieron mas de tres habilidades en donde se les pedía cinco, lo que nos demuestra que muchas de estas personas tienen un bajo autoconcepto, teniendo en cuenta también su nivel académico </w:t>
      </w:r>
      <w:r w:rsidRPr="00CD79E4">
        <w:rPr>
          <w:b/>
          <w:sz w:val="24"/>
          <w:szCs w:val="24"/>
        </w:rPr>
        <w:t>(</w:t>
      </w:r>
      <w:r w:rsidRPr="00CD79E4">
        <w:rPr>
          <w:b/>
          <w:bCs/>
          <w:sz w:val="24"/>
          <w:szCs w:val="24"/>
        </w:rPr>
        <w:t>tabla</w:t>
      </w:r>
      <w:r w:rsidRPr="00CD79E4">
        <w:rPr>
          <w:b/>
          <w:sz w:val="24"/>
          <w:szCs w:val="24"/>
        </w:rPr>
        <w:t xml:space="preserve"> y gráfica Nº 5) </w:t>
      </w:r>
      <w:r w:rsidRPr="00CD79E4">
        <w:rPr>
          <w:sz w:val="24"/>
          <w:szCs w:val="24"/>
        </w:rPr>
        <w:t xml:space="preserve">en su mayoría son bachilleres, </w:t>
      </w:r>
      <w:r w:rsidRPr="00CD79E4">
        <w:rPr>
          <w:sz w:val="24"/>
          <w:szCs w:val="24"/>
        </w:rPr>
        <w:lastRenderedPageBreak/>
        <w:t xml:space="preserve">tienen educación básica o ningún grado académico, lo que influye en su </w:t>
      </w:r>
      <w:r w:rsidRPr="00CD79E4">
        <w:rPr>
          <w:b/>
          <w:sz w:val="24"/>
          <w:szCs w:val="24"/>
        </w:rPr>
        <w:t>autoconcepto</w:t>
      </w:r>
      <w:r w:rsidRPr="00CD79E4">
        <w:rPr>
          <w:sz w:val="24"/>
          <w:szCs w:val="24"/>
        </w:rPr>
        <w:t>, algunos desempleados/as recalcaban esto entre las dificultades para encontrar empleo ya que no contaban con estudios universitarios.</w:t>
      </w:r>
    </w:p>
    <w:p w:rsidR="00420E30" w:rsidRPr="00CD79E4" w:rsidRDefault="00420E30" w:rsidP="00B95A28">
      <w:pPr>
        <w:spacing w:line="360" w:lineRule="auto"/>
        <w:jc w:val="both"/>
        <w:rPr>
          <w:sz w:val="24"/>
          <w:szCs w:val="24"/>
        </w:rPr>
      </w:pPr>
    </w:p>
    <w:p w:rsidR="00B95A28" w:rsidRDefault="00B95A28" w:rsidP="00B95A28">
      <w:pPr>
        <w:spacing w:line="360" w:lineRule="auto"/>
        <w:jc w:val="both"/>
        <w:rPr>
          <w:sz w:val="24"/>
          <w:szCs w:val="24"/>
        </w:rPr>
      </w:pPr>
      <w:r w:rsidRPr="00CD79E4">
        <w:rPr>
          <w:sz w:val="24"/>
          <w:szCs w:val="24"/>
        </w:rPr>
        <w:t xml:space="preserve">Según Turner, Kessler y Hosue (1991), el </w:t>
      </w:r>
      <w:r w:rsidRPr="00CD79E4">
        <w:rPr>
          <w:b/>
          <w:sz w:val="24"/>
          <w:szCs w:val="24"/>
        </w:rPr>
        <w:t>autoconcepto</w:t>
      </w:r>
      <w:r w:rsidRPr="00CD79E4">
        <w:rPr>
          <w:sz w:val="24"/>
          <w:szCs w:val="24"/>
        </w:rPr>
        <w:t xml:space="preserve"> protege al sujeto ante una circunstancia adversa, aquellas personas que disponen de un empleo de calidad y que pueden aplicar sus conocimientos conforme  a sus habilidades y su nivel académico, presentan una mas alta satisfacción por la vida, un mejor sentimiento de competencia y eficacia personal y una mas baja expresión de estados depresivos.</w:t>
      </w:r>
    </w:p>
    <w:p w:rsidR="00420E30" w:rsidRPr="00CD79E4" w:rsidRDefault="00420E30" w:rsidP="00B95A28">
      <w:pPr>
        <w:spacing w:line="360" w:lineRule="auto"/>
        <w:jc w:val="both"/>
        <w:rPr>
          <w:sz w:val="24"/>
          <w:szCs w:val="24"/>
        </w:rPr>
      </w:pPr>
    </w:p>
    <w:p w:rsidR="00B95A28" w:rsidRDefault="00B95A28" w:rsidP="00B95A28">
      <w:pPr>
        <w:spacing w:line="360" w:lineRule="auto"/>
        <w:jc w:val="both"/>
        <w:rPr>
          <w:b/>
          <w:sz w:val="24"/>
          <w:szCs w:val="24"/>
        </w:rPr>
      </w:pPr>
      <w:r w:rsidRPr="00CD79E4">
        <w:rPr>
          <w:sz w:val="24"/>
          <w:szCs w:val="24"/>
        </w:rPr>
        <w:t xml:space="preserve">La teoría menciona que la perdida de ingresos económicos acarrea una </w:t>
      </w:r>
      <w:r w:rsidRPr="00CD79E4">
        <w:rPr>
          <w:b/>
          <w:sz w:val="24"/>
          <w:szCs w:val="24"/>
        </w:rPr>
        <w:t>restricción  material y los conflictos matrimoniales</w:t>
      </w:r>
      <w:r w:rsidRPr="00CD79E4">
        <w:rPr>
          <w:sz w:val="24"/>
          <w:szCs w:val="24"/>
        </w:rPr>
        <w:t xml:space="preserve"> pueden aflorar, esto se puede apreciar tanto en la </w:t>
      </w:r>
      <w:r w:rsidRPr="00CD79E4">
        <w:rPr>
          <w:b/>
          <w:bCs/>
          <w:sz w:val="24"/>
          <w:szCs w:val="24"/>
        </w:rPr>
        <w:t>tabla</w:t>
      </w:r>
      <w:r w:rsidRPr="00CD79E4">
        <w:rPr>
          <w:b/>
          <w:sz w:val="24"/>
          <w:szCs w:val="24"/>
        </w:rPr>
        <w:t xml:space="preserve">  grafica Nº 25 </w:t>
      </w:r>
      <w:r w:rsidRPr="00CD79E4">
        <w:rPr>
          <w:sz w:val="24"/>
          <w:szCs w:val="24"/>
        </w:rPr>
        <w:t>como en la</w:t>
      </w:r>
      <w:r w:rsidRPr="00CD79E4">
        <w:rPr>
          <w:b/>
          <w:sz w:val="24"/>
          <w:szCs w:val="24"/>
        </w:rPr>
        <w:t xml:space="preserve"> </w:t>
      </w:r>
      <w:r w:rsidRPr="00CD79E4">
        <w:rPr>
          <w:b/>
          <w:bCs/>
          <w:sz w:val="24"/>
          <w:szCs w:val="24"/>
        </w:rPr>
        <w:t>tabla</w:t>
      </w:r>
      <w:r w:rsidRPr="00CD79E4">
        <w:rPr>
          <w:b/>
          <w:sz w:val="24"/>
          <w:szCs w:val="24"/>
        </w:rPr>
        <w:t xml:space="preserve"> y grafica Nº 31, </w:t>
      </w:r>
      <w:r w:rsidRPr="00CD79E4">
        <w:rPr>
          <w:sz w:val="24"/>
          <w:szCs w:val="24"/>
        </w:rPr>
        <w:t xml:space="preserve">aunque en ambos casos no es la mayoría si se puede notar que las diferencias son mínimas, en el caso de los conflictos familiares o conyugales solo la mitad de los participantes dijeron tenerlos y en el caso de si sale con frecuencia a divertirse, solo el 55% dijo que si salía a recrearse. Las restricciones en la variedad de vida personal que las personas desempleadas tienen, provoca discordia en las costumbres familiares.  En estos casos el apoyo del cónyuge suele ser de gran importancia cuando se tiene una situación de desempleo, ya que la percepción en cuanto a la severidad de la problemática se ve aumentada con la falta del apoyo del cónyuge,  lo que se observa en la </w:t>
      </w:r>
      <w:r w:rsidRPr="00CD79E4">
        <w:rPr>
          <w:b/>
          <w:bCs/>
          <w:sz w:val="24"/>
          <w:szCs w:val="24"/>
        </w:rPr>
        <w:t>tabla</w:t>
      </w:r>
      <w:r w:rsidRPr="00CD79E4">
        <w:rPr>
          <w:b/>
          <w:sz w:val="24"/>
          <w:szCs w:val="24"/>
        </w:rPr>
        <w:t xml:space="preserve"> y grafica Nº 22, </w:t>
      </w:r>
      <w:r w:rsidRPr="00CD79E4">
        <w:rPr>
          <w:sz w:val="24"/>
          <w:szCs w:val="24"/>
        </w:rPr>
        <w:t>los participantes tienen tanto el apoyo emocional, como el apoyo económico de sus cónyuges.</w:t>
      </w:r>
      <w:r w:rsidRPr="00CD79E4">
        <w:rPr>
          <w:b/>
          <w:sz w:val="24"/>
          <w:szCs w:val="24"/>
        </w:rPr>
        <w:t xml:space="preserve"> </w:t>
      </w:r>
    </w:p>
    <w:p w:rsidR="00420E30" w:rsidRPr="00CD79E4" w:rsidRDefault="00420E30" w:rsidP="00B95A28">
      <w:pPr>
        <w:spacing w:line="360" w:lineRule="auto"/>
        <w:jc w:val="both"/>
        <w:rPr>
          <w:b/>
          <w:sz w:val="24"/>
          <w:szCs w:val="24"/>
        </w:rPr>
      </w:pPr>
    </w:p>
    <w:p w:rsidR="00B95A28" w:rsidRPr="00CD79E4" w:rsidRDefault="00B95A28" w:rsidP="00B95A28">
      <w:pPr>
        <w:spacing w:line="360" w:lineRule="auto"/>
        <w:jc w:val="both"/>
        <w:rPr>
          <w:sz w:val="24"/>
          <w:szCs w:val="24"/>
        </w:rPr>
      </w:pPr>
      <w:r w:rsidRPr="00CD79E4">
        <w:rPr>
          <w:b/>
          <w:bCs/>
          <w:sz w:val="24"/>
          <w:szCs w:val="24"/>
        </w:rPr>
        <w:t>Tabla</w:t>
      </w:r>
      <w:r w:rsidRPr="00CD79E4">
        <w:rPr>
          <w:b/>
          <w:sz w:val="24"/>
          <w:szCs w:val="24"/>
        </w:rPr>
        <w:t xml:space="preserve">s y gráfica Nº 26, Nº 27, Nº 28 y  Nº 29, </w:t>
      </w:r>
      <w:r w:rsidRPr="00CD79E4">
        <w:rPr>
          <w:sz w:val="24"/>
          <w:szCs w:val="24"/>
        </w:rPr>
        <w:t xml:space="preserve">en estos resultados se observa que aunque el apoyo emocional predomino ante el apoyo económico de sus </w:t>
      </w:r>
      <w:r w:rsidRPr="00CD79E4">
        <w:rPr>
          <w:b/>
          <w:sz w:val="24"/>
          <w:szCs w:val="24"/>
        </w:rPr>
        <w:t>redes de apoyo</w:t>
      </w:r>
      <w:r w:rsidRPr="00CD79E4">
        <w:rPr>
          <w:sz w:val="24"/>
          <w:szCs w:val="24"/>
        </w:rPr>
        <w:t xml:space="preserve">, en la cual en primer lugar en apoyo esta la familia, seguido de la iglesia, que es de gran importancia de acuerdo a la teoría mencionada en el marco teórico, ya que el apoyo social tiene un </w:t>
      </w:r>
      <w:r w:rsidRPr="00CD79E4">
        <w:rPr>
          <w:sz w:val="24"/>
          <w:szCs w:val="24"/>
        </w:rPr>
        <w:lastRenderedPageBreak/>
        <w:t>efecto moderador en la sintomatología y los  mensajes proporcionados por los amigos suelen ser mas positivos que los efectuados por los familiares, en este grupo de cuadros y gráficas vemos como la familia se encarga del apoyo económico, mientras que las otras redes de apoyo se encargan del apoyo emocional afirmando esta teoría y recordando que en los resultados de las preguntas relacionados a las relaciones familiares, están si se ven en su mayoría afectadas.</w:t>
      </w:r>
    </w:p>
    <w:p w:rsidR="00B95A28" w:rsidRPr="00CD79E4" w:rsidRDefault="00B95A28" w:rsidP="00B95A28">
      <w:pPr>
        <w:spacing w:line="360" w:lineRule="auto"/>
        <w:jc w:val="both"/>
        <w:rPr>
          <w:sz w:val="24"/>
          <w:szCs w:val="24"/>
        </w:rPr>
      </w:pPr>
      <w:r w:rsidRPr="00CD79E4">
        <w:rPr>
          <w:sz w:val="24"/>
          <w:szCs w:val="24"/>
        </w:rPr>
        <w:t xml:space="preserve">La perdida del empleo en algunos casos implica una situación de aislamiento social, por lo que todas las </w:t>
      </w:r>
      <w:r w:rsidRPr="00CD79E4">
        <w:rPr>
          <w:b/>
          <w:sz w:val="24"/>
          <w:szCs w:val="24"/>
        </w:rPr>
        <w:t>redes de apoyo</w:t>
      </w:r>
      <w:r w:rsidRPr="00CD79E4">
        <w:rPr>
          <w:sz w:val="24"/>
          <w:szCs w:val="24"/>
        </w:rPr>
        <w:t xml:space="preserve"> se vuelven tan importantes, los sentimientos de vergüenza, el tipo de hábitat (rural o urbano), la edad y las dificultades económicas son algunas de las variables que pueden afectar la reducción de contactos sociales tras la perdida del empleo. Aumentando o disminuyendo las relaciones interpersonales.</w:t>
      </w:r>
    </w:p>
    <w:p w:rsidR="00B95A28" w:rsidRPr="00CD79E4" w:rsidRDefault="00B95A28" w:rsidP="00B95A28">
      <w:pPr>
        <w:spacing w:line="360" w:lineRule="auto"/>
        <w:jc w:val="both"/>
        <w:rPr>
          <w:sz w:val="24"/>
          <w:szCs w:val="24"/>
        </w:rPr>
      </w:pPr>
      <w:r w:rsidRPr="00CD79E4">
        <w:rPr>
          <w:sz w:val="24"/>
          <w:szCs w:val="24"/>
        </w:rPr>
        <w:t>El numero de contactos sociales de las personas desempleadas puede significar una gran influencia en cuanto a como la persona vive el desempleo, ya que el compartir la experiencia o la problemática e intercambiar impresiones apacigua la sensación de angustia reduciendo la ansiedad.  El 50% de los participantes de la investigación, dice asistir a un grupo de apoyo, lo cual es una ventaja como se menciona anteriormente para enfrentar la situación de desempleo.</w:t>
      </w:r>
    </w:p>
    <w:p w:rsidR="00B95A28" w:rsidRDefault="00B95A28" w:rsidP="00B95A28">
      <w:pPr>
        <w:spacing w:line="360" w:lineRule="auto"/>
        <w:jc w:val="both"/>
        <w:rPr>
          <w:sz w:val="24"/>
          <w:szCs w:val="24"/>
        </w:rPr>
      </w:pPr>
      <w:r w:rsidRPr="00CD79E4">
        <w:rPr>
          <w:sz w:val="24"/>
          <w:szCs w:val="24"/>
        </w:rPr>
        <w:t xml:space="preserve">La ausencia de un empleo e inactividad acarea diferentes problemáticas como ya se ha mencionado, entre ellas provoca </w:t>
      </w:r>
      <w:r w:rsidRPr="00CD79E4">
        <w:rPr>
          <w:b/>
          <w:sz w:val="24"/>
          <w:szCs w:val="24"/>
        </w:rPr>
        <w:t>tensión psicológica y emocional,</w:t>
      </w:r>
      <w:r w:rsidRPr="00CD79E4">
        <w:rPr>
          <w:sz w:val="24"/>
          <w:szCs w:val="24"/>
        </w:rPr>
        <w:t xml:space="preserve"> en general, el desempleado es mucho menos feliz que el empleado con independencia de su nivel de ingresos; y un nivel de ingresos económicos se encuentra asociado con los niveles mas altos de felicidad (Frey y Stutzer, 2000). </w:t>
      </w:r>
    </w:p>
    <w:p w:rsidR="00420E30" w:rsidRPr="00CD79E4" w:rsidRDefault="00420E30" w:rsidP="00B95A28">
      <w:pPr>
        <w:spacing w:line="360" w:lineRule="auto"/>
        <w:jc w:val="both"/>
        <w:rPr>
          <w:sz w:val="24"/>
          <w:szCs w:val="24"/>
        </w:rPr>
      </w:pPr>
    </w:p>
    <w:p w:rsidR="00B95A28" w:rsidRPr="00CD79E4" w:rsidRDefault="00B95A28" w:rsidP="00B95A28">
      <w:pPr>
        <w:spacing w:line="360" w:lineRule="auto"/>
        <w:jc w:val="both"/>
        <w:rPr>
          <w:sz w:val="24"/>
          <w:szCs w:val="24"/>
        </w:rPr>
      </w:pPr>
      <w:r w:rsidRPr="00CD79E4">
        <w:rPr>
          <w:sz w:val="24"/>
          <w:szCs w:val="24"/>
        </w:rPr>
        <w:t>Pero muchas investigaciones aclaran que los individuos pueden reaccionar al desempleo de maneras diferentes (Kokko y Pulkkinen, 1998).</w:t>
      </w:r>
    </w:p>
    <w:p w:rsidR="00B95A28" w:rsidRPr="00CD79E4" w:rsidRDefault="00B95A28" w:rsidP="00B95A28">
      <w:pPr>
        <w:spacing w:line="360" w:lineRule="auto"/>
        <w:jc w:val="both"/>
        <w:rPr>
          <w:sz w:val="24"/>
          <w:szCs w:val="24"/>
        </w:rPr>
      </w:pPr>
      <w:r w:rsidRPr="00CD79E4">
        <w:rPr>
          <w:sz w:val="24"/>
          <w:szCs w:val="24"/>
        </w:rPr>
        <w:lastRenderedPageBreak/>
        <w:t>De acuerdo a las etapas del proceso “psicopatológico” del desempleo en los primeros 6 meses de desempleo, las personas atraviesan una crisis, sin embargo no aguda, durante los cuales se presenta irritación, insomnio, animo cambiante, angustia por el futuro, etc.</w:t>
      </w:r>
    </w:p>
    <w:p w:rsidR="00B95A28" w:rsidRPr="00CD79E4" w:rsidRDefault="00B95A28" w:rsidP="00B95A28">
      <w:pPr>
        <w:spacing w:line="360" w:lineRule="auto"/>
        <w:jc w:val="both"/>
        <w:rPr>
          <w:sz w:val="24"/>
          <w:szCs w:val="24"/>
        </w:rPr>
      </w:pPr>
      <w:r w:rsidRPr="00CD79E4">
        <w:rPr>
          <w:sz w:val="24"/>
          <w:szCs w:val="24"/>
        </w:rPr>
        <w:t>Durante los 12 meses siguientes al momento de desempleo, el sujeto puede pasar por una etapa de transición en la cual se agravan los síntomas anteriormente descritos, e incluso pudiéndose agregar a su repertorio episodios agresivos nerviosos, de vergüenza y culpa.</w:t>
      </w:r>
    </w:p>
    <w:p w:rsidR="00B95A28" w:rsidRPr="00CD79E4" w:rsidRDefault="00B95A28" w:rsidP="00B95A28">
      <w:pPr>
        <w:spacing w:line="360" w:lineRule="auto"/>
        <w:jc w:val="both"/>
        <w:rPr>
          <w:sz w:val="24"/>
          <w:szCs w:val="24"/>
        </w:rPr>
      </w:pPr>
      <w:r w:rsidRPr="00CD79E4">
        <w:rPr>
          <w:sz w:val="24"/>
          <w:szCs w:val="24"/>
        </w:rPr>
        <w:t>A los 18 meses sobreviene un periodo de adaptación con ánimo depresivo, el cual se expresa en sentimientos de inferioridad, falta de porvenir, tristeza, fracaso y disminución de esperanza.</w:t>
      </w:r>
    </w:p>
    <w:p w:rsidR="00B95A28" w:rsidRPr="00CD79E4" w:rsidRDefault="00B95A28" w:rsidP="00B95A28">
      <w:pPr>
        <w:spacing w:line="360" w:lineRule="auto"/>
        <w:jc w:val="both"/>
        <w:rPr>
          <w:sz w:val="24"/>
          <w:szCs w:val="24"/>
        </w:rPr>
      </w:pPr>
      <w:r w:rsidRPr="00CD79E4">
        <w:rPr>
          <w:sz w:val="24"/>
          <w:szCs w:val="24"/>
        </w:rPr>
        <w:t xml:space="preserve">A los 24 meses de estar desempleado, el sujeto pasa por una etapa de ajuste, se muestra apático, asimiento como parte de su identidad el estar desempleado. </w:t>
      </w:r>
    </w:p>
    <w:p w:rsidR="00B95A28" w:rsidRPr="00CD79E4" w:rsidRDefault="00B95A28" w:rsidP="00B95A28">
      <w:pPr>
        <w:spacing w:line="360" w:lineRule="auto"/>
        <w:jc w:val="both"/>
        <w:rPr>
          <w:b/>
          <w:sz w:val="24"/>
          <w:szCs w:val="24"/>
        </w:rPr>
      </w:pPr>
      <w:r w:rsidRPr="00CD79E4">
        <w:rPr>
          <w:sz w:val="24"/>
          <w:szCs w:val="24"/>
        </w:rPr>
        <w:t xml:space="preserve">Zawadzki y Lazarsfeld (1935), también estudiaron las diferentes fases que el desempleado atraviesa, entre ellas menciona que debido al despido se expresan reacciones de temor y de angustia. Asimismo, existen reacciones de indignación, humillación, ira, odio y furia, lo que se puede ver en los resultados de las </w:t>
      </w:r>
      <w:r w:rsidRPr="00CD79E4">
        <w:rPr>
          <w:b/>
          <w:bCs/>
          <w:sz w:val="24"/>
          <w:szCs w:val="24"/>
        </w:rPr>
        <w:t>tablas</w:t>
      </w:r>
      <w:r w:rsidRPr="00CD79E4">
        <w:rPr>
          <w:b/>
          <w:sz w:val="24"/>
          <w:szCs w:val="24"/>
        </w:rPr>
        <w:t xml:space="preserve"> y gráficas Nº 32 y Nº 33, </w:t>
      </w:r>
      <w:r w:rsidRPr="00CD79E4">
        <w:rPr>
          <w:sz w:val="24"/>
          <w:szCs w:val="24"/>
        </w:rPr>
        <w:t xml:space="preserve">en los que sobresalen las emociones y sentimientos de: tristeza, desanimo, aburrimiento, tensión, angustia, preocupación, enojo, ansiedad, impotencia, distracción, negativismo y cansancio, la atribución que hacen del </w:t>
      </w:r>
      <w:r w:rsidRPr="00CD79E4">
        <w:rPr>
          <w:b/>
          <w:sz w:val="24"/>
          <w:szCs w:val="24"/>
        </w:rPr>
        <w:t>surgimiento de estas emociones y sentimientos</w:t>
      </w:r>
      <w:r w:rsidRPr="00CD79E4">
        <w:rPr>
          <w:sz w:val="24"/>
          <w:szCs w:val="24"/>
        </w:rPr>
        <w:t xml:space="preserve"> van dirigidas a la situación de ser desempleados y que de alguna u otra manera afecta sus vidas en general, originando así un estrés contraproducente </w:t>
      </w:r>
      <w:r w:rsidRPr="00CD79E4">
        <w:rPr>
          <w:b/>
          <w:sz w:val="24"/>
          <w:szCs w:val="24"/>
        </w:rPr>
        <w:t>(tabla de atribución de emociones y sentimientos experimentados).</w:t>
      </w:r>
    </w:p>
    <w:p w:rsidR="00B95A28" w:rsidRPr="00B95A28" w:rsidRDefault="00B95A28" w:rsidP="00B95A28">
      <w:pPr>
        <w:spacing w:line="360" w:lineRule="auto"/>
        <w:jc w:val="both"/>
        <w:rPr>
          <w:sz w:val="24"/>
          <w:szCs w:val="24"/>
        </w:rPr>
      </w:pPr>
      <w:r w:rsidRPr="00CD79E4">
        <w:rPr>
          <w:sz w:val="24"/>
          <w:szCs w:val="24"/>
        </w:rPr>
        <w:t>Cualquiera que sea la etapa en la que se encuentren y solo el mismo hecho de ser desempleado, involucra una serie de comportamientos, actitudes, sentimientos, etc. que de alguna forma experimenta a modo de crisis: un periodo de cambios rápidos y ajustes a dichos cambios.</w:t>
      </w:r>
    </w:p>
    <w:p w:rsidR="00B95A28" w:rsidRPr="00B95A28" w:rsidRDefault="00B95A28" w:rsidP="00B95A28">
      <w:pPr>
        <w:spacing w:line="360" w:lineRule="auto"/>
        <w:jc w:val="both"/>
        <w:rPr>
          <w:sz w:val="24"/>
          <w:szCs w:val="24"/>
        </w:rPr>
      </w:pPr>
      <w:r w:rsidRPr="00CD79E4">
        <w:rPr>
          <w:sz w:val="24"/>
          <w:szCs w:val="24"/>
        </w:rPr>
        <w:t xml:space="preserve">Ya que se presentan cambios en el autoconcepto, la autoestima termina siendo afectada, con ello surgen sentimientos de inseguridad y fracaso, vergüenza, culpa, etc. </w:t>
      </w:r>
    </w:p>
    <w:p w:rsidR="00B95A28" w:rsidRPr="00CD79E4" w:rsidRDefault="00B95A28" w:rsidP="00B95A28">
      <w:pPr>
        <w:spacing w:line="360" w:lineRule="auto"/>
        <w:jc w:val="both"/>
        <w:rPr>
          <w:sz w:val="24"/>
          <w:szCs w:val="24"/>
        </w:rPr>
      </w:pPr>
      <w:r w:rsidRPr="00CD79E4">
        <w:rPr>
          <w:sz w:val="24"/>
          <w:szCs w:val="24"/>
        </w:rPr>
        <w:lastRenderedPageBreak/>
        <w:t xml:space="preserve">Asimismo, según Weiner el desempleo atribuido a causas estables y externas, como se ve el resultado de la </w:t>
      </w:r>
      <w:r w:rsidRPr="00CD79E4">
        <w:rPr>
          <w:b/>
          <w:bCs/>
          <w:sz w:val="24"/>
          <w:szCs w:val="24"/>
        </w:rPr>
        <w:t>tabla</w:t>
      </w:r>
      <w:r w:rsidRPr="00CD79E4">
        <w:rPr>
          <w:b/>
          <w:sz w:val="24"/>
          <w:szCs w:val="24"/>
        </w:rPr>
        <w:t xml:space="preserve"> y grafica Nº 10, </w:t>
      </w:r>
      <w:r w:rsidRPr="00CD79E4">
        <w:rPr>
          <w:sz w:val="24"/>
          <w:szCs w:val="24"/>
        </w:rPr>
        <w:t xml:space="preserve">haría mas susceptible a la persona de mantener emociones de resentimiento, rabia o ira; las internas e incontrolables, sentimientos de vergüenza; las internas y controlables, provoca culpa; y las externas de desesperanza y baja autoestima, todo esto también se puede explicar con las respuestas dadas en la </w:t>
      </w:r>
      <w:r w:rsidRPr="00CD79E4">
        <w:rPr>
          <w:b/>
          <w:bCs/>
          <w:sz w:val="24"/>
          <w:szCs w:val="24"/>
        </w:rPr>
        <w:t>tabla</w:t>
      </w:r>
      <w:r w:rsidRPr="00CD79E4">
        <w:rPr>
          <w:b/>
          <w:sz w:val="24"/>
          <w:szCs w:val="24"/>
        </w:rPr>
        <w:t xml:space="preserve"> Nº 34, </w:t>
      </w:r>
      <w:r w:rsidRPr="00CD79E4">
        <w:rPr>
          <w:sz w:val="24"/>
          <w:szCs w:val="24"/>
        </w:rPr>
        <w:t>todas las causas a las que se atribuye el desempleo, habitualmente generan desajustes.</w:t>
      </w:r>
    </w:p>
    <w:p w:rsidR="00B95A28" w:rsidRDefault="00B95A28" w:rsidP="00B95A28">
      <w:pPr>
        <w:spacing w:line="360" w:lineRule="auto"/>
        <w:jc w:val="both"/>
        <w:rPr>
          <w:sz w:val="24"/>
          <w:szCs w:val="24"/>
        </w:rPr>
      </w:pPr>
      <w:r w:rsidRPr="00CD79E4">
        <w:rPr>
          <w:sz w:val="24"/>
          <w:szCs w:val="24"/>
        </w:rPr>
        <w:t xml:space="preserve">De acuerdo a las áreas psicosociales que las personas dijeron que han sido mas afectadas por la situación de desempleo, es </w:t>
      </w:r>
      <w:r w:rsidRPr="00CD79E4">
        <w:rPr>
          <w:b/>
          <w:bCs/>
          <w:sz w:val="24"/>
          <w:szCs w:val="24"/>
        </w:rPr>
        <w:t>la autoestima,</w:t>
      </w:r>
      <w:r w:rsidRPr="00CD79E4">
        <w:rPr>
          <w:sz w:val="24"/>
          <w:szCs w:val="24"/>
        </w:rPr>
        <w:t xml:space="preserve"> debido a los sentimientos de derrota y fracaso que surgen por el desempleo, el autoconcepto y la identidad se ven afectados lo que conlleva a la perdida de autoestima. </w:t>
      </w:r>
    </w:p>
    <w:p w:rsidR="00420E30" w:rsidRPr="00CD79E4" w:rsidRDefault="00420E30" w:rsidP="00B95A28">
      <w:pPr>
        <w:spacing w:line="360" w:lineRule="auto"/>
        <w:jc w:val="both"/>
        <w:rPr>
          <w:sz w:val="24"/>
          <w:szCs w:val="24"/>
        </w:rPr>
      </w:pPr>
    </w:p>
    <w:p w:rsidR="00420E30" w:rsidRPr="00CD79E4" w:rsidRDefault="00B95A28" w:rsidP="00B95A28">
      <w:pPr>
        <w:spacing w:line="360" w:lineRule="auto"/>
        <w:jc w:val="both"/>
        <w:rPr>
          <w:sz w:val="24"/>
          <w:szCs w:val="24"/>
        </w:rPr>
      </w:pPr>
      <w:r w:rsidRPr="00CD79E4">
        <w:rPr>
          <w:sz w:val="24"/>
          <w:szCs w:val="24"/>
        </w:rPr>
        <w:t xml:space="preserve">En relación a las implicaciones de la percepción social, el desempleo trae consigo la desvalorización ante los otros, que en algunos casos llegan a excluir al desempleado/a de ciertas actividades. </w:t>
      </w:r>
    </w:p>
    <w:p w:rsidR="00B95A28" w:rsidRPr="00CD79E4" w:rsidRDefault="00B95A28" w:rsidP="00B95A28">
      <w:pPr>
        <w:spacing w:line="360" w:lineRule="auto"/>
        <w:jc w:val="both"/>
        <w:rPr>
          <w:sz w:val="24"/>
          <w:szCs w:val="24"/>
        </w:rPr>
      </w:pPr>
      <w:r w:rsidRPr="00CD79E4">
        <w:rPr>
          <w:sz w:val="24"/>
          <w:szCs w:val="24"/>
        </w:rPr>
        <w:t xml:space="preserve">Según Dooley y Prause, señala que el desempleo esta asociado a la baja autoestima, como vemos en los resultados de la </w:t>
      </w:r>
      <w:r w:rsidRPr="00CD79E4">
        <w:rPr>
          <w:b/>
          <w:bCs/>
          <w:sz w:val="24"/>
          <w:szCs w:val="24"/>
        </w:rPr>
        <w:t>tabla</w:t>
      </w:r>
      <w:r w:rsidRPr="00CD79E4">
        <w:rPr>
          <w:b/>
          <w:sz w:val="24"/>
          <w:szCs w:val="24"/>
        </w:rPr>
        <w:t xml:space="preserve"> y grafica Nº 35,</w:t>
      </w:r>
      <w:r w:rsidRPr="00CD79E4">
        <w:rPr>
          <w:sz w:val="24"/>
          <w:szCs w:val="24"/>
        </w:rPr>
        <w:t xml:space="preserve"> en donde los desempleados dan a conocer que area de su vida se ve mas afectada,  las otras opciones como son la relación con la pareja, relación con hijos/as, relación con otros familiares, y relación con amigos/as y vecinos/as, todas estas están determinadas en gran medida por la autoestima, por lo que se puede inferir que de alguna u otra forma también están siendo afectadas por la situación de desempleo, ya que el deterioro del status y del prestigio social, puede provocar un sentimiento de incapacidad personal y autoculpabilización, todo  esto se ve reflejado en las respuestas de la </w:t>
      </w:r>
      <w:r w:rsidRPr="00CD79E4">
        <w:rPr>
          <w:b/>
          <w:bCs/>
          <w:sz w:val="24"/>
          <w:szCs w:val="24"/>
        </w:rPr>
        <w:t>tabla</w:t>
      </w:r>
      <w:r w:rsidRPr="00CD79E4">
        <w:rPr>
          <w:b/>
          <w:sz w:val="24"/>
          <w:szCs w:val="24"/>
        </w:rPr>
        <w:t xml:space="preserve"> y grafica Nº 25 del área de relaciones familiares, </w:t>
      </w:r>
      <w:r w:rsidRPr="00CD79E4">
        <w:rPr>
          <w:b/>
          <w:bCs/>
          <w:sz w:val="24"/>
          <w:szCs w:val="24"/>
        </w:rPr>
        <w:t>tabla</w:t>
      </w:r>
      <w:r w:rsidRPr="00CD79E4">
        <w:rPr>
          <w:b/>
          <w:sz w:val="24"/>
          <w:szCs w:val="24"/>
        </w:rPr>
        <w:t xml:space="preserve"> y grafica Nº 30 del área de redes de apoyo de la persona, </w:t>
      </w:r>
      <w:r w:rsidRPr="00CD79E4">
        <w:rPr>
          <w:b/>
          <w:bCs/>
          <w:sz w:val="24"/>
          <w:szCs w:val="24"/>
        </w:rPr>
        <w:t>tabla</w:t>
      </w:r>
      <w:r w:rsidRPr="00CD79E4">
        <w:rPr>
          <w:b/>
          <w:sz w:val="24"/>
          <w:szCs w:val="24"/>
        </w:rPr>
        <w:t xml:space="preserve"> y gráfica Nº 36 y Nº36-A del área de pensamientos, sentimientos y emociones experimentados, </w:t>
      </w:r>
      <w:r w:rsidRPr="00CD79E4">
        <w:rPr>
          <w:sz w:val="24"/>
          <w:szCs w:val="24"/>
        </w:rPr>
        <w:t>donde también en la respuesta dada p</w:t>
      </w:r>
      <w:r>
        <w:rPr>
          <w:sz w:val="24"/>
          <w:szCs w:val="24"/>
        </w:rPr>
        <w:t>or los desempleados en cuanto al</w:t>
      </w:r>
      <w:r w:rsidRPr="00CD79E4">
        <w:rPr>
          <w:sz w:val="24"/>
          <w:szCs w:val="24"/>
        </w:rPr>
        <w:t xml:space="preserve"> </w:t>
      </w:r>
      <w:r>
        <w:rPr>
          <w:sz w:val="24"/>
          <w:szCs w:val="24"/>
        </w:rPr>
        <w:t>origen</w:t>
      </w:r>
      <w:r w:rsidRPr="00CD79E4">
        <w:rPr>
          <w:sz w:val="24"/>
          <w:szCs w:val="24"/>
        </w:rPr>
        <w:t xml:space="preserve"> del surgimiento de las emociones y sentimientos</w:t>
      </w:r>
      <w:r w:rsidRPr="00CD79E4">
        <w:rPr>
          <w:b/>
          <w:sz w:val="24"/>
          <w:szCs w:val="24"/>
        </w:rPr>
        <w:t xml:space="preserve"> (</w:t>
      </w:r>
      <w:r w:rsidRPr="00CD79E4">
        <w:rPr>
          <w:b/>
          <w:bCs/>
          <w:sz w:val="24"/>
          <w:szCs w:val="24"/>
        </w:rPr>
        <w:t>tabla</w:t>
      </w:r>
      <w:r w:rsidRPr="00CD79E4">
        <w:rPr>
          <w:b/>
          <w:sz w:val="24"/>
          <w:szCs w:val="24"/>
        </w:rPr>
        <w:t xml:space="preserve"> de atribución de emociones y sentimientos </w:t>
      </w:r>
      <w:r w:rsidRPr="00CD79E4">
        <w:rPr>
          <w:b/>
          <w:sz w:val="24"/>
          <w:szCs w:val="24"/>
        </w:rPr>
        <w:lastRenderedPageBreak/>
        <w:t xml:space="preserve">experimentados)  </w:t>
      </w:r>
      <w:r w:rsidRPr="00CD79E4">
        <w:rPr>
          <w:sz w:val="24"/>
          <w:szCs w:val="24"/>
        </w:rPr>
        <w:t>en todos estos resultados se puede notar que las relaciones intra e interpersonales están siendo afectadas, en parte por los sentimientos de inferioridad, inseguridad e impotencia, que se ven reflejadas en sus pensamientos recurrentes y en sus relaciones interpersonales.</w:t>
      </w:r>
    </w:p>
    <w:p w:rsidR="00420E30" w:rsidRDefault="00420E30" w:rsidP="00B95A28">
      <w:pPr>
        <w:spacing w:line="360" w:lineRule="auto"/>
        <w:jc w:val="both"/>
        <w:rPr>
          <w:sz w:val="24"/>
          <w:szCs w:val="24"/>
        </w:rPr>
      </w:pPr>
    </w:p>
    <w:p w:rsidR="00B95A28" w:rsidRPr="00CD79E4" w:rsidRDefault="00B95A28" w:rsidP="00B95A28">
      <w:pPr>
        <w:spacing w:line="360" w:lineRule="auto"/>
        <w:jc w:val="both"/>
        <w:rPr>
          <w:sz w:val="24"/>
          <w:szCs w:val="24"/>
        </w:rPr>
      </w:pPr>
      <w:r w:rsidRPr="00CD79E4">
        <w:rPr>
          <w:sz w:val="24"/>
          <w:szCs w:val="24"/>
        </w:rPr>
        <w:t xml:space="preserve">Otra teoría que apoya los resultados de la </w:t>
      </w:r>
      <w:r w:rsidRPr="00CD79E4">
        <w:rPr>
          <w:b/>
          <w:bCs/>
          <w:sz w:val="24"/>
          <w:szCs w:val="24"/>
        </w:rPr>
        <w:t>tabla</w:t>
      </w:r>
      <w:r w:rsidRPr="00CD79E4">
        <w:rPr>
          <w:b/>
          <w:sz w:val="24"/>
          <w:szCs w:val="24"/>
        </w:rPr>
        <w:t xml:space="preserve"> y grafica Nº 36 y cuadro Nº 36-A</w:t>
      </w:r>
      <w:r w:rsidRPr="00CD79E4">
        <w:rPr>
          <w:sz w:val="24"/>
          <w:szCs w:val="24"/>
        </w:rPr>
        <w:t xml:space="preserve">, en cuanto a los </w:t>
      </w:r>
      <w:r w:rsidRPr="00CD79E4">
        <w:rPr>
          <w:b/>
          <w:sz w:val="24"/>
          <w:szCs w:val="24"/>
        </w:rPr>
        <w:t>pensamientos recurrentes de preocupación o desesperanza,</w:t>
      </w:r>
      <w:r w:rsidRPr="00CD79E4">
        <w:rPr>
          <w:sz w:val="24"/>
          <w:szCs w:val="24"/>
        </w:rPr>
        <w:t xml:space="preserve"> dentro de las etapas de desempleo ya mencionadas, cabe resaltar que los recursos materiales que disminuyen, origina sentimientos de desesperanza que se manifiestan en ataques de miedo y/o temor. Que pueden dar lugar a sentimientos de angustia y con alto riesgo al suicidio. </w:t>
      </w:r>
    </w:p>
    <w:p w:rsidR="00B95A28" w:rsidRPr="00CD79E4" w:rsidRDefault="00B95A28" w:rsidP="00B95A28">
      <w:pPr>
        <w:spacing w:line="360" w:lineRule="auto"/>
        <w:jc w:val="both"/>
        <w:rPr>
          <w:sz w:val="24"/>
          <w:szCs w:val="24"/>
        </w:rPr>
      </w:pPr>
      <w:r w:rsidRPr="00CD79E4">
        <w:rPr>
          <w:sz w:val="24"/>
          <w:szCs w:val="24"/>
        </w:rPr>
        <w:t xml:space="preserve">Fryer y Warr, en una investigación encontraron un deterioro sufrido en 12 </w:t>
      </w:r>
      <w:r w:rsidRPr="00CD79E4">
        <w:rPr>
          <w:b/>
          <w:sz w:val="24"/>
          <w:szCs w:val="24"/>
        </w:rPr>
        <w:t xml:space="preserve">procesos cognoscitivos </w:t>
      </w:r>
      <w:r w:rsidRPr="00CD79E4">
        <w:rPr>
          <w:sz w:val="24"/>
          <w:szCs w:val="24"/>
        </w:rPr>
        <w:t xml:space="preserve">diferentes, entre ellas concentrarse, resolver problemas o concentrarse, los autores señalan que nueve de los 12 procesos cognoscitivos afectados, estaban asociados con la duración del desempleo y con la edad. Por lo que el desempleo también esta asociado a un déficit de carácter cognitivo. </w:t>
      </w:r>
    </w:p>
    <w:p w:rsidR="00420E30" w:rsidRDefault="00420E30" w:rsidP="00B95A28">
      <w:pPr>
        <w:spacing w:line="360" w:lineRule="auto"/>
        <w:jc w:val="both"/>
        <w:rPr>
          <w:sz w:val="24"/>
          <w:szCs w:val="24"/>
        </w:rPr>
      </w:pPr>
    </w:p>
    <w:p w:rsidR="00B95A28" w:rsidRPr="00CD79E4" w:rsidRDefault="00B95A28" w:rsidP="00B95A28">
      <w:pPr>
        <w:spacing w:line="360" w:lineRule="auto"/>
        <w:jc w:val="both"/>
        <w:rPr>
          <w:sz w:val="24"/>
          <w:szCs w:val="24"/>
        </w:rPr>
      </w:pPr>
      <w:r w:rsidRPr="00CD79E4">
        <w:rPr>
          <w:sz w:val="24"/>
          <w:szCs w:val="24"/>
        </w:rPr>
        <w:t xml:space="preserve">Como se observa en la </w:t>
      </w:r>
      <w:r w:rsidRPr="00CD79E4">
        <w:rPr>
          <w:b/>
          <w:bCs/>
          <w:sz w:val="24"/>
          <w:szCs w:val="24"/>
        </w:rPr>
        <w:t>tabla</w:t>
      </w:r>
      <w:r w:rsidRPr="00CD79E4">
        <w:rPr>
          <w:b/>
          <w:sz w:val="24"/>
          <w:szCs w:val="24"/>
        </w:rPr>
        <w:t xml:space="preserve"> y gráfica Nº 37, </w:t>
      </w:r>
      <w:r w:rsidRPr="00CD79E4">
        <w:rPr>
          <w:sz w:val="24"/>
          <w:szCs w:val="24"/>
        </w:rPr>
        <w:t>los procesos psicológicos que pueden originarse debido a la perdida de empleo o en proceso de búsqueda activa son muy variados y diferentes en función de cómo se percibe la situación. Pues la mayoría de personas participantes en la investigación, expreso no tener dificultades cognitivas.</w:t>
      </w:r>
    </w:p>
    <w:p w:rsidR="00B95A28" w:rsidRPr="00CD79E4" w:rsidRDefault="00B95A28" w:rsidP="00B95A28">
      <w:pPr>
        <w:spacing w:line="360" w:lineRule="auto"/>
        <w:jc w:val="both"/>
        <w:rPr>
          <w:b/>
          <w:sz w:val="24"/>
          <w:szCs w:val="24"/>
        </w:rPr>
      </w:pPr>
    </w:p>
    <w:p w:rsidR="00B95A28" w:rsidRDefault="00B95A28" w:rsidP="00B95A28">
      <w:pPr>
        <w:spacing w:line="360" w:lineRule="auto"/>
        <w:jc w:val="both"/>
        <w:rPr>
          <w:sz w:val="24"/>
          <w:szCs w:val="24"/>
        </w:rPr>
      </w:pPr>
    </w:p>
    <w:p w:rsidR="00667769" w:rsidRPr="00CD79E4" w:rsidRDefault="00667769" w:rsidP="00B95A28">
      <w:pPr>
        <w:spacing w:line="360" w:lineRule="auto"/>
        <w:jc w:val="both"/>
        <w:rPr>
          <w:sz w:val="24"/>
          <w:szCs w:val="24"/>
        </w:rPr>
      </w:pPr>
    </w:p>
    <w:p w:rsidR="00B95A28" w:rsidRPr="00CD79E4" w:rsidRDefault="00B95A28" w:rsidP="00B95A28">
      <w:pPr>
        <w:spacing w:line="360" w:lineRule="auto"/>
        <w:jc w:val="center"/>
        <w:rPr>
          <w:b/>
          <w:sz w:val="24"/>
          <w:szCs w:val="24"/>
        </w:rPr>
      </w:pPr>
      <w:r w:rsidRPr="00CD79E4">
        <w:rPr>
          <w:b/>
          <w:sz w:val="24"/>
          <w:szCs w:val="24"/>
        </w:rPr>
        <w:lastRenderedPageBreak/>
        <w:t>Síntesis y análisis   de los resultados obtenidos del “cuestionario  de afrontamiento del estrés” y comparación con “cuestionario</w:t>
      </w:r>
      <w:r w:rsidRPr="00CD79E4">
        <w:rPr>
          <w:b/>
          <w:bCs/>
          <w:sz w:val="24"/>
          <w:szCs w:val="24"/>
        </w:rPr>
        <w:t xml:space="preserve"> sobre  las características psicosociales y  las estrategias de afrontamiento al estrés utilizadas por personas desempleadas”</w:t>
      </w:r>
    </w:p>
    <w:p w:rsidR="00B95A28" w:rsidRPr="00CD79E4" w:rsidRDefault="00B95A28" w:rsidP="00B95A28">
      <w:pPr>
        <w:spacing w:line="360" w:lineRule="auto"/>
        <w:jc w:val="both"/>
        <w:rPr>
          <w:b/>
          <w:sz w:val="24"/>
          <w:szCs w:val="24"/>
        </w:rPr>
      </w:pPr>
    </w:p>
    <w:p w:rsidR="00B95A28" w:rsidRPr="00CD79E4" w:rsidRDefault="00B95A28" w:rsidP="00B95A28">
      <w:pPr>
        <w:spacing w:line="360" w:lineRule="auto"/>
        <w:jc w:val="both"/>
        <w:rPr>
          <w:sz w:val="24"/>
          <w:szCs w:val="24"/>
        </w:rPr>
      </w:pPr>
      <w:r w:rsidRPr="00CD79E4">
        <w:rPr>
          <w:sz w:val="24"/>
          <w:szCs w:val="24"/>
        </w:rPr>
        <w:t xml:space="preserve">Como es  bien sabido el estrés aparece ante la presencia de cambios excesivos que abrumen la capacidad física o psicológica de ajuste promedio del organismo para mantenerse estable tanto en cuerpo como mentalmente.   El desempleo se convierte en un evento estresor, en el que se deben de afrontar tensiones propias de la situación, en muchos casos este evento viene a sumarse a otras tensiones que ya experimenta la persona. Lo que implica que una situación de esta magnitud puede en algún momento llegar a convertirse en un detonante de conflictos o desequilibrios psicológicos de mayor trascendencia tales  como  depresión, enfermedades físicas diversas, trastornos del sueño, entre otras.  Tales consecuencias de este fenómeno  ha llevado a que esta investigación también tome en cuenta los diferentes modos de afrontar un evento estresante como lo es el desempleo. </w:t>
      </w:r>
    </w:p>
    <w:p w:rsidR="00B95A28" w:rsidRPr="00CD79E4" w:rsidRDefault="00B95A28" w:rsidP="00B95A28">
      <w:pPr>
        <w:spacing w:line="360" w:lineRule="auto"/>
        <w:jc w:val="both"/>
        <w:rPr>
          <w:sz w:val="24"/>
          <w:szCs w:val="24"/>
        </w:rPr>
      </w:pPr>
      <w:r w:rsidRPr="00CD79E4">
        <w:rPr>
          <w:rFonts w:cs="Arial"/>
          <w:sz w:val="24"/>
          <w:szCs w:val="24"/>
        </w:rPr>
        <w:t>Las estrategias al afrontamiento son esquemas mentales intencionales de respuesta (cognitiva, emocional o conductual) dirigidos a manejar (dominar, tolerar, reducir, minimizar) las demandas internas y ambientales, y los conflictos entre ellas, que ponen a prueba o exceden los recursos de la persona, para llegar a adaptarse a la situación de crisis experimentad</w:t>
      </w:r>
      <w:r w:rsidRPr="00CD79E4">
        <w:rPr>
          <w:sz w:val="24"/>
          <w:szCs w:val="24"/>
        </w:rPr>
        <w:t>, en este caso la crisis que la persona atraviesa al no tener un empleo.</w:t>
      </w:r>
    </w:p>
    <w:p w:rsidR="00B95A28" w:rsidRPr="00CD79E4" w:rsidRDefault="00B95A28" w:rsidP="00B95A28">
      <w:pPr>
        <w:spacing w:line="360" w:lineRule="auto"/>
        <w:jc w:val="both"/>
        <w:rPr>
          <w:sz w:val="24"/>
          <w:szCs w:val="24"/>
          <w:lang w:val="es-ES_tradnl"/>
        </w:rPr>
      </w:pPr>
      <w:r w:rsidRPr="00CD79E4">
        <w:rPr>
          <w:sz w:val="24"/>
          <w:szCs w:val="24"/>
        </w:rPr>
        <w:t xml:space="preserve">La prueba estandarizada (Cuestionario de Afrontamiento del Estrés CAE), que evalúa 7 estrategias de afrontamiento, las más básicas e importantes, dio como resultado que son 4 de los 7 Estilos de afrontamiento al estrés, los que más se emplean, de acuerdo a los resultados de la </w:t>
      </w:r>
      <w:r w:rsidRPr="00CD79E4">
        <w:rPr>
          <w:b/>
          <w:sz w:val="24"/>
          <w:szCs w:val="24"/>
        </w:rPr>
        <w:t xml:space="preserve">tabla y grafica: CAE, </w:t>
      </w:r>
      <w:r w:rsidRPr="00CD79E4">
        <w:rPr>
          <w:sz w:val="24"/>
          <w:szCs w:val="24"/>
        </w:rPr>
        <w:t>que son comparados con los resultados del primer cuestionario aplicado, aquí se presentan en orden de mayor a menor porcentaje obtenido:</w:t>
      </w:r>
    </w:p>
    <w:p w:rsidR="00B95A28" w:rsidRPr="00CD79E4" w:rsidRDefault="00B95A28" w:rsidP="00B95A28">
      <w:pPr>
        <w:spacing w:line="360" w:lineRule="auto"/>
        <w:jc w:val="both"/>
        <w:rPr>
          <w:b/>
          <w:sz w:val="24"/>
          <w:szCs w:val="24"/>
        </w:rPr>
      </w:pPr>
    </w:p>
    <w:p w:rsidR="00B95A28" w:rsidRPr="00CD79E4" w:rsidRDefault="00B95A28" w:rsidP="00B95A28">
      <w:pPr>
        <w:spacing w:line="360" w:lineRule="auto"/>
        <w:jc w:val="both"/>
        <w:rPr>
          <w:sz w:val="24"/>
          <w:szCs w:val="24"/>
        </w:rPr>
      </w:pPr>
      <w:r w:rsidRPr="00CD79E4">
        <w:rPr>
          <w:b/>
          <w:sz w:val="24"/>
          <w:szCs w:val="24"/>
        </w:rPr>
        <w:lastRenderedPageBreak/>
        <w:t xml:space="preserve">La Reevaluación  Positiva (REP) un 20%; </w:t>
      </w:r>
      <w:r w:rsidRPr="00CD79E4">
        <w:rPr>
          <w:sz w:val="24"/>
          <w:szCs w:val="24"/>
        </w:rPr>
        <w:t xml:space="preserve">basada en analizar  todos los aspectos positivos que traerá la nueva situación, tomarlo como una experiencia de aprendizaje y de mejorar o cambiar lo que se ha venido haciendo mal; con la finalidad de regular conscientemente las emociones experimentadas, el resultado de esto concuerda con el resultado bastante contundente de la </w:t>
      </w:r>
      <w:r w:rsidRPr="00CD79E4">
        <w:rPr>
          <w:b/>
          <w:sz w:val="24"/>
          <w:szCs w:val="24"/>
        </w:rPr>
        <w:t>tabla y grafica N</w:t>
      </w:r>
      <w:r w:rsidRPr="00CD79E4">
        <w:rPr>
          <w:rFonts w:cs="Calibri"/>
          <w:b/>
          <w:sz w:val="24"/>
          <w:szCs w:val="24"/>
        </w:rPr>
        <w:t>º</w:t>
      </w:r>
      <w:r w:rsidRPr="00CD79E4">
        <w:rPr>
          <w:b/>
          <w:sz w:val="24"/>
          <w:szCs w:val="24"/>
        </w:rPr>
        <w:t xml:space="preserve"> 16, </w:t>
      </w:r>
      <w:r w:rsidRPr="00CD79E4">
        <w:rPr>
          <w:sz w:val="24"/>
          <w:szCs w:val="24"/>
        </w:rPr>
        <w:t>del “Cuestionario</w:t>
      </w:r>
      <w:r w:rsidRPr="00CD79E4">
        <w:rPr>
          <w:bCs/>
          <w:sz w:val="24"/>
          <w:szCs w:val="24"/>
        </w:rPr>
        <w:t xml:space="preserve"> sobre  las características psicosociales y  las estrategias de afrontamiento al estrés utilizadas por personas desempleadas”, </w:t>
      </w:r>
      <w:r w:rsidRPr="00CD79E4">
        <w:rPr>
          <w:sz w:val="24"/>
          <w:szCs w:val="24"/>
        </w:rPr>
        <w:t>analizado anteriormente, con esto se puede notar que las personas participantes de la investigación, tienen como característica el positivismo y como ven su situación como algo que pasara y las cosas estarán mejor en el futuro.</w:t>
      </w:r>
    </w:p>
    <w:p w:rsidR="00B95A28" w:rsidRDefault="00B95A28" w:rsidP="00B95A28">
      <w:pPr>
        <w:spacing w:line="360" w:lineRule="auto"/>
        <w:jc w:val="both"/>
        <w:rPr>
          <w:sz w:val="24"/>
          <w:szCs w:val="24"/>
        </w:rPr>
      </w:pPr>
      <w:r w:rsidRPr="00CD79E4">
        <w:rPr>
          <w:b/>
          <w:sz w:val="24"/>
          <w:szCs w:val="24"/>
        </w:rPr>
        <w:t xml:space="preserve">La Focalización en la Solución del Problema (FSP)  un 18%; </w:t>
      </w:r>
      <w:r w:rsidRPr="00CD79E4">
        <w:rPr>
          <w:sz w:val="24"/>
          <w:szCs w:val="24"/>
        </w:rPr>
        <w:t xml:space="preserve">Esta persigue un fin. La persona pese al estrés que tiene, genera y crea un plan de acción para enfrentarlos. Tiene claro que lo seguirá al pie de la letra, de tal manera de hacerle frente a la situación, estas personas, buscan soluciones al problema que les esta afectando. Ya sea confrontando, buscando apoyo social o buscando constantemente  soluciones al problema, este resultado lo podemos comparar con la </w:t>
      </w:r>
      <w:r w:rsidRPr="00CD79E4">
        <w:rPr>
          <w:b/>
          <w:sz w:val="24"/>
          <w:szCs w:val="24"/>
        </w:rPr>
        <w:t xml:space="preserve">tabla y grafica Nº 15 </w:t>
      </w:r>
      <w:r w:rsidRPr="00CD79E4">
        <w:rPr>
          <w:sz w:val="24"/>
          <w:szCs w:val="24"/>
        </w:rPr>
        <w:t xml:space="preserve">del primer cuestionario, en donde vemos que la gran mayoría de personas están haciendo lo posible para mejorar su situación, buscando emplearse y/o autoemplearse, también lo vemos cuando se les pregunta tener claro que hacer para resolver su situación de desempleo </w:t>
      </w:r>
      <w:r w:rsidRPr="00CD79E4">
        <w:rPr>
          <w:b/>
          <w:sz w:val="24"/>
          <w:szCs w:val="24"/>
        </w:rPr>
        <w:t>(tabla y grafica N</w:t>
      </w:r>
      <w:r w:rsidRPr="00CD79E4">
        <w:rPr>
          <w:rFonts w:cs="Calibri"/>
          <w:b/>
          <w:sz w:val="24"/>
          <w:szCs w:val="24"/>
        </w:rPr>
        <w:t>º</w:t>
      </w:r>
      <w:r w:rsidRPr="00CD79E4">
        <w:rPr>
          <w:b/>
          <w:sz w:val="24"/>
          <w:szCs w:val="24"/>
        </w:rPr>
        <w:t xml:space="preserve"> 38 y cuadro N</w:t>
      </w:r>
      <w:r w:rsidRPr="00CD79E4">
        <w:rPr>
          <w:rFonts w:cs="Calibri"/>
          <w:b/>
          <w:sz w:val="24"/>
          <w:szCs w:val="24"/>
        </w:rPr>
        <w:t>º</w:t>
      </w:r>
      <w:r w:rsidRPr="00CD79E4">
        <w:rPr>
          <w:b/>
          <w:sz w:val="24"/>
          <w:szCs w:val="24"/>
        </w:rPr>
        <w:t xml:space="preserve"> 38), </w:t>
      </w:r>
      <w:r w:rsidRPr="00CD79E4">
        <w:rPr>
          <w:sz w:val="24"/>
          <w:szCs w:val="24"/>
        </w:rPr>
        <w:t>en donde la gran mayoría  de desempleados opino que si lo tienen claro que hacer y expresan las acciones a seguir para resolver su problema.</w:t>
      </w:r>
    </w:p>
    <w:p w:rsidR="00B95A28" w:rsidRPr="00B95A28" w:rsidRDefault="00B95A28" w:rsidP="00B95A28">
      <w:pPr>
        <w:spacing w:line="360" w:lineRule="auto"/>
        <w:jc w:val="both"/>
        <w:rPr>
          <w:b/>
          <w:sz w:val="24"/>
          <w:szCs w:val="24"/>
        </w:rPr>
      </w:pPr>
    </w:p>
    <w:p w:rsidR="00420E30" w:rsidRDefault="00B95A28" w:rsidP="00B95A28">
      <w:pPr>
        <w:spacing w:line="360" w:lineRule="auto"/>
        <w:jc w:val="both"/>
        <w:rPr>
          <w:sz w:val="24"/>
          <w:szCs w:val="24"/>
        </w:rPr>
      </w:pPr>
      <w:r w:rsidRPr="00CD79E4">
        <w:rPr>
          <w:b/>
          <w:sz w:val="24"/>
          <w:szCs w:val="24"/>
        </w:rPr>
        <w:t>La Búsqueda de Apoyo Social</w:t>
      </w:r>
      <w:r w:rsidRPr="00CD79E4">
        <w:rPr>
          <w:sz w:val="24"/>
          <w:szCs w:val="24"/>
        </w:rPr>
        <w:t xml:space="preserve"> </w:t>
      </w:r>
      <w:r w:rsidRPr="00CD79E4">
        <w:rPr>
          <w:b/>
          <w:sz w:val="24"/>
          <w:szCs w:val="24"/>
        </w:rPr>
        <w:t>(BAS)</w:t>
      </w:r>
      <w:r w:rsidRPr="00CD79E4">
        <w:rPr>
          <w:sz w:val="24"/>
          <w:szCs w:val="24"/>
        </w:rPr>
        <w:t xml:space="preserve"> </w:t>
      </w:r>
      <w:r w:rsidRPr="00CD79E4">
        <w:rPr>
          <w:b/>
          <w:sz w:val="24"/>
          <w:szCs w:val="24"/>
        </w:rPr>
        <w:t>el 16%</w:t>
      </w:r>
      <w:r w:rsidRPr="00CD79E4">
        <w:rPr>
          <w:sz w:val="24"/>
          <w:szCs w:val="24"/>
        </w:rPr>
        <w:t xml:space="preserve">; las personas que tiene o sienten apoyo por parte de la familia, amigos o instituciones sociales pueden manejar mejor una situación de estrés como lo es la perdida o no consecución de un puesto de trabajo. Puesto que se les es más fácil amortiguar los efectos asociados a la experiencia de dicha situación. Por lo tanto esta comprobado que el apoyo social puede tener tanto efectos positivos directos, como de amortiguación. Lo que hace que sea una fuente de afrontamiento de gran importancia, como lo expresa Álvaro y Garrido. </w:t>
      </w:r>
    </w:p>
    <w:p w:rsidR="00B95A28" w:rsidRPr="00B95A28" w:rsidRDefault="00B95A28" w:rsidP="00B95A28">
      <w:pPr>
        <w:spacing w:line="360" w:lineRule="auto"/>
        <w:jc w:val="both"/>
        <w:rPr>
          <w:sz w:val="24"/>
          <w:szCs w:val="24"/>
        </w:rPr>
      </w:pPr>
      <w:r w:rsidRPr="00CD79E4">
        <w:rPr>
          <w:sz w:val="24"/>
          <w:szCs w:val="24"/>
        </w:rPr>
        <w:lastRenderedPageBreak/>
        <w:t xml:space="preserve">Esto se puede comparar con las respuestas dadas por las personas en el primer cuestionario en las áreas: </w:t>
      </w:r>
      <w:r w:rsidRPr="00CD79E4">
        <w:rPr>
          <w:b/>
          <w:sz w:val="24"/>
          <w:szCs w:val="24"/>
        </w:rPr>
        <w:t>relaciones familiares y redes de apoyo de la persona,</w:t>
      </w:r>
      <w:r w:rsidRPr="00CD79E4">
        <w:rPr>
          <w:sz w:val="24"/>
          <w:szCs w:val="24"/>
        </w:rPr>
        <w:t xml:space="preserve"> aunque se pudo comprobar que a raíz de la situación  de desempleo las relaciones interpersonales se ven afectas, a pesar de esto las personas desempleadas no han perdido el apoyo ya sea emocional o económico de sus familiares, amigos/as, comunidad, iglesia, etc.</w:t>
      </w:r>
    </w:p>
    <w:p w:rsidR="00B95A28" w:rsidRPr="00B95A28" w:rsidRDefault="00B95A28" w:rsidP="00B95A28">
      <w:pPr>
        <w:spacing w:line="360" w:lineRule="auto"/>
        <w:jc w:val="both"/>
        <w:rPr>
          <w:b/>
          <w:sz w:val="24"/>
          <w:szCs w:val="24"/>
        </w:rPr>
      </w:pPr>
      <w:r w:rsidRPr="00CD79E4">
        <w:rPr>
          <w:b/>
          <w:sz w:val="24"/>
          <w:szCs w:val="24"/>
        </w:rPr>
        <w:t xml:space="preserve">La Evitación (EVT)  un 15%; </w:t>
      </w:r>
      <w:r w:rsidRPr="00CD79E4">
        <w:rPr>
          <w:sz w:val="24"/>
          <w:szCs w:val="24"/>
        </w:rPr>
        <w:t xml:space="preserve">considerándose esta como un estilo de “afrontamiento no productivo; ya que casi nunca un problema que se ignora o no se confronta se resuelve oportunamente y de manera mas conveniente. En este caso lo que se manifiesta es la incapacidad del sujeto para enfrentarse al problema, y esta problemática siempre busca una forma de salir a flote o afectando de alguna manera, entre ellas esta el desarrollar síntomas psicosomáticos o bien refleja que la persona hace un esfuerzo consiente por negar el problema o desatenderse de él, como si sacara el problema de su mente.  También la evitación muestra la incapacidad de la persona para enfrentarse al problema y su tendencia a desarrollar síntomas psicosomáticos, como lo muestran las </w:t>
      </w:r>
      <w:r w:rsidRPr="00CD79E4">
        <w:rPr>
          <w:b/>
          <w:sz w:val="24"/>
          <w:szCs w:val="24"/>
        </w:rPr>
        <w:t>tablas y graficas Nº 18 y 19, tabla y grafica N</w:t>
      </w:r>
      <w:r w:rsidRPr="00CD79E4">
        <w:rPr>
          <w:rFonts w:cs="Calibri"/>
          <w:b/>
          <w:sz w:val="24"/>
          <w:szCs w:val="24"/>
        </w:rPr>
        <w:t>º</w:t>
      </w:r>
      <w:r w:rsidRPr="00CD79E4">
        <w:rPr>
          <w:b/>
          <w:sz w:val="24"/>
          <w:szCs w:val="24"/>
        </w:rPr>
        <w:t xml:space="preserve"> 36 y cuadro N</w:t>
      </w:r>
      <w:r w:rsidRPr="00CD79E4">
        <w:rPr>
          <w:rFonts w:cs="Calibri"/>
          <w:b/>
          <w:sz w:val="24"/>
          <w:szCs w:val="24"/>
        </w:rPr>
        <w:t>º</w:t>
      </w:r>
      <w:r w:rsidRPr="00CD79E4">
        <w:rPr>
          <w:b/>
          <w:sz w:val="24"/>
          <w:szCs w:val="24"/>
        </w:rPr>
        <w:t xml:space="preserve"> 36 – A, </w:t>
      </w:r>
      <w:r w:rsidRPr="00CD79E4">
        <w:rPr>
          <w:sz w:val="24"/>
          <w:szCs w:val="24"/>
        </w:rPr>
        <w:t>en donde las personas que con frecuencia perciben que no pueden hacerle frente a la situación  que atraviesan y tratan de no pensar el problema, comienzan a manifestar síntomas físicos como dificultad en conciliar el sueño, dolor de espalda y/o cuello, dolores de cabeza, entre otros, además de mantener pensamientos recurrentes que afectan su diario vivir.</w:t>
      </w:r>
    </w:p>
    <w:p w:rsidR="00B95A28" w:rsidRPr="00CD79E4" w:rsidRDefault="00B95A28" w:rsidP="00B95A28">
      <w:pPr>
        <w:spacing w:line="360" w:lineRule="auto"/>
        <w:jc w:val="both"/>
        <w:rPr>
          <w:sz w:val="24"/>
          <w:szCs w:val="24"/>
        </w:rPr>
      </w:pPr>
      <w:r w:rsidRPr="00CD79E4">
        <w:rPr>
          <w:sz w:val="24"/>
          <w:szCs w:val="24"/>
        </w:rPr>
        <w:t xml:space="preserve">Los estilos que presentaron menor puntaje son 3: </w:t>
      </w:r>
    </w:p>
    <w:p w:rsidR="00B95A28" w:rsidRPr="00CD79E4" w:rsidRDefault="00B95A28" w:rsidP="00B95A28">
      <w:pPr>
        <w:spacing w:line="360" w:lineRule="auto"/>
        <w:jc w:val="both"/>
        <w:rPr>
          <w:sz w:val="24"/>
          <w:szCs w:val="24"/>
        </w:rPr>
      </w:pPr>
      <w:r w:rsidRPr="00CD79E4">
        <w:rPr>
          <w:b/>
          <w:sz w:val="24"/>
          <w:szCs w:val="24"/>
        </w:rPr>
        <w:t xml:space="preserve">La Religión que  con un 13%; </w:t>
      </w:r>
      <w:r w:rsidRPr="00CD79E4">
        <w:rPr>
          <w:sz w:val="24"/>
          <w:szCs w:val="24"/>
        </w:rPr>
        <w:t xml:space="preserve">queda en quinto lugar, este estilo se refiere al  hecho de apoyarse en la Religión como un estilo de afrontar  un hecho  estresante. Es la Tendencia a rezar, a emplear la oración y creer en la ayuda de un líder espiritual o Dios, como por ejemplo: “dejar que Dios se ocupe de mi problema”, este resultado se compara con lo que los participantes expresaron en el </w:t>
      </w:r>
      <w:r w:rsidRPr="00CD79E4">
        <w:rPr>
          <w:b/>
          <w:sz w:val="24"/>
          <w:szCs w:val="24"/>
        </w:rPr>
        <w:t>tablas y graficas Nº 6, Nº 26 y N</w:t>
      </w:r>
      <w:r w:rsidRPr="00CD79E4">
        <w:rPr>
          <w:rFonts w:cs="Calibri"/>
          <w:b/>
          <w:sz w:val="24"/>
          <w:szCs w:val="24"/>
        </w:rPr>
        <w:t>º</w:t>
      </w:r>
      <w:r w:rsidRPr="00CD79E4">
        <w:rPr>
          <w:b/>
          <w:sz w:val="24"/>
          <w:szCs w:val="24"/>
        </w:rPr>
        <w:t xml:space="preserve"> 29, </w:t>
      </w:r>
      <w:r w:rsidRPr="00CD79E4">
        <w:rPr>
          <w:sz w:val="24"/>
          <w:szCs w:val="24"/>
        </w:rPr>
        <w:t xml:space="preserve">en el primero observamos como la gran mayoría de personas dice pertenecer a religiones de carácter cristiano y la minoría dice no pertenecer a ninguna religión, pero este aspecto se vuelve de relevancia cuando las personas manifiestan que la iglesia es uno de los grupos sociales que más les apoya, en mayor grado de manera emocional y es el grupo de apoyo de </w:t>
      </w:r>
      <w:r w:rsidRPr="00CD79E4">
        <w:rPr>
          <w:sz w:val="24"/>
          <w:szCs w:val="24"/>
        </w:rPr>
        <w:lastRenderedPageBreak/>
        <w:t>mayor concurrencia, tanto así queda reflejado la trascendencia de este estilo de afrontamiento, que en las respuestas abiertas las personas expresan su confianza en Dios y como esta estrategia se vuelve de suma importancia cuando otras opciones de salir adelante no ofrecen mayor alivio al problema.</w:t>
      </w:r>
    </w:p>
    <w:p w:rsidR="00B95A28" w:rsidRPr="00B95A28" w:rsidRDefault="00B95A28" w:rsidP="00B95A28">
      <w:pPr>
        <w:spacing w:line="360" w:lineRule="auto"/>
        <w:jc w:val="both"/>
        <w:rPr>
          <w:b/>
          <w:sz w:val="24"/>
          <w:szCs w:val="24"/>
        </w:rPr>
      </w:pPr>
      <w:r w:rsidRPr="00CD79E4">
        <w:rPr>
          <w:b/>
          <w:sz w:val="24"/>
          <w:szCs w:val="24"/>
        </w:rPr>
        <w:t>La  Auto focalización Negativa</w:t>
      </w:r>
      <w:r w:rsidRPr="00CD79E4">
        <w:rPr>
          <w:sz w:val="24"/>
          <w:szCs w:val="24"/>
        </w:rPr>
        <w:t xml:space="preserve"> </w:t>
      </w:r>
      <w:r w:rsidRPr="00CD79E4">
        <w:rPr>
          <w:b/>
          <w:sz w:val="24"/>
          <w:szCs w:val="24"/>
        </w:rPr>
        <w:t xml:space="preserve">(AFN) con un 10%;  </w:t>
      </w:r>
      <w:r w:rsidRPr="00CD79E4">
        <w:rPr>
          <w:sz w:val="24"/>
          <w:szCs w:val="24"/>
        </w:rPr>
        <w:t xml:space="preserve">ante un problema o evento esto implica centrarse en los hechos negativos, lo que solo conlleva a la auto culpa, ira, enojo, frustración, lo que no permite espacio para crear soluciones o alternativas positivas que contribuyan en algo, pues la persona realiza conductas que indican que el sujeto se considera responsable de los problemas, se dedica en cierta medida a preocuparse y permitir que los problemas le afecten. Generándole temor por el futuro o preocupación por la felicidad que no puede llegar a lograr en un futuro. Por lo que también se considera un estilo de “afrontamiento no productivo”, esta estrategia también queda reflejada en los resultados de las </w:t>
      </w:r>
      <w:r w:rsidRPr="00CD79E4">
        <w:rPr>
          <w:b/>
          <w:sz w:val="24"/>
          <w:szCs w:val="24"/>
        </w:rPr>
        <w:t xml:space="preserve">tablas y graficas Nº 32 y Nº 33, </w:t>
      </w:r>
      <w:r w:rsidRPr="00CD79E4">
        <w:rPr>
          <w:sz w:val="24"/>
          <w:szCs w:val="24"/>
        </w:rPr>
        <w:t>en los cuales se evidencian las emociones y sentimientos negativos que las personas desempleadas tienen  a causa de encontrarse desempleados.</w:t>
      </w:r>
    </w:p>
    <w:p w:rsidR="00420E30" w:rsidRDefault="00B95A28" w:rsidP="00B95A28">
      <w:pPr>
        <w:spacing w:line="360" w:lineRule="auto"/>
        <w:jc w:val="both"/>
        <w:rPr>
          <w:sz w:val="24"/>
          <w:szCs w:val="24"/>
        </w:rPr>
      </w:pPr>
      <w:r w:rsidRPr="00CD79E4">
        <w:rPr>
          <w:b/>
          <w:sz w:val="24"/>
          <w:szCs w:val="24"/>
        </w:rPr>
        <w:t xml:space="preserve">Expresión Emocional Abierta (EEA) que obtuvo el menor porcentaje de  8%; </w:t>
      </w:r>
      <w:r w:rsidRPr="00CD79E4">
        <w:rPr>
          <w:sz w:val="24"/>
          <w:szCs w:val="24"/>
        </w:rPr>
        <w:t>Muchas personas no consideraron abrirse emocionalmente o dejarse llevar por sus emociones con los demás, pese a apoyarse en ellos y este ser un apoyo social importante. Probamente los sentimientos  y emociones experimentados  ante un evento como es el desempleo no lo expresan tan fácilmente y por la cultura salvadoreña y puesto que la muestra de sujetos fueron mas hombres que mujeres participantes de la investigación, este puede ser un factor que haya influido en el resultado, sin embargo la gran mayoría se acercan y cuentan con el apoyo de familia y amigos/as, que de alguna manera en su interacción logran canalizar los sentimie</w:t>
      </w:r>
      <w:r w:rsidR="00420E30">
        <w:rPr>
          <w:sz w:val="24"/>
          <w:szCs w:val="24"/>
        </w:rPr>
        <w:t xml:space="preserve">ntos negativos experimentados. </w:t>
      </w:r>
    </w:p>
    <w:p w:rsidR="00BF16D5" w:rsidRDefault="00BF16D5" w:rsidP="00B95A28">
      <w:pPr>
        <w:spacing w:line="360" w:lineRule="auto"/>
        <w:jc w:val="both"/>
        <w:rPr>
          <w:sz w:val="24"/>
          <w:szCs w:val="24"/>
        </w:rPr>
      </w:pPr>
    </w:p>
    <w:p w:rsidR="00420E30" w:rsidRPr="00CD79E4" w:rsidRDefault="00B95A28" w:rsidP="00B95A28">
      <w:pPr>
        <w:spacing w:line="360" w:lineRule="auto"/>
        <w:jc w:val="both"/>
        <w:rPr>
          <w:sz w:val="24"/>
          <w:szCs w:val="24"/>
        </w:rPr>
      </w:pPr>
      <w:r w:rsidRPr="00CD79E4">
        <w:rPr>
          <w:sz w:val="24"/>
          <w:szCs w:val="24"/>
        </w:rPr>
        <w:t xml:space="preserve"> En los resultados de las áreas: </w:t>
      </w:r>
      <w:r w:rsidRPr="00CD79E4">
        <w:rPr>
          <w:b/>
          <w:sz w:val="24"/>
          <w:szCs w:val="24"/>
        </w:rPr>
        <w:t xml:space="preserve">relaciones familiares y redes de apoyo de la persona, </w:t>
      </w:r>
      <w:r w:rsidRPr="00CD79E4">
        <w:rPr>
          <w:sz w:val="24"/>
          <w:szCs w:val="24"/>
        </w:rPr>
        <w:t xml:space="preserve">solo se pudo evidenciar que las personas desempleadas tienen conflictos con las personas de </w:t>
      </w:r>
      <w:r w:rsidRPr="00CD79E4">
        <w:rPr>
          <w:sz w:val="24"/>
          <w:szCs w:val="24"/>
        </w:rPr>
        <w:lastRenderedPageBreak/>
        <w:t xml:space="preserve">su entorno y con mayor frecuencia con las personas más cercanas a ellos, pero no que esto se debiese al grado de expresión emocional de las personas desempleadas. </w:t>
      </w:r>
    </w:p>
    <w:p w:rsidR="00B95A28" w:rsidRDefault="00B95A28" w:rsidP="00B95A28">
      <w:pPr>
        <w:spacing w:line="360" w:lineRule="auto"/>
        <w:jc w:val="both"/>
        <w:rPr>
          <w:sz w:val="24"/>
          <w:szCs w:val="24"/>
        </w:rPr>
      </w:pPr>
      <w:r w:rsidRPr="00CD79E4">
        <w:rPr>
          <w:sz w:val="24"/>
          <w:szCs w:val="24"/>
        </w:rPr>
        <w:t xml:space="preserve">Estas formas de afrontamiento son el resultado, en que las personas han aprendido a canalizar sus esfuerzos para controlar, reducir o aprender a tolerar las amenazas que acarrea al estrés provocado por el cúmulo de áreas de la vida afectadas por el desempleo. </w:t>
      </w:r>
    </w:p>
    <w:p w:rsidR="00420E30" w:rsidRPr="00CD79E4" w:rsidRDefault="00420E30" w:rsidP="00B95A28">
      <w:pPr>
        <w:spacing w:line="360" w:lineRule="auto"/>
        <w:jc w:val="both"/>
        <w:rPr>
          <w:sz w:val="24"/>
          <w:szCs w:val="24"/>
        </w:rPr>
      </w:pPr>
    </w:p>
    <w:p w:rsidR="00B95A28" w:rsidRPr="00CD79E4" w:rsidRDefault="00B95A28" w:rsidP="00B95A28">
      <w:pPr>
        <w:spacing w:line="360" w:lineRule="auto"/>
        <w:jc w:val="both"/>
        <w:rPr>
          <w:sz w:val="24"/>
          <w:szCs w:val="24"/>
        </w:rPr>
      </w:pPr>
      <w:r w:rsidRPr="00CD79E4">
        <w:rPr>
          <w:sz w:val="24"/>
          <w:szCs w:val="24"/>
        </w:rPr>
        <w:t xml:space="preserve">Comúnmente la persona no solo utiliza  un modo o estilo de afrontar el estrés de los que se han mencionado, en su mayoría predominan los dos primeros, Focalización en la Solución del Problema y Reevaluación Positiva,  ya que cuando creemos que las circunstancias no se pueden modificar empelamos la centrada en las emociones  (reevaluación positiva) y cuándo sentimos  que lo podemos cambiar utilizamos la centrada en la solución del problema.   Mas sin embargo a estas se le suman los otros estilos  que evaluaba el cuestionario aplicado.  Muchas veces ante una misma situación se pueden emplear diferentes estilos y/o modos como  estrategia para afrontar el estrés que genera un mismo evento estresor. Ya que ante una misma situación se pasan por diferentes fases o estados que van llevando a la persona a procesar la información de diferentes forma.  Debido a que los recursos cognitivos (como lo son la percepción, memoria, el procesamiento)  son variantes para cada personalidad y por ende mas inclinación o patrón para emplear ciertos tipos de estilos de afrontamiento. </w:t>
      </w:r>
    </w:p>
    <w:p w:rsidR="00B95A28" w:rsidRPr="00CD79E4" w:rsidRDefault="00B95A28" w:rsidP="00B95A28">
      <w:pPr>
        <w:spacing w:line="360" w:lineRule="auto"/>
        <w:jc w:val="both"/>
        <w:rPr>
          <w:sz w:val="24"/>
          <w:szCs w:val="24"/>
        </w:rPr>
      </w:pPr>
    </w:p>
    <w:p w:rsidR="00B95A28" w:rsidRPr="00CD79E4" w:rsidRDefault="00B95A28" w:rsidP="00B95A28">
      <w:pPr>
        <w:spacing w:line="360" w:lineRule="auto"/>
        <w:jc w:val="both"/>
        <w:rPr>
          <w:sz w:val="24"/>
          <w:szCs w:val="24"/>
        </w:rPr>
      </w:pPr>
    </w:p>
    <w:p w:rsidR="00B95A28" w:rsidRPr="00CD79E4" w:rsidRDefault="00B95A28" w:rsidP="00B95A28">
      <w:pPr>
        <w:spacing w:line="360" w:lineRule="auto"/>
        <w:jc w:val="both"/>
        <w:rPr>
          <w:sz w:val="24"/>
          <w:szCs w:val="24"/>
        </w:rPr>
      </w:pPr>
    </w:p>
    <w:p w:rsidR="00B95A28" w:rsidRDefault="00B95A28" w:rsidP="00B95A28">
      <w:pPr>
        <w:spacing w:line="360" w:lineRule="auto"/>
        <w:jc w:val="both"/>
        <w:rPr>
          <w:sz w:val="24"/>
          <w:szCs w:val="24"/>
        </w:rPr>
      </w:pPr>
    </w:p>
    <w:p w:rsidR="00667769" w:rsidRDefault="00667769" w:rsidP="00B95A28">
      <w:pPr>
        <w:spacing w:line="360" w:lineRule="auto"/>
        <w:jc w:val="both"/>
        <w:rPr>
          <w:sz w:val="24"/>
          <w:szCs w:val="24"/>
        </w:rPr>
      </w:pPr>
    </w:p>
    <w:p w:rsidR="00667769" w:rsidRPr="00CD79E4" w:rsidRDefault="00667769" w:rsidP="00B95A28">
      <w:pPr>
        <w:spacing w:line="360" w:lineRule="auto"/>
        <w:jc w:val="both"/>
        <w:rPr>
          <w:sz w:val="24"/>
          <w:szCs w:val="24"/>
        </w:rPr>
      </w:pPr>
    </w:p>
    <w:p w:rsidR="00B95A28" w:rsidRPr="00CD79E4" w:rsidRDefault="00B95A28" w:rsidP="00B95A28">
      <w:pPr>
        <w:spacing w:line="360" w:lineRule="auto"/>
        <w:jc w:val="center"/>
        <w:rPr>
          <w:b/>
          <w:sz w:val="24"/>
          <w:szCs w:val="24"/>
        </w:rPr>
      </w:pPr>
      <w:r w:rsidRPr="00CD79E4">
        <w:rPr>
          <w:b/>
          <w:sz w:val="24"/>
          <w:szCs w:val="24"/>
        </w:rPr>
        <w:lastRenderedPageBreak/>
        <w:t>Las característica psicosociales presentes en los desempleados, que se lograron conocer a través de la investigación realizada fueron las siguientes:</w:t>
      </w:r>
    </w:p>
    <w:p w:rsidR="00B95A28" w:rsidRPr="00CD79E4" w:rsidRDefault="00B95A28" w:rsidP="00B95A28">
      <w:pPr>
        <w:spacing w:line="360" w:lineRule="auto"/>
        <w:jc w:val="both"/>
        <w:rPr>
          <w:sz w:val="24"/>
          <w:szCs w:val="24"/>
        </w:rPr>
      </w:pPr>
    </w:p>
    <w:p w:rsidR="00B95A28" w:rsidRPr="00CD79E4" w:rsidRDefault="00B95A28" w:rsidP="00FC535A">
      <w:pPr>
        <w:pStyle w:val="Prrafodelista"/>
        <w:numPr>
          <w:ilvl w:val="0"/>
          <w:numId w:val="31"/>
        </w:numPr>
        <w:spacing w:after="0" w:line="360" w:lineRule="auto"/>
        <w:jc w:val="both"/>
        <w:rPr>
          <w:sz w:val="24"/>
          <w:szCs w:val="24"/>
        </w:rPr>
      </w:pPr>
      <w:r w:rsidRPr="00CD79E4">
        <w:rPr>
          <w:sz w:val="24"/>
          <w:szCs w:val="24"/>
        </w:rPr>
        <w:t xml:space="preserve">La crisis económica y falta de oportunidades, es una realidad de El Salvador, debido a diversas causas tanto internas como externas  que generan un alto grado de desempleo y poca remuneración económica en la gran mayoría de la población. </w:t>
      </w:r>
    </w:p>
    <w:p w:rsidR="00B95A28" w:rsidRPr="00CD79E4" w:rsidRDefault="00B95A28" w:rsidP="00B95A28">
      <w:pPr>
        <w:pStyle w:val="Prrafodelista"/>
        <w:spacing w:line="360" w:lineRule="auto"/>
        <w:ind w:left="752"/>
        <w:jc w:val="both"/>
        <w:rPr>
          <w:sz w:val="24"/>
          <w:szCs w:val="24"/>
        </w:rPr>
      </w:pPr>
    </w:p>
    <w:p w:rsidR="00B95A28" w:rsidRPr="00CD79E4" w:rsidRDefault="00B95A28" w:rsidP="00FC535A">
      <w:pPr>
        <w:pStyle w:val="Prrafodelista"/>
        <w:numPr>
          <w:ilvl w:val="0"/>
          <w:numId w:val="31"/>
        </w:numPr>
        <w:spacing w:after="0" w:line="360" w:lineRule="auto"/>
        <w:jc w:val="both"/>
        <w:rPr>
          <w:sz w:val="24"/>
          <w:szCs w:val="24"/>
        </w:rPr>
      </w:pPr>
      <w:r w:rsidRPr="00CD79E4">
        <w:rPr>
          <w:sz w:val="24"/>
          <w:szCs w:val="24"/>
        </w:rPr>
        <w:t>Debido a la perdida de estatus social, las relaciones familiares y redes sociales se vuelven de gran importancia para las personas desempleadas, ya que las relaciones interpersonales así como son fuente de bienestar psicológico, así también pueden llegar a generar desestabilización psicológica, es así como depende de toda la red de apoyo social para que la persona sobrelleve la situación de desempleo.</w:t>
      </w:r>
    </w:p>
    <w:p w:rsidR="00B95A28" w:rsidRPr="00CD79E4" w:rsidRDefault="00B95A28" w:rsidP="00B95A28">
      <w:pPr>
        <w:pStyle w:val="Prrafodelista"/>
        <w:spacing w:line="360" w:lineRule="auto"/>
        <w:ind w:left="752"/>
        <w:jc w:val="both"/>
        <w:rPr>
          <w:sz w:val="24"/>
          <w:szCs w:val="24"/>
        </w:rPr>
      </w:pPr>
    </w:p>
    <w:p w:rsidR="00B95A28" w:rsidRPr="00CD79E4" w:rsidRDefault="00B95A28" w:rsidP="00FC535A">
      <w:pPr>
        <w:pStyle w:val="Prrafodelista"/>
        <w:numPr>
          <w:ilvl w:val="0"/>
          <w:numId w:val="31"/>
        </w:numPr>
        <w:spacing w:after="0" w:line="360" w:lineRule="auto"/>
        <w:jc w:val="both"/>
        <w:rPr>
          <w:sz w:val="24"/>
          <w:szCs w:val="24"/>
        </w:rPr>
      </w:pPr>
      <w:r w:rsidRPr="00CD79E4">
        <w:rPr>
          <w:sz w:val="24"/>
          <w:szCs w:val="24"/>
        </w:rPr>
        <w:t>Autoeficacia, idealismo, positivismo y motivación, fueron un grupo de de características presentes en los desempleados que a pesar de su condición, no pierden las esperanzas de salir adelante.</w:t>
      </w:r>
    </w:p>
    <w:p w:rsidR="00B95A28" w:rsidRPr="00CD79E4" w:rsidRDefault="00B95A28" w:rsidP="00B95A28">
      <w:pPr>
        <w:pStyle w:val="Prrafodelista"/>
        <w:spacing w:line="360" w:lineRule="auto"/>
        <w:ind w:left="752"/>
        <w:jc w:val="both"/>
        <w:rPr>
          <w:sz w:val="24"/>
          <w:szCs w:val="24"/>
        </w:rPr>
      </w:pPr>
    </w:p>
    <w:p w:rsidR="00B95A28" w:rsidRPr="00CD79E4" w:rsidRDefault="00B95A28" w:rsidP="00FC535A">
      <w:pPr>
        <w:pStyle w:val="Prrafodelista"/>
        <w:numPr>
          <w:ilvl w:val="0"/>
          <w:numId w:val="31"/>
        </w:numPr>
        <w:spacing w:after="0" w:line="360" w:lineRule="auto"/>
        <w:jc w:val="both"/>
        <w:rPr>
          <w:sz w:val="24"/>
          <w:szCs w:val="24"/>
        </w:rPr>
      </w:pPr>
      <w:r w:rsidRPr="00CD79E4">
        <w:rPr>
          <w:sz w:val="24"/>
          <w:szCs w:val="24"/>
        </w:rPr>
        <w:t>La actividad realizada durante se está desempleado es de gran importancia, estas pueden ser variadas, pueden ser de beneficio cuando se invierte el tiempo en algo productivo aunque no remunerado o puede repercutir en su condición si se utiliza el tiempo en actividades de ocio,  por lo que la actividad del desempleado puede mejorar las opciones para encontrar un empleo o a conformarse con la condición de ser desempleado/a.</w:t>
      </w:r>
    </w:p>
    <w:p w:rsidR="00B95A28" w:rsidRPr="00CD79E4" w:rsidRDefault="00B95A28" w:rsidP="00B95A28">
      <w:pPr>
        <w:pStyle w:val="Prrafodelista"/>
        <w:spacing w:line="360" w:lineRule="auto"/>
        <w:ind w:left="752"/>
        <w:jc w:val="both"/>
        <w:rPr>
          <w:sz w:val="24"/>
          <w:szCs w:val="24"/>
        </w:rPr>
      </w:pPr>
    </w:p>
    <w:p w:rsidR="00B95A28" w:rsidRPr="00CD79E4" w:rsidRDefault="00B95A28" w:rsidP="00FC535A">
      <w:pPr>
        <w:pStyle w:val="Prrafodelista"/>
        <w:numPr>
          <w:ilvl w:val="0"/>
          <w:numId w:val="31"/>
        </w:numPr>
        <w:spacing w:after="0" w:line="360" w:lineRule="auto"/>
        <w:jc w:val="both"/>
        <w:rPr>
          <w:sz w:val="24"/>
          <w:szCs w:val="24"/>
        </w:rPr>
      </w:pPr>
      <w:r w:rsidRPr="00CD79E4">
        <w:rPr>
          <w:sz w:val="24"/>
          <w:szCs w:val="24"/>
        </w:rPr>
        <w:t>El autoconcepto y autoestima, son características que son afectadas a causa desempleo, por lo que la persona deja de reconocer y de creer en sus habilidades, sufre al verse excluido en grupos de iguales, que por la restricción material no hace ni tiene lo que desea y necesita.</w:t>
      </w:r>
    </w:p>
    <w:p w:rsidR="00B95A28" w:rsidRPr="00CD79E4" w:rsidRDefault="00B95A28" w:rsidP="00B95A28">
      <w:pPr>
        <w:pStyle w:val="Prrafodelista"/>
        <w:spacing w:line="360" w:lineRule="auto"/>
        <w:ind w:left="752"/>
        <w:jc w:val="both"/>
        <w:rPr>
          <w:sz w:val="24"/>
          <w:szCs w:val="24"/>
        </w:rPr>
      </w:pPr>
    </w:p>
    <w:p w:rsidR="00B95A28" w:rsidRPr="00CD79E4" w:rsidRDefault="00B95A28" w:rsidP="00FC535A">
      <w:pPr>
        <w:pStyle w:val="Prrafodelista"/>
        <w:numPr>
          <w:ilvl w:val="0"/>
          <w:numId w:val="31"/>
        </w:numPr>
        <w:spacing w:after="0" w:line="360" w:lineRule="auto"/>
        <w:jc w:val="both"/>
        <w:rPr>
          <w:sz w:val="24"/>
          <w:szCs w:val="24"/>
        </w:rPr>
      </w:pPr>
      <w:r w:rsidRPr="00CD79E4">
        <w:rPr>
          <w:sz w:val="24"/>
          <w:szCs w:val="24"/>
        </w:rPr>
        <w:lastRenderedPageBreak/>
        <w:t>Tensión psicológica y emocional, es un estado aunque fluctuante presente en las personas desempleadas, que a raíz de no tener una actividad en donde pongan en práctica sus conocimientos y habilidades, ocupe su pensamiento y su esfuerzo sea remunerado, brotan un torrente de pensamientos negativos que repercute en la salud mental de los desempleados.</w:t>
      </w:r>
    </w:p>
    <w:p w:rsidR="00B95A28" w:rsidRPr="00CD79E4" w:rsidRDefault="00B95A28" w:rsidP="00B95A28">
      <w:pPr>
        <w:pStyle w:val="Prrafodelista"/>
        <w:spacing w:line="360" w:lineRule="auto"/>
        <w:ind w:left="752"/>
        <w:jc w:val="both"/>
        <w:rPr>
          <w:sz w:val="24"/>
          <w:szCs w:val="24"/>
        </w:rPr>
      </w:pPr>
    </w:p>
    <w:p w:rsidR="00B95A28" w:rsidRPr="00CD79E4" w:rsidRDefault="00B95A28" w:rsidP="00FC535A">
      <w:pPr>
        <w:pStyle w:val="Prrafodelista"/>
        <w:numPr>
          <w:ilvl w:val="0"/>
          <w:numId w:val="31"/>
        </w:numPr>
        <w:spacing w:after="0" w:line="360" w:lineRule="auto"/>
        <w:jc w:val="both"/>
        <w:rPr>
          <w:sz w:val="24"/>
          <w:szCs w:val="24"/>
        </w:rPr>
      </w:pPr>
      <w:r w:rsidRPr="00CD79E4">
        <w:rPr>
          <w:sz w:val="24"/>
          <w:szCs w:val="24"/>
        </w:rPr>
        <w:t xml:space="preserve">La edad, el nivel educativo y el estado familiar son características que influyen en la situación de desempleado, ya que entre mayor sea la edad mas difícil se vuelve encontrar un empleo, así mismo si el nivel educativo no es muy alto se dificulta poder optar a un buen empleo y de acuerdo a los resultados se encontraron mas solteros/as desempleadas, lo que evidencia lo que las estadísticas del ministerio de trabajo expone que una gran cantidad de jóvenes se encuentran sin empleo. </w:t>
      </w:r>
    </w:p>
    <w:p w:rsidR="00B95A28" w:rsidRPr="00CD79E4" w:rsidRDefault="00B95A28" w:rsidP="00B95A28">
      <w:pPr>
        <w:pStyle w:val="Prrafodelista"/>
        <w:spacing w:line="360" w:lineRule="auto"/>
        <w:ind w:left="752"/>
        <w:jc w:val="both"/>
        <w:rPr>
          <w:sz w:val="24"/>
          <w:szCs w:val="24"/>
        </w:rPr>
      </w:pPr>
    </w:p>
    <w:p w:rsidR="00B95A28" w:rsidRPr="00CD79E4" w:rsidRDefault="00B95A28" w:rsidP="00FC535A">
      <w:pPr>
        <w:pStyle w:val="Prrafodelista"/>
        <w:numPr>
          <w:ilvl w:val="0"/>
          <w:numId w:val="31"/>
        </w:numPr>
        <w:spacing w:after="0" w:line="360" w:lineRule="auto"/>
        <w:jc w:val="both"/>
        <w:rPr>
          <w:sz w:val="24"/>
          <w:szCs w:val="24"/>
        </w:rPr>
      </w:pPr>
      <w:r w:rsidRPr="00CD79E4">
        <w:rPr>
          <w:sz w:val="24"/>
          <w:szCs w:val="24"/>
        </w:rPr>
        <w:t>El tiempo de estar desempleado también se vuelve una característica de importancia en el desempleado ya que se advirtió en la investigación, que entre mas pasa el tiempo sin encontrar un empleo, se experimenta mayor angustia, temor, enojo, etc. lo que repercute en todas las áreas de su vida.</w:t>
      </w:r>
    </w:p>
    <w:p w:rsidR="00B95A28" w:rsidRPr="00CD79E4" w:rsidRDefault="00B95A28" w:rsidP="00B95A28">
      <w:pPr>
        <w:spacing w:line="360" w:lineRule="auto"/>
        <w:jc w:val="both"/>
        <w:rPr>
          <w:sz w:val="24"/>
          <w:szCs w:val="24"/>
        </w:rPr>
      </w:pPr>
    </w:p>
    <w:p w:rsidR="00B95A28" w:rsidRPr="00CD79E4" w:rsidRDefault="00B95A28" w:rsidP="00FC535A">
      <w:pPr>
        <w:pStyle w:val="Prrafodelista"/>
        <w:numPr>
          <w:ilvl w:val="0"/>
          <w:numId w:val="31"/>
        </w:numPr>
        <w:spacing w:after="0" w:line="360" w:lineRule="auto"/>
        <w:jc w:val="both"/>
        <w:rPr>
          <w:sz w:val="24"/>
          <w:szCs w:val="24"/>
        </w:rPr>
      </w:pPr>
      <w:r w:rsidRPr="00CD79E4">
        <w:rPr>
          <w:sz w:val="24"/>
          <w:szCs w:val="24"/>
        </w:rPr>
        <w:t xml:space="preserve">Entre mas tiempo la persona se mantuvo en una misma empresa o lugar de trabajo, mayores serán las consecuencias psicológicas que se originaran al perder el empleo, pues la persona crea su identidad a través de la actividad que realiza, del ambiente físico, de las relaciones interpersonales que establece con sus compañeros de trabajo y si se pierde se crea un desequilibrio, lo que repercute en su bienestar psicológico. </w:t>
      </w:r>
    </w:p>
    <w:p w:rsidR="00B95A28" w:rsidRPr="00CD79E4" w:rsidRDefault="00B95A28" w:rsidP="00B95A28">
      <w:pPr>
        <w:spacing w:line="360" w:lineRule="auto"/>
        <w:jc w:val="both"/>
        <w:rPr>
          <w:sz w:val="24"/>
          <w:szCs w:val="24"/>
        </w:rPr>
      </w:pPr>
    </w:p>
    <w:p w:rsidR="00B95A28" w:rsidRPr="00CD79E4" w:rsidRDefault="00B95A28" w:rsidP="00B95A28">
      <w:pPr>
        <w:spacing w:line="360" w:lineRule="auto"/>
        <w:jc w:val="both"/>
        <w:rPr>
          <w:sz w:val="24"/>
          <w:szCs w:val="24"/>
        </w:rPr>
      </w:pPr>
    </w:p>
    <w:p w:rsidR="00B95A28" w:rsidRPr="00CD79E4" w:rsidRDefault="00B95A28" w:rsidP="00B95A28">
      <w:pPr>
        <w:spacing w:line="360" w:lineRule="auto"/>
        <w:jc w:val="both"/>
        <w:rPr>
          <w:sz w:val="24"/>
          <w:szCs w:val="24"/>
        </w:rPr>
      </w:pPr>
    </w:p>
    <w:p w:rsidR="00B95A28" w:rsidRDefault="00B95A28" w:rsidP="00B95A28">
      <w:pPr>
        <w:spacing w:line="360" w:lineRule="auto"/>
        <w:jc w:val="both"/>
        <w:rPr>
          <w:sz w:val="24"/>
          <w:szCs w:val="24"/>
        </w:rPr>
      </w:pPr>
    </w:p>
    <w:p w:rsidR="00B95A28" w:rsidRPr="00CD79E4" w:rsidRDefault="00B95A28" w:rsidP="00B95A28">
      <w:pPr>
        <w:spacing w:line="360" w:lineRule="auto"/>
        <w:jc w:val="both"/>
        <w:rPr>
          <w:sz w:val="24"/>
          <w:szCs w:val="24"/>
        </w:rPr>
      </w:pPr>
    </w:p>
    <w:p w:rsidR="00B95A28" w:rsidRPr="00CD79E4" w:rsidRDefault="00B95A28" w:rsidP="00B95A28">
      <w:pPr>
        <w:spacing w:line="360" w:lineRule="auto"/>
        <w:jc w:val="center"/>
        <w:rPr>
          <w:b/>
          <w:sz w:val="24"/>
          <w:szCs w:val="24"/>
        </w:rPr>
      </w:pPr>
      <w:r w:rsidRPr="00CD79E4">
        <w:rPr>
          <w:b/>
          <w:sz w:val="24"/>
          <w:szCs w:val="24"/>
        </w:rPr>
        <w:lastRenderedPageBreak/>
        <w:t>VIII.</w:t>
      </w:r>
      <w:r w:rsidRPr="00CD79E4">
        <w:rPr>
          <w:b/>
          <w:sz w:val="24"/>
          <w:szCs w:val="24"/>
        </w:rPr>
        <w:tab/>
        <w:t>CONCLUSIONES</w:t>
      </w:r>
    </w:p>
    <w:p w:rsidR="00B95A28" w:rsidRPr="00CD79E4" w:rsidRDefault="00B95A28" w:rsidP="00B95A28">
      <w:pPr>
        <w:pStyle w:val="Prrafodelista"/>
        <w:spacing w:line="360" w:lineRule="auto"/>
        <w:ind w:left="0"/>
        <w:jc w:val="both"/>
        <w:rPr>
          <w:sz w:val="24"/>
          <w:szCs w:val="24"/>
        </w:rPr>
      </w:pPr>
    </w:p>
    <w:p w:rsidR="00B95A28" w:rsidRPr="00CD79E4" w:rsidRDefault="00B95A28" w:rsidP="00FC535A">
      <w:pPr>
        <w:pStyle w:val="Prrafodelista"/>
        <w:numPr>
          <w:ilvl w:val="0"/>
          <w:numId w:val="32"/>
        </w:numPr>
        <w:spacing w:after="0" w:line="360" w:lineRule="auto"/>
        <w:ind w:left="357" w:firstLine="284"/>
        <w:jc w:val="both"/>
        <w:rPr>
          <w:sz w:val="24"/>
          <w:szCs w:val="24"/>
        </w:rPr>
      </w:pPr>
      <w:r>
        <w:rPr>
          <w:sz w:val="24"/>
          <w:szCs w:val="24"/>
        </w:rPr>
        <w:t>En lo que respecta a  las c</w:t>
      </w:r>
      <w:r w:rsidRPr="00CD79E4">
        <w:rPr>
          <w:sz w:val="24"/>
          <w:szCs w:val="24"/>
        </w:rPr>
        <w:t>aracterísticas psicosociales, en base a la investigación realizada y de acuerdo a la interpretación</w:t>
      </w:r>
      <w:r>
        <w:rPr>
          <w:sz w:val="24"/>
          <w:szCs w:val="24"/>
        </w:rPr>
        <w:t xml:space="preserve"> de los resultados obtenidos </w:t>
      </w:r>
      <w:r w:rsidRPr="00CD79E4">
        <w:rPr>
          <w:sz w:val="24"/>
          <w:szCs w:val="24"/>
        </w:rPr>
        <w:t>y la información teórica  sintetizada  y contrastada, podemos confirmar que perder o no contar con empleo puede resultar destructivo para la psiquis, como para todo el contexto en el que se desenvuelve el individuo, puesto que las características psicosociales más importantes encontradas y que se presentaron  en común en</w:t>
      </w:r>
      <w:r>
        <w:rPr>
          <w:sz w:val="24"/>
          <w:szCs w:val="24"/>
        </w:rPr>
        <w:t xml:space="preserve"> las personas desempleadas son, en su mayoría presentaron </w:t>
      </w:r>
      <w:r w:rsidRPr="00CD79E4">
        <w:rPr>
          <w:sz w:val="24"/>
          <w:szCs w:val="24"/>
        </w:rPr>
        <w:t xml:space="preserve"> en algún  momento conflictos en sus relaciones interpersonales, debido a la perdida</w:t>
      </w:r>
      <w:r>
        <w:rPr>
          <w:sz w:val="24"/>
          <w:szCs w:val="24"/>
        </w:rPr>
        <w:t xml:space="preserve"> de</w:t>
      </w:r>
      <w:r w:rsidRPr="00CD79E4">
        <w:rPr>
          <w:sz w:val="24"/>
          <w:szCs w:val="24"/>
        </w:rPr>
        <w:t xml:space="preserve"> estatus en sus diferentes formas, hay un acercamiento o lejanía con  sus redes de apoyo, la  autoestima es un factor que siempre se ve afectado en gran medida, ya que hay una distorsión del  auto concepto, la persona se mantiene casi siempre con tensión psicológica y emocional  a nivel general,  normalmente presenta pensamiento recurrentes de preocupación y desesperanza, presentan síntomas de</w:t>
      </w:r>
      <w:r>
        <w:rPr>
          <w:sz w:val="24"/>
          <w:szCs w:val="24"/>
        </w:rPr>
        <w:t xml:space="preserve"> estrés, reflejados en dificultades al dormir </w:t>
      </w:r>
      <w:r w:rsidRPr="00CD79E4">
        <w:rPr>
          <w:sz w:val="24"/>
          <w:szCs w:val="24"/>
        </w:rPr>
        <w:t xml:space="preserve"> y alimenticios, enfermedades debido a la baja del sistema inmunológico,</w:t>
      </w:r>
      <w:r>
        <w:rPr>
          <w:sz w:val="24"/>
          <w:szCs w:val="24"/>
        </w:rPr>
        <w:t xml:space="preserve"> periodos de tristeza y preocupación</w:t>
      </w:r>
      <w:r w:rsidRPr="00CD79E4">
        <w:rPr>
          <w:sz w:val="24"/>
          <w:szCs w:val="24"/>
        </w:rPr>
        <w:t>. Por lo que podemos comprobar que  el estar desempleado es un fenómeno complejo multicausal, que repercute en todas las áreas de la vida del ser humano, generando un desequilibrio emocional y psicológico, así como una escasez material, algo muy importante que se pudo confirmar es que dependerá de las características individuales para determinar el grado de afectación que el sujeto tenga a raíz de la situación de desempleo.</w:t>
      </w:r>
    </w:p>
    <w:p w:rsidR="00B95A28" w:rsidRPr="00CD79E4" w:rsidRDefault="00B95A28" w:rsidP="00B95A28">
      <w:pPr>
        <w:pStyle w:val="Prrafodelista"/>
        <w:spacing w:line="360" w:lineRule="auto"/>
        <w:ind w:left="641"/>
        <w:jc w:val="both"/>
        <w:rPr>
          <w:sz w:val="24"/>
          <w:szCs w:val="24"/>
        </w:rPr>
      </w:pPr>
    </w:p>
    <w:p w:rsidR="00B95A28" w:rsidRPr="00CD79E4" w:rsidRDefault="00B95A28" w:rsidP="00FC535A">
      <w:pPr>
        <w:pStyle w:val="Prrafodelista"/>
        <w:numPr>
          <w:ilvl w:val="0"/>
          <w:numId w:val="32"/>
        </w:numPr>
        <w:spacing w:after="0" w:line="360" w:lineRule="auto"/>
        <w:ind w:left="357" w:firstLine="284"/>
        <w:jc w:val="both"/>
        <w:rPr>
          <w:sz w:val="24"/>
          <w:szCs w:val="24"/>
        </w:rPr>
      </w:pPr>
      <w:r w:rsidRPr="00CD79E4">
        <w:rPr>
          <w:sz w:val="24"/>
          <w:szCs w:val="24"/>
        </w:rPr>
        <w:t xml:space="preserve">La baja Autoestima, fue la característica psicosocial que predomino en la presente investigación, pues el no poseer un empleo deteriora y afecta el autoconcepto del individuo, también la baja autoestima viene a convertirse en un detonante de múltiples conflictos y desequilibrios, manifestados en conflictos en las relaciones interpersonales, llevando gradualmente a una depresión; debido a que la persona se siente insegura de su valía, tiende a culpabilizarse o  compararse </w:t>
      </w:r>
      <w:r w:rsidRPr="00CD79E4">
        <w:rPr>
          <w:sz w:val="24"/>
          <w:szCs w:val="24"/>
        </w:rPr>
        <w:lastRenderedPageBreak/>
        <w:t xml:space="preserve">negativamente, sumado a esto los sentimientos negativos, la incertidumbre del futuro, llevando a la persona a sentirse incapaz de superar la situación de desempleo. </w:t>
      </w:r>
    </w:p>
    <w:p w:rsidR="00B95A28" w:rsidRPr="00CD79E4" w:rsidRDefault="00B95A28" w:rsidP="00B95A28">
      <w:pPr>
        <w:pStyle w:val="Prrafodelista"/>
        <w:spacing w:line="360" w:lineRule="auto"/>
        <w:ind w:left="641"/>
        <w:jc w:val="both"/>
        <w:rPr>
          <w:sz w:val="24"/>
          <w:szCs w:val="24"/>
        </w:rPr>
      </w:pPr>
    </w:p>
    <w:p w:rsidR="00B95A28" w:rsidRPr="00CD79E4" w:rsidRDefault="00B95A28" w:rsidP="00FC535A">
      <w:pPr>
        <w:pStyle w:val="Prrafodelista"/>
        <w:numPr>
          <w:ilvl w:val="0"/>
          <w:numId w:val="32"/>
        </w:numPr>
        <w:spacing w:after="0" w:line="360" w:lineRule="auto"/>
        <w:ind w:left="357" w:firstLine="284"/>
        <w:jc w:val="both"/>
        <w:rPr>
          <w:sz w:val="24"/>
          <w:szCs w:val="24"/>
        </w:rPr>
      </w:pPr>
      <w:r w:rsidRPr="00CD79E4">
        <w:rPr>
          <w:sz w:val="24"/>
          <w:szCs w:val="24"/>
        </w:rPr>
        <w:t xml:space="preserve">Estilos básicos de afrontamiento al estrés, en base a la  aplicación del Cuestionario de Afrontamiento del Estrés estandarizado  y diseñado por Bonifaccion Sandin y Paloma Chorot, que explora   siete estilos  diferentes de afrontar  una situación o evento estresante podemos concluir que las estrategias de afrontamiento al estrés mas utilizadas son: La Reevaluación  Positiva (REP), la Focalización en la Solución del Problema (FSP), Búsqueda de Apoyo Social y Evitación (EV), considerando que las variables moduladoras mencionadas en las conclusiones anteriores, si  juegan un papel importante al momento de que la persona opta por afrontar la situación de una manera en particular. Es importante recalcar que no necesariamente el ser humano emplea un estilo en particular,  al momento de afrontar un hecho o evento estresante, el ser humano emplea diversas estrategias para dar respuestas a este fenómeno. En algunos casos son positivas, en otros casos negativas y en otros el sujeto a medida pasa de una fase a otra los modos de afrontar el estrés se van alternando. Todo dependerá de las particularidades de cada individuo. Aunque al final siempre sea una la que predomine en mayor medida. </w:t>
      </w:r>
    </w:p>
    <w:p w:rsidR="00B95A28" w:rsidRPr="00CD79E4" w:rsidRDefault="00B95A28" w:rsidP="00B95A28">
      <w:pPr>
        <w:pStyle w:val="Prrafodelista"/>
        <w:spacing w:line="360" w:lineRule="auto"/>
        <w:ind w:left="641"/>
        <w:jc w:val="both"/>
        <w:rPr>
          <w:sz w:val="24"/>
          <w:szCs w:val="24"/>
        </w:rPr>
      </w:pPr>
    </w:p>
    <w:p w:rsidR="00B95A28" w:rsidRPr="00CD79E4" w:rsidRDefault="00B95A28" w:rsidP="00FC535A">
      <w:pPr>
        <w:pStyle w:val="Prrafodelista"/>
        <w:numPr>
          <w:ilvl w:val="0"/>
          <w:numId w:val="32"/>
        </w:numPr>
        <w:spacing w:after="0" w:line="360" w:lineRule="auto"/>
        <w:ind w:left="357" w:firstLine="284"/>
        <w:jc w:val="both"/>
        <w:rPr>
          <w:sz w:val="24"/>
          <w:szCs w:val="24"/>
        </w:rPr>
      </w:pPr>
      <w:r w:rsidRPr="00CD79E4">
        <w:rPr>
          <w:sz w:val="24"/>
          <w:szCs w:val="24"/>
        </w:rPr>
        <w:t xml:space="preserve">El desempleo no afecta por igual a todas las personas, hay que tener en cuenta diversos factores como la edad, nivel educativo, el tiempo que lleve desempleado, o las cargas familiares que tenga. Además, el tipo de personalidad de cada uno y su forma de reaccionar ante las contrariedades, así mismo estos pueden ser  también factores determinantes a la hora de conseguir otro empleo, por lo que es importante conocer y evaluar a las personas que sufren esta problemática y a la problemática en si. </w:t>
      </w:r>
    </w:p>
    <w:p w:rsidR="00B95A28" w:rsidRPr="00CD79E4" w:rsidRDefault="00B95A28" w:rsidP="00B95A28">
      <w:pPr>
        <w:spacing w:line="360" w:lineRule="auto"/>
        <w:jc w:val="both"/>
        <w:rPr>
          <w:sz w:val="24"/>
          <w:szCs w:val="24"/>
        </w:rPr>
      </w:pPr>
    </w:p>
    <w:p w:rsidR="00B95A28" w:rsidRPr="00CD79E4" w:rsidRDefault="00B95A28" w:rsidP="00B95A28">
      <w:pPr>
        <w:spacing w:line="360" w:lineRule="auto"/>
        <w:jc w:val="both"/>
        <w:rPr>
          <w:sz w:val="24"/>
          <w:szCs w:val="24"/>
        </w:rPr>
      </w:pPr>
    </w:p>
    <w:p w:rsidR="00B95A28" w:rsidRPr="00CD79E4" w:rsidRDefault="00B95A28" w:rsidP="00B95A28">
      <w:pPr>
        <w:spacing w:line="360" w:lineRule="auto"/>
        <w:jc w:val="both"/>
        <w:rPr>
          <w:sz w:val="24"/>
          <w:szCs w:val="24"/>
        </w:rPr>
      </w:pPr>
    </w:p>
    <w:p w:rsidR="00B95A28" w:rsidRPr="00CD79E4" w:rsidRDefault="00B95A28" w:rsidP="00FC535A">
      <w:pPr>
        <w:pStyle w:val="Prrafodelista"/>
        <w:numPr>
          <w:ilvl w:val="0"/>
          <w:numId w:val="34"/>
        </w:numPr>
        <w:spacing w:after="0" w:line="360" w:lineRule="auto"/>
        <w:ind w:left="0" w:firstLine="360"/>
        <w:jc w:val="center"/>
        <w:rPr>
          <w:b/>
          <w:sz w:val="24"/>
          <w:szCs w:val="24"/>
        </w:rPr>
      </w:pPr>
      <w:r w:rsidRPr="00CD79E4">
        <w:rPr>
          <w:b/>
          <w:sz w:val="24"/>
          <w:szCs w:val="24"/>
        </w:rPr>
        <w:lastRenderedPageBreak/>
        <w:t>RECOMENDACIONES</w:t>
      </w:r>
    </w:p>
    <w:p w:rsidR="00B95A28" w:rsidRPr="00CD79E4" w:rsidRDefault="00B95A28" w:rsidP="00B95A28">
      <w:pPr>
        <w:spacing w:line="360" w:lineRule="auto"/>
        <w:jc w:val="both"/>
        <w:rPr>
          <w:sz w:val="24"/>
          <w:szCs w:val="24"/>
        </w:rPr>
      </w:pPr>
    </w:p>
    <w:p w:rsidR="00B95A28" w:rsidRPr="00CD79E4" w:rsidRDefault="00B95A28" w:rsidP="00FC535A">
      <w:pPr>
        <w:pStyle w:val="Prrafodelista"/>
        <w:numPr>
          <w:ilvl w:val="0"/>
          <w:numId w:val="33"/>
        </w:numPr>
        <w:spacing w:after="0" w:line="360" w:lineRule="auto"/>
        <w:ind w:left="357" w:firstLine="284"/>
        <w:jc w:val="both"/>
        <w:rPr>
          <w:sz w:val="24"/>
          <w:szCs w:val="24"/>
        </w:rPr>
      </w:pPr>
      <w:r w:rsidRPr="00CD79E4">
        <w:rPr>
          <w:sz w:val="24"/>
          <w:szCs w:val="24"/>
        </w:rPr>
        <w:t xml:space="preserve">A las  instituciones gubernamentales y no gubernamentales se les hace un llamado para poner </w:t>
      </w:r>
      <w:r w:rsidR="00667769" w:rsidRPr="00CD79E4">
        <w:rPr>
          <w:sz w:val="24"/>
          <w:szCs w:val="24"/>
        </w:rPr>
        <w:t>más</w:t>
      </w:r>
      <w:r w:rsidRPr="00CD79E4">
        <w:rPr>
          <w:sz w:val="24"/>
          <w:szCs w:val="24"/>
        </w:rPr>
        <w:t xml:space="preserve"> énfasis en todas las consecuencias y efectos negativos a nivel psicológico y social  que tiene en la salud mental la situación de desempleo. En la actualidad  no existe una entidad que promueva y apoye de manera integral al desempleado, es por ello que se les recuerda  que este fenómeno no solo es eminentemente sociopolítico o resultado de la  globalización o industrialización; este es un fenómeno complejo de carácter psicosocial, en el que es indispensable y de vital importancia sumar esfuerzos  en beneficio de las familias salvadoreñas y la población en general. Razón por la cual se  invita en especial al Ministerio de Trabajo a crear, diseñar y ejecutar proyectos orientados a brindar  y promover asesoría a las personas desempleadas con los profesionales idóneos para llevar acabo  programas que ayuden a disminuir los efectos negativos que ocasiona el desempleo y a desarrollar en estas personas para lograr mejores competencias para optar a un empleo. </w:t>
      </w:r>
    </w:p>
    <w:p w:rsidR="00B95A28" w:rsidRPr="00CD79E4" w:rsidRDefault="00B95A28" w:rsidP="00B95A28">
      <w:pPr>
        <w:pStyle w:val="Prrafodelista"/>
        <w:spacing w:line="360" w:lineRule="auto"/>
        <w:ind w:left="641"/>
        <w:jc w:val="both"/>
        <w:rPr>
          <w:sz w:val="24"/>
          <w:szCs w:val="24"/>
        </w:rPr>
      </w:pPr>
    </w:p>
    <w:p w:rsidR="00B95A28" w:rsidRPr="00CD79E4" w:rsidRDefault="00B95A28" w:rsidP="00FC535A">
      <w:pPr>
        <w:pStyle w:val="Prrafodelista"/>
        <w:numPr>
          <w:ilvl w:val="0"/>
          <w:numId w:val="33"/>
        </w:numPr>
        <w:spacing w:after="0" w:line="360" w:lineRule="auto"/>
        <w:ind w:left="357" w:firstLine="284"/>
        <w:jc w:val="both"/>
        <w:rPr>
          <w:sz w:val="24"/>
          <w:szCs w:val="24"/>
        </w:rPr>
      </w:pPr>
      <w:r w:rsidRPr="00CD79E4">
        <w:rPr>
          <w:sz w:val="24"/>
          <w:szCs w:val="24"/>
        </w:rPr>
        <w:t>A los especialistas en salud mental y a personas en general,  se les recomienda que animen, motiven y generen un clima de apoyo, seguridad y confianza a las personas que atraviesan una situación de desempleo. Dándoles a conocer que solo es una etapa, que posterior a esta y no desistiendo, se involucrara nuevamente a la vida laboral. Es importante evitar juzgar, criticar, excluir o resaltar aspectos negativos que no favorezcan al crecimiento y fortalecimiento de la persona que experimenta esta situación. Nuestro papel es ayudar y guiar a las personas a  autoanalizarse y hacer una revisión de las fortalezas y habilidades con las que se cuentan y que contribuyan a la obtención de un empleo, mas no compadecerse del afectado.</w:t>
      </w:r>
    </w:p>
    <w:p w:rsidR="00B95A28" w:rsidRPr="00CD79E4" w:rsidRDefault="00B95A28" w:rsidP="00B95A28">
      <w:pPr>
        <w:spacing w:line="360" w:lineRule="auto"/>
        <w:jc w:val="both"/>
        <w:rPr>
          <w:sz w:val="24"/>
          <w:szCs w:val="24"/>
        </w:rPr>
      </w:pPr>
    </w:p>
    <w:p w:rsidR="00B95A28" w:rsidRPr="00CD79E4" w:rsidRDefault="00B95A28" w:rsidP="00B95A28">
      <w:pPr>
        <w:spacing w:line="360" w:lineRule="auto"/>
        <w:jc w:val="both"/>
        <w:rPr>
          <w:sz w:val="24"/>
          <w:szCs w:val="24"/>
        </w:rPr>
      </w:pPr>
    </w:p>
    <w:p w:rsidR="00B95A28" w:rsidRPr="00CD79E4" w:rsidRDefault="00B95A28" w:rsidP="00FC535A">
      <w:pPr>
        <w:pStyle w:val="Prrafodelista"/>
        <w:numPr>
          <w:ilvl w:val="0"/>
          <w:numId w:val="33"/>
        </w:numPr>
        <w:spacing w:after="0" w:line="360" w:lineRule="auto"/>
        <w:ind w:left="357" w:firstLine="284"/>
        <w:jc w:val="both"/>
        <w:rPr>
          <w:sz w:val="24"/>
          <w:szCs w:val="24"/>
        </w:rPr>
      </w:pPr>
      <w:r w:rsidRPr="00CD79E4">
        <w:rPr>
          <w:sz w:val="24"/>
          <w:szCs w:val="24"/>
        </w:rPr>
        <w:lastRenderedPageBreak/>
        <w:t>A los estudiantes y profesionales de la psicología, se les recomienda fomentar en la infancia, adolescencia y adultez, las estrategias de afrontamiento al estrés como: reevaluación Positiva del problema, focalización en la solución del problema, búsqueda de apoyo social, ya muchas personas desconocen las estrategias adecuadas para resolver una problemáticas, así mismo  muchas veces se emplean diferentes tipos de estrategias sin saber los resultados que de estas tendrán, por lo que es importante fomentar estrategias como las ya mencionadas, que ayuden a la persona a encontrar la mejor solución a sus problemas y estos no sigan expandiéndose, repercutiendo en todas las áreas de su vida.</w:t>
      </w:r>
    </w:p>
    <w:p w:rsidR="00B95A28" w:rsidRPr="00CD79E4" w:rsidRDefault="00B95A28" w:rsidP="00B95A28">
      <w:pPr>
        <w:pStyle w:val="Prrafodelista"/>
        <w:spacing w:line="360" w:lineRule="auto"/>
        <w:ind w:left="641"/>
        <w:jc w:val="both"/>
        <w:rPr>
          <w:sz w:val="24"/>
          <w:szCs w:val="24"/>
        </w:rPr>
      </w:pPr>
    </w:p>
    <w:p w:rsidR="00B95A28" w:rsidRPr="00CD79E4" w:rsidRDefault="00B95A28" w:rsidP="00FC535A">
      <w:pPr>
        <w:pStyle w:val="Prrafodelista"/>
        <w:numPr>
          <w:ilvl w:val="0"/>
          <w:numId w:val="33"/>
        </w:numPr>
        <w:spacing w:after="0" w:line="360" w:lineRule="auto"/>
        <w:ind w:left="357" w:firstLine="284"/>
        <w:jc w:val="both"/>
        <w:rPr>
          <w:sz w:val="24"/>
          <w:szCs w:val="24"/>
        </w:rPr>
      </w:pPr>
      <w:r w:rsidRPr="00CD79E4">
        <w:rPr>
          <w:sz w:val="24"/>
          <w:szCs w:val="24"/>
        </w:rPr>
        <w:t>A la Universidad de El Salvador y al Departamento de Psicología, se les recomienda continuar desarrollando y apoyando este tipo de investigaciones que permite el crecimiento, desarrollo y aporte de los estudiantes ante hechos y situaciones de relevancia para la población en general, dado la gran importancia de conocer la situación que viven estas personas, que como ya se ha mencionado es una problemática permanente y que repercute una gran cantidad de personas, las que tienen la necesidad de que se les conozca, oriente y apoye en este tipo de situaciones.</w:t>
      </w:r>
    </w:p>
    <w:p w:rsidR="00B95A28" w:rsidRPr="00CD79E4" w:rsidRDefault="00B95A28" w:rsidP="00B95A28">
      <w:pPr>
        <w:spacing w:line="360" w:lineRule="auto"/>
        <w:jc w:val="both"/>
        <w:rPr>
          <w:sz w:val="24"/>
          <w:szCs w:val="24"/>
        </w:rPr>
      </w:pPr>
    </w:p>
    <w:p w:rsidR="00B95A28" w:rsidRPr="00CD79E4" w:rsidRDefault="00B95A28" w:rsidP="00B95A28">
      <w:pPr>
        <w:spacing w:line="360" w:lineRule="auto"/>
        <w:jc w:val="both"/>
        <w:rPr>
          <w:sz w:val="24"/>
          <w:szCs w:val="24"/>
        </w:rPr>
      </w:pPr>
    </w:p>
    <w:p w:rsidR="00B95A28" w:rsidRPr="00CD79E4" w:rsidRDefault="00B95A28" w:rsidP="00B95A28">
      <w:pPr>
        <w:spacing w:line="360" w:lineRule="auto"/>
        <w:jc w:val="both"/>
        <w:rPr>
          <w:sz w:val="24"/>
          <w:szCs w:val="24"/>
        </w:rPr>
      </w:pPr>
    </w:p>
    <w:p w:rsidR="00B95A28" w:rsidRPr="00CD79E4" w:rsidRDefault="00B95A28" w:rsidP="00B95A28">
      <w:pPr>
        <w:spacing w:line="360" w:lineRule="auto"/>
        <w:jc w:val="both"/>
        <w:rPr>
          <w:sz w:val="24"/>
          <w:szCs w:val="24"/>
        </w:rPr>
      </w:pPr>
    </w:p>
    <w:p w:rsidR="00B95A28" w:rsidRPr="00CD79E4" w:rsidRDefault="00B95A28" w:rsidP="00B95A28">
      <w:pPr>
        <w:spacing w:line="360" w:lineRule="auto"/>
        <w:jc w:val="both"/>
        <w:rPr>
          <w:sz w:val="24"/>
          <w:szCs w:val="24"/>
        </w:rPr>
      </w:pPr>
    </w:p>
    <w:p w:rsidR="00B95A28" w:rsidRPr="00CD79E4" w:rsidRDefault="00B95A28" w:rsidP="00B95A28">
      <w:pPr>
        <w:spacing w:line="360" w:lineRule="auto"/>
        <w:jc w:val="both"/>
        <w:rPr>
          <w:sz w:val="24"/>
          <w:szCs w:val="24"/>
        </w:rPr>
      </w:pPr>
    </w:p>
    <w:p w:rsidR="00B95A28" w:rsidRDefault="00B95A28" w:rsidP="00B95A28">
      <w:pPr>
        <w:spacing w:line="360" w:lineRule="auto"/>
        <w:jc w:val="both"/>
        <w:rPr>
          <w:sz w:val="24"/>
          <w:szCs w:val="24"/>
        </w:rPr>
      </w:pPr>
    </w:p>
    <w:p w:rsidR="00667769" w:rsidRPr="00CD79E4" w:rsidRDefault="00667769" w:rsidP="00B95A28">
      <w:pPr>
        <w:spacing w:line="360" w:lineRule="auto"/>
        <w:jc w:val="both"/>
        <w:rPr>
          <w:sz w:val="24"/>
          <w:szCs w:val="24"/>
        </w:rPr>
      </w:pPr>
    </w:p>
    <w:p w:rsidR="00B95A28" w:rsidRPr="00CD79E4" w:rsidRDefault="00B95A28" w:rsidP="00B95A28">
      <w:pPr>
        <w:spacing w:line="360" w:lineRule="auto"/>
        <w:jc w:val="both"/>
        <w:rPr>
          <w:sz w:val="24"/>
          <w:szCs w:val="24"/>
        </w:rPr>
      </w:pPr>
    </w:p>
    <w:p w:rsidR="00B95A28" w:rsidRPr="00CD79E4" w:rsidRDefault="00B95A28" w:rsidP="00FC535A">
      <w:pPr>
        <w:pStyle w:val="Prrafodelista"/>
        <w:numPr>
          <w:ilvl w:val="0"/>
          <w:numId w:val="34"/>
        </w:numPr>
        <w:spacing w:after="0" w:line="360" w:lineRule="auto"/>
        <w:jc w:val="center"/>
        <w:rPr>
          <w:b/>
          <w:sz w:val="24"/>
          <w:szCs w:val="24"/>
          <w:lang w:eastAsia="es-SV"/>
        </w:rPr>
      </w:pPr>
      <w:r w:rsidRPr="00CD79E4">
        <w:rPr>
          <w:b/>
          <w:sz w:val="24"/>
          <w:szCs w:val="24"/>
          <w:lang w:eastAsia="es-SV"/>
        </w:rPr>
        <w:lastRenderedPageBreak/>
        <w:t>REFERENCIAS BIBLIOGRAFICAS</w:t>
      </w:r>
    </w:p>
    <w:p w:rsidR="00B95A28" w:rsidRPr="00CD79E4" w:rsidRDefault="00B95A28" w:rsidP="00B95A28">
      <w:pPr>
        <w:spacing w:line="360" w:lineRule="auto"/>
        <w:jc w:val="both"/>
        <w:rPr>
          <w:b/>
          <w:sz w:val="24"/>
          <w:szCs w:val="24"/>
          <w:lang w:eastAsia="es-SV"/>
        </w:rPr>
      </w:pPr>
    </w:p>
    <w:p w:rsidR="00B95A28" w:rsidRPr="00CD79E4" w:rsidRDefault="00B95A28" w:rsidP="00FC535A">
      <w:pPr>
        <w:pStyle w:val="Prrafodelista"/>
        <w:numPr>
          <w:ilvl w:val="0"/>
          <w:numId w:val="30"/>
        </w:numPr>
        <w:spacing w:line="360" w:lineRule="auto"/>
        <w:jc w:val="both"/>
        <w:rPr>
          <w:sz w:val="24"/>
          <w:szCs w:val="24"/>
        </w:rPr>
      </w:pPr>
      <w:r w:rsidRPr="00CD79E4">
        <w:rPr>
          <w:sz w:val="24"/>
          <w:szCs w:val="24"/>
        </w:rPr>
        <w:t>Carlos Alberto Herrera Portillo, Francisca Idalia Guardado, Efectos psicológicos causados por el desempleo en personas desocupadas del sector formal de ambos sexos entre 25 y 65 años de edad, San Salvador, Universidad de El Salvador, 2006</w:t>
      </w:r>
    </w:p>
    <w:p w:rsidR="00B95A28" w:rsidRPr="00CD79E4" w:rsidRDefault="00B95A28" w:rsidP="00B95A28">
      <w:pPr>
        <w:pStyle w:val="Prrafodelista"/>
        <w:spacing w:line="360" w:lineRule="auto"/>
        <w:ind w:left="360"/>
        <w:jc w:val="both"/>
        <w:rPr>
          <w:sz w:val="24"/>
          <w:szCs w:val="24"/>
        </w:rPr>
      </w:pPr>
    </w:p>
    <w:p w:rsidR="00B95A28" w:rsidRPr="00CD79E4" w:rsidRDefault="00B95A28" w:rsidP="00FC535A">
      <w:pPr>
        <w:pStyle w:val="Prrafodelista"/>
        <w:numPr>
          <w:ilvl w:val="0"/>
          <w:numId w:val="30"/>
        </w:numPr>
        <w:spacing w:line="360" w:lineRule="auto"/>
        <w:jc w:val="both"/>
        <w:rPr>
          <w:sz w:val="24"/>
          <w:szCs w:val="24"/>
        </w:rPr>
      </w:pPr>
      <w:r w:rsidRPr="00CD79E4">
        <w:rPr>
          <w:sz w:val="24"/>
          <w:szCs w:val="24"/>
        </w:rPr>
        <w:t>Irma Aracely De la O, Marta Osorio y Blanca Jaimes de Cea, El desempleo en El Salvador: Causas, consecuencias y recomendaciones para su tratamiento, San Salvador, Ministerio de Educación, 1963</w:t>
      </w:r>
    </w:p>
    <w:p w:rsidR="00B95A28" w:rsidRPr="00CD79E4" w:rsidRDefault="00B95A28" w:rsidP="00B95A28">
      <w:pPr>
        <w:pStyle w:val="Prrafodelista"/>
        <w:spacing w:line="360" w:lineRule="auto"/>
        <w:jc w:val="both"/>
        <w:rPr>
          <w:sz w:val="24"/>
          <w:szCs w:val="24"/>
        </w:rPr>
      </w:pPr>
    </w:p>
    <w:p w:rsidR="00B95A28" w:rsidRPr="00CD79E4" w:rsidRDefault="00B95A28" w:rsidP="00FC535A">
      <w:pPr>
        <w:pStyle w:val="Prrafodelista"/>
        <w:numPr>
          <w:ilvl w:val="0"/>
          <w:numId w:val="30"/>
        </w:numPr>
        <w:spacing w:line="360" w:lineRule="auto"/>
        <w:jc w:val="both"/>
        <w:rPr>
          <w:sz w:val="24"/>
          <w:szCs w:val="24"/>
        </w:rPr>
      </w:pPr>
      <w:r w:rsidRPr="00CD79E4">
        <w:rPr>
          <w:sz w:val="24"/>
          <w:szCs w:val="24"/>
        </w:rPr>
        <w:t>Nora Teresa García Álvarez, Efectos psicológicos y sociales a causa del desempleo y sub empleo en personas del distrito de San Salvador,  Universidad de El Salvador, 1989</w:t>
      </w:r>
    </w:p>
    <w:p w:rsidR="00B95A28" w:rsidRPr="00CD79E4" w:rsidRDefault="00B95A28" w:rsidP="00B95A28">
      <w:pPr>
        <w:pStyle w:val="Prrafodelista"/>
        <w:spacing w:line="360" w:lineRule="auto"/>
        <w:jc w:val="both"/>
        <w:rPr>
          <w:sz w:val="24"/>
          <w:szCs w:val="24"/>
        </w:rPr>
      </w:pPr>
    </w:p>
    <w:p w:rsidR="00B95A28" w:rsidRPr="00CD79E4" w:rsidRDefault="00B95A28" w:rsidP="00FC535A">
      <w:pPr>
        <w:pStyle w:val="Prrafodelista"/>
        <w:numPr>
          <w:ilvl w:val="0"/>
          <w:numId w:val="30"/>
        </w:numPr>
        <w:spacing w:line="360" w:lineRule="auto"/>
        <w:jc w:val="both"/>
        <w:rPr>
          <w:sz w:val="24"/>
          <w:szCs w:val="24"/>
        </w:rPr>
      </w:pPr>
      <w:r w:rsidRPr="00CD79E4">
        <w:rPr>
          <w:sz w:val="24"/>
          <w:szCs w:val="24"/>
        </w:rPr>
        <w:t xml:space="preserve">Eileen Aránguiz garrido, Psicología y desempleo, revista internacional de Psicología  ISSN 1818-1023, Vol.7 No.2  </w:t>
      </w:r>
    </w:p>
    <w:p w:rsidR="00B95A28" w:rsidRPr="00CD79E4" w:rsidRDefault="00B95A28" w:rsidP="00B95A28">
      <w:pPr>
        <w:pStyle w:val="Prrafodelista"/>
        <w:spacing w:line="360" w:lineRule="auto"/>
        <w:jc w:val="both"/>
        <w:rPr>
          <w:sz w:val="24"/>
          <w:szCs w:val="24"/>
        </w:rPr>
      </w:pPr>
    </w:p>
    <w:p w:rsidR="00B95A28" w:rsidRPr="00CD79E4" w:rsidRDefault="00B95A28" w:rsidP="00FC535A">
      <w:pPr>
        <w:pStyle w:val="Prrafodelista"/>
        <w:numPr>
          <w:ilvl w:val="0"/>
          <w:numId w:val="30"/>
        </w:numPr>
        <w:spacing w:line="360" w:lineRule="auto"/>
        <w:jc w:val="both"/>
        <w:rPr>
          <w:sz w:val="24"/>
          <w:szCs w:val="24"/>
        </w:rPr>
      </w:pPr>
      <w:r w:rsidRPr="00CD79E4">
        <w:rPr>
          <w:sz w:val="24"/>
          <w:szCs w:val="24"/>
        </w:rPr>
        <w:t xml:space="preserve">Hermilio Valdizan Revista de psiquiatría y salud mental,  Vol. II N° 1, Enero – Junio de 2006, pág. 33 – 39 </w:t>
      </w:r>
    </w:p>
    <w:p w:rsidR="00B95A28" w:rsidRPr="00CD79E4" w:rsidRDefault="00B95A28" w:rsidP="00B95A28">
      <w:pPr>
        <w:pStyle w:val="Prrafodelista"/>
        <w:spacing w:line="360" w:lineRule="auto"/>
        <w:jc w:val="both"/>
        <w:rPr>
          <w:rFonts w:cs="Arial"/>
          <w:sz w:val="24"/>
          <w:szCs w:val="24"/>
        </w:rPr>
      </w:pPr>
    </w:p>
    <w:p w:rsidR="00B95A28" w:rsidRPr="00CD79E4" w:rsidRDefault="00B95A28" w:rsidP="00FC535A">
      <w:pPr>
        <w:pStyle w:val="Prrafodelista"/>
        <w:numPr>
          <w:ilvl w:val="0"/>
          <w:numId w:val="30"/>
        </w:numPr>
        <w:spacing w:line="360" w:lineRule="auto"/>
        <w:jc w:val="both"/>
        <w:rPr>
          <w:sz w:val="24"/>
          <w:szCs w:val="24"/>
        </w:rPr>
      </w:pPr>
      <w:r w:rsidRPr="00CD79E4">
        <w:rPr>
          <w:rFonts w:cs="Arial"/>
          <w:sz w:val="24"/>
          <w:szCs w:val="24"/>
        </w:rPr>
        <w:t>Ronald E. Smith, Irwin G. Sarason, Bárbara R. Sarason. Psicología, fronteras de la conducta. Editorial: Harla, segunda edición.</w:t>
      </w:r>
    </w:p>
    <w:p w:rsidR="00B95A28" w:rsidRPr="00CD79E4" w:rsidRDefault="00B95A28" w:rsidP="00B95A28">
      <w:pPr>
        <w:pStyle w:val="Prrafodelista"/>
        <w:spacing w:line="360" w:lineRule="auto"/>
        <w:jc w:val="both"/>
        <w:rPr>
          <w:rFonts w:cs="Arial"/>
          <w:sz w:val="24"/>
          <w:szCs w:val="24"/>
        </w:rPr>
      </w:pPr>
    </w:p>
    <w:p w:rsidR="00B95A28" w:rsidRPr="00CD79E4" w:rsidRDefault="00B95A28" w:rsidP="00FC535A">
      <w:pPr>
        <w:pStyle w:val="Prrafodelista"/>
        <w:numPr>
          <w:ilvl w:val="0"/>
          <w:numId w:val="30"/>
        </w:numPr>
        <w:spacing w:line="360" w:lineRule="auto"/>
        <w:jc w:val="both"/>
        <w:rPr>
          <w:sz w:val="24"/>
          <w:szCs w:val="24"/>
        </w:rPr>
      </w:pPr>
      <w:r w:rsidRPr="00CD79E4">
        <w:rPr>
          <w:rFonts w:cs="Arial"/>
          <w:sz w:val="24"/>
          <w:szCs w:val="24"/>
        </w:rPr>
        <w:t>Robert S. Feldman. Psicología, con aplicaciones a países de habla hispana. Editorial: Mc Graw Hill.</w:t>
      </w:r>
    </w:p>
    <w:p w:rsidR="00B95A28" w:rsidRPr="00CD79E4" w:rsidRDefault="00B95A28" w:rsidP="00B95A28">
      <w:pPr>
        <w:pStyle w:val="Prrafodelista"/>
        <w:spacing w:line="360" w:lineRule="auto"/>
        <w:jc w:val="both"/>
        <w:rPr>
          <w:sz w:val="24"/>
          <w:szCs w:val="24"/>
          <w:lang w:eastAsia="es-ES"/>
        </w:rPr>
      </w:pPr>
    </w:p>
    <w:p w:rsidR="00B95A28" w:rsidRPr="00CD79E4" w:rsidRDefault="00B95A28" w:rsidP="00FC535A">
      <w:pPr>
        <w:pStyle w:val="Prrafodelista"/>
        <w:numPr>
          <w:ilvl w:val="0"/>
          <w:numId w:val="30"/>
        </w:numPr>
        <w:spacing w:line="360" w:lineRule="auto"/>
        <w:jc w:val="both"/>
        <w:rPr>
          <w:sz w:val="24"/>
          <w:szCs w:val="24"/>
        </w:rPr>
      </w:pPr>
      <w:r w:rsidRPr="00CD79E4">
        <w:rPr>
          <w:sz w:val="24"/>
          <w:szCs w:val="24"/>
          <w:lang w:eastAsia="es-ES"/>
        </w:rPr>
        <w:t>Desempleo y Psicología Social. Estudio  Psicopatológico del Estatus de Desempleo desde una perspectiva Socio-Laboral.Pag.143</w:t>
      </w:r>
      <w:r w:rsidRPr="00CD79E4">
        <w:rPr>
          <w:sz w:val="24"/>
          <w:szCs w:val="24"/>
        </w:rPr>
        <w:t xml:space="preserve"> </w:t>
      </w:r>
    </w:p>
    <w:p w:rsidR="00B95A28" w:rsidRPr="00CD79E4" w:rsidRDefault="00B95A28" w:rsidP="00B95A28">
      <w:pPr>
        <w:pStyle w:val="Prrafodelista"/>
        <w:spacing w:line="360" w:lineRule="auto"/>
        <w:jc w:val="both"/>
        <w:rPr>
          <w:sz w:val="24"/>
          <w:szCs w:val="24"/>
        </w:rPr>
      </w:pPr>
    </w:p>
    <w:p w:rsidR="00B95A28" w:rsidRPr="00CD79E4" w:rsidRDefault="00B95A28" w:rsidP="00FC535A">
      <w:pPr>
        <w:pStyle w:val="Prrafodelista"/>
        <w:numPr>
          <w:ilvl w:val="0"/>
          <w:numId w:val="30"/>
        </w:numPr>
        <w:spacing w:line="360" w:lineRule="auto"/>
        <w:jc w:val="both"/>
        <w:rPr>
          <w:sz w:val="24"/>
          <w:szCs w:val="24"/>
        </w:rPr>
      </w:pPr>
      <w:r w:rsidRPr="00CD79E4">
        <w:rPr>
          <w:sz w:val="24"/>
          <w:szCs w:val="24"/>
        </w:rPr>
        <w:t>El  Diario de Hoy, 07/10/11. Pág. 16</w:t>
      </w:r>
    </w:p>
    <w:p w:rsidR="00B95A28" w:rsidRPr="00CD79E4" w:rsidRDefault="00B95A28" w:rsidP="00B95A28">
      <w:pPr>
        <w:pStyle w:val="Prrafodelista"/>
        <w:spacing w:line="360" w:lineRule="auto"/>
        <w:jc w:val="both"/>
        <w:rPr>
          <w:sz w:val="24"/>
          <w:szCs w:val="24"/>
        </w:rPr>
      </w:pPr>
    </w:p>
    <w:p w:rsidR="00B95A28" w:rsidRPr="00B95A28" w:rsidRDefault="00B95A28" w:rsidP="00FC535A">
      <w:pPr>
        <w:pStyle w:val="Prrafodelista"/>
        <w:numPr>
          <w:ilvl w:val="0"/>
          <w:numId w:val="30"/>
        </w:numPr>
        <w:spacing w:line="360" w:lineRule="auto"/>
        <w:jc w:val="both"/>
        <w:rPr>
          <w:sz w:val="24"/>
          <w:szCs w:val="24"/>
        </w:rPr>
      </w:pPr>
      <w:r w:rsidRPr="00B95A28">
        <w:rPr>
          <w:sz w:val="24"/>
          <w:szCs w:val="24"/>
        </w:rPr>
        <w:t>Articulo “Presencia del Estrés” Publicación autorizada de la Dra. R.V. Pérez</w:t>
      </w:r>
    </w:p>
    <w:p w:rsidR="00B95A28" w:rsidRPr="00B95A28" w:rsidRDefault="00B95A28" w:rsidP="00B95A28">
      <w:pPr>
        <w:pStyle w:val="Prrafodelista"/>
        <w:spacing w:line="360" w:lineRule="auto"/>
        <w:jc w:val="both"/>
        <w:rPr>
          <w:sz w:val="24"/>
          <w:szCs w:val="24"/>
        </w:rPr>
      </w:pPr>
    </w:p>
    <w:p w:rsidR="00B95A28" w:rsidRPr="00B95A28" w:rsidRDefault="008723C8" w:rsidP="00FC535A">
      <w:pPr>
        <w:pStyle w:val="Prrafodelista"/>
        <w:numPr>
          <w:ilvl w:val="0"/>
          <w:numId w:val="30"/>
        </w:numPr>
        <w:spacing w:line="360" w:lineRule="auto"/>
        <w:jc w:val="both"/>
        <w:rPr>
          <w:sz w:val="24"/>
          <w:szCs w:val="24"/>
        </w:rPr>
      </w:pPr>
      <w:hyperlink r:id="rId74" w:history="1">
        <w:r w:rsidR="00B95A28" w:rsidRPr="00B95A28">
          <w:rPr>
            <w:rStyle w:val="Hipervnculo"/>
            <w:color w:val="auto"/>
            <w:sz w:val="24"/>
            <w:szCs w:val="24"/>
            <w:u w:val="none"/>
          </w:rPr>
          <w:t>http://es.wikipedia.org/wiki/estrategias de afrontamiento</w:t>
        </w:r>
      </w:hyperlink>
    </w:p>
    <w:p w:rsidR="00B95A28" w:rsidRPr="00B95A28" w:rsidRDefault="00B95A28" w:rsidP="00B95A28">
      <w:pPr>
        <w:pStyle w:val="Prrafodelista"/>
        <w:spacing w:line="360" w:lineRule="auto"/>
        <w:ind w:left="360"/>
        <w:jc w:val="both"/>
        <w:rPr>
          <w:sz w:val="24"/>
          <w:szCs w:val="24"/>
        </w:rPr>
      </w:pPr>
    </w:p>
    <w:p w:rsidR="00B95A28" w:rsidRPr="00B95A28" w:rsidRDefault="008723C8" w:rsidP="00FC535A">
      <w:pPr>
        <w:pStyle w:val="Prrafodelista"/>
        <w:numPr>
          <w:ilvl w:val="0"/>
          <w:numId w:val="30"/>
        </w:numPr>
        <w:spacing w:line="360" w:lineRule="auto"/>
        <w:jc w:val="both"/>
        <w:rPr>
          <w:sz w:val="24"/>
          <w:szCs w:val="24"/>
        </w:rPr>
      </w:pPr>
      <w:hyperlink r:id="rId75" w:history="1">
        <w:r w:rsidR="00B95A28" w:rsidRPr="00B95A28">
          <w:rPr>
            <w:rStyle w:val="Hipervnculo"/>
            <w:color w:val="auto"/>
            <w:sz w:val="24"/>
            <w:szCs w:val="24"/>
            <w:u w:val="none"/>
          </w:rPr>
          <w:t>http://www.todoesmente.com/estrategias de afrontamiento.html</w:t>
        </w:r>
      </w:hyperlink>
    </w:p>
    <w:p w:rsidR="00B95A28" w:rsidRPr="00B95A28" w:rsidRDefault="00B95A28" w:rsidP="00B95A28">
      <w:pPr>
        <w:pStyle w:val="Prrafodelista"/>
        <w:spacing w:line="360" w:lineRule="auto"/>
        <w:jc w:val="both"/>
        <w:rPr>
          <w:sz w:val="24"/>
          <w:szCs w:val="24"/>
        </w:rPr>
      </w:pPr>
    </w:p>
    <w:p w:rsidR="00B95A28" w:rsidRPr="00B95A28" w:rsidRDefault="008723C8" w:rsidP="00FC535A">
      <w:pPr>
        <w:pStyle w:val="Prrafodelista"/>
        <w:numPr>
          <w:ilvl w:val="0"/>
          <w:numId w:val="30"/>
        </w:numPr>
        <w:spacing w:line="360" w:lineRule="auto"/>
        <w:jc w:val="both"/>
        <w:rPr>
          <w:sz w:val="24"/>
          <w:szCs w:val="24"/>
        </w:rPr>
      </w:pPr>
      <w:hyperlink r:id="rId76" w:history="1">
        <w:r w:rsidR="00B95A28" w:rsidRPr="00B95A28">
          <w:rPr>
            <w:rStyle w:val="Hipervnculo"/>
            <w:color w:val="auto"/>
            <w:sz w:val="24"/>
            <w:szCs w:val="24"/>
            <w:u w:val="none"/>
          </w:rPr>
          <w:t>http://www.elergonomista.com/desempleo.htm</w:t>
        </w:r>
      </w:hyperlink>
    </w:p>
    <w:p w:rsidR="00B95A28" w:rsidRPr="00B95A28" w:rsidRDefault="00B95A28" w:rsidP="00B95A28">
      <w:pPr>
        <w:pStyle w:val="Prrafodelista"/>
        <w:spacing w:line="360" w:lineRule="auto"/>
        <w:ind w:left="360"/>
        <w:jc w:val="both"/>
        <w:rPr>
          <w:sz w:val="24"/>
          <w:szCs w:val="24"/>
        </w:rPr>
      </w:pPr>
    </w:p>
    <w:p w:rsidR="00B95A28" w:rsidRPr="00B95A28" w:rsidRDefault="008723C8" w:rsidP="00FC535A">
      <w:pPr>
        <w:pStyle w:val="Prrafodelista"/>
        <w:numPr>
          <w:ilvl w:val="0"/>
          <w:numId w:val="30"/>
        </w:numPr>
        <w:spacing w:line="360" w:lineRule="auto"/>
        <w:jc w:val="both"/>
        <w:rPr>
          <w:sz w:val="24"/>
          <w:szCs w:val="24"/>
        </w:rPr>
      </w:pPr>
      <w:hyperlink r:id="rId77" w:history="1">
        <w:r w:rsidR="00B95A28" w:rsidRPr="00B95A28">
          <w:rPr>
            <w:rStyle w:val="Hipervnculo"/>
            <w:rFonts w:cs="Arial"/>
            <w:color w:val="auto"/>
            <w:sz w:val="24"/>
            <w:szCs w:val="24"/>
            <w:u w:val="none"/>
          </w:rPr>
          <w:t>https://www.cia.gov/cia/publications/factbook/</w:t>
        </w:r>
      </w:hyperlink>
    </w:p>
    <w:p w:rsidR="00B95A28" w:rsidRPr="00B95A28" w:rsidRDefault="00B95A28" w:rsidP="00B95A28">
      <w:pPr>
        <w:pStyle w:val="Prrafodelista"/>
        <w:spacing w:line="360" w:lineRule="auto"/>
        <w:ind w:left="360"/>
        <w:jc w:val="both"/>
        <w:rPr>
          <w:sz w:val="24"/>
          <w:szCs w:val="24"/>
        </w:rPr>
      </w:pPr>
    </w:p>
    <w:p w:rsidR="00B95A28" w:rsidRPr="00B95A28" w:rsidRDefault="00B95A28" w:rsidP="00FC535A">
      <w:pPr>
        <w:pStyle w:val="Prrafodelista"/>
        <w:numPr>
          <w:ilvl w:val="0"/>
          <w:numId w:val="30"/>
        </w:numPr>
        <w:spacing w:line="360" w:lineRule="auto"/>
        <w:jc w:val="both"/>
        <w:rPr>
          <w:sz w:val="24"/>
          <w:szCs w:val="24"/>
        </w:rPr>
      </w:pPr>
      <w:r w:rsidRPr="00B95A28">
        <w:rPr>
          <w:rFonts w:cs="Arial"/>
          <w:sz w:val="24"/>
          <w:szCs w:val="24"/>
        </w:rPr>
        <w:t xml:space="preserve">http: </w:t>
      </w:r>
      <w:hyperlink r:id="rId78" w:history="1">
        <w:r w:rsidRPr="00B95A28">
          <w:rPr>
            <w:rStyle w:val="Hipervnculo"/>
            <w:rFonts w:cs="Arial"/>
            <w:color w:val="auto"/>
            <w:sz w:val="24"/>
            <w:szCs w:val="24"/>
            <w:u w:val="none"/>
            <w:shd w:val="clear" w:color="auto" w:fill="FFFFFF"/>
          </w:rPr>
          <w:t>www.scribd.com/doc/38981181/62/fases</w:t>
        </w:r>
      </w:hyperlink>
      <w:r w:rsidRPr="00B95A28">
        <w:rPr>
          <w:rFonts w:cs="Arial"/>
          <w:sz w:val="24"/>
          <w:szCs w:val="24"/>
          <w:shd w:val="clear" w:color="auto" w:fill="FFFFFF"/>
        </w:rPr>
        <w:t xml:space="preserve"> p</w:t>
      </w:r>
      <w:r w:rsidRPr="00B95A28">
        <w:rPr>
          <w:rFonts w:cs="Arial"/>
          <w:bCs/>
          <w:sz w:val="24"/>
          <w:szCs w:val="24"/>
          <w:shd w:val="clear" w:color="auto" w:fill="FFFFFF"/>
        </w:rPr>
        <w:t>sicológicas del desempleo</w:t>
      </w:r>
    </w:p>
    <w:p w:rsidR="00B95A28" w:rsidRPr="00B95A28" w:rsidRDefault="00B95A28" w:rsidP="00B95A28">
      <w:pPr>
        <w:pStyle w:val="Prrafodelista"/>
        <w:spacing w:line="360" w:lineRule="auto"/>
        <w:jc w:val="both"/>
        <w:rPr>
          <w:sz w:val="24"/>
          <w:szCs w:val="24"/>
        </w:rPr>
      </w:pPr>
    </w:p>
    <w:p w:rsidR="00B95A28" w:rsidRPr="00B95A28" w:rsidRDefault="008723C8" w:rsidP="00FC535A">
      <w:pPr>
        <w:pStyle w:val="Prrafodelista"/>
        <w:numPr>
          <w:ilvl w:val="0"/>
          <w:numId w:val="30"/>
        </w:numPr>
        <w:spacing w:line="360" w:lineRule="auto"/>
        <w:jc w:val="both"/>
        <w:rPr>
          <w:sz w:val="24"/>
          <w:szCs w:val="24"/>
        </w:rPr>
      </w:pPr>
      <w:hyperlink r:id="rId79" w:history="1">
        <w:r w:rsidR="00B95A28" w:rsidRPr="00B95A28">
          <w:rPr>
            <w:rStyle w:val="Hipervnculo"/>
            <w:color w:val="auto"/>
            <w:sz w:val="24"/>
            <w:szCs w:val="24"/>
            <w:u w:val="none"/>
          </w:rPr>
          <w:t>http://elcomercio.pe/economia/1360089/noticia oit tasa desempleo américa latina bajo8-2011</w:t>
        </w:r>
      </w:hyperlink>
    </w:p>
    <w:p w:rsidR="00B95A28" w:rsidRPr="00B95A28" w:rsidRDefault="00B95A28" w:rsidP="00B95A28">
      <w:pPr>
        <w:pStyle w:val="Prrafodelista"/>
        <w:spacing w:line="360" w:lineRule="auto"/>
        <w:ind w:left="360"/>
        <w:jc w:val="both"/>
        <w:rPr>
          <w:sz w:val="24"/>
          <w:szCs w:val="24"/>
        </w:rPr>
      </w:pPr>
    </w:p>
    <w:p w:rsidR="00B95A28" w:rsidRPr="00B95A28" w:rsidRDefault="008723C8" w:rsidP="00FC535A">
      <w:pPr>
        <w:pStyle w:val="Prrafodelista"/>
        <w:numPr>
          <w:ilvl w:val="0"/>
          <w:numId w:val="30"/>
        </w:numPr>
        <w:spacing w:line="360" w:lineRule="auto"/>
        <w:jc w:val="both"/>
        <w:rPr>
          <w:sz w:val="24"/>
          <w:szCs w:val="24"/>
        </w:rPr>
      </w:pPr>
      <w:hyperlink r:id="rId80" w:history="1">
        <w:r w:rsidR="00B95A28" w:rsidRPr="00B95A28">
          <w:rPr>
            <w:rStyle w:val="Hipervnculo"/>
            <w:color w:val="auto"/>
            <w:sz w:val="24"/>
            <w:szCs w:val="24"/>
            <w:u w:val="none"/>
          </w:rPr>
          <w:t>http://es.scribd.com/doc/2341983/estrategias</w:t>
        </w:r>
      </w:hyperlink>
      <w:r w:rsidR="00B95A28" w:rsidRPr="00B95A28">
        <w:rPr>
          <w:sz w:val="24"/>
          <w:szCs w:val="24"/>
        </w:rPr>
        <w:t xml:space="preserve"> de afrontamiento</w:t>
      </w:r>
    </w:p>
    <w:p w:rsidR="00B95A28" w:rsidRPr="00CD79E4" w:rsidRDefault="00B95A28" w:rsidP="00B95A28">
      <w:pPr>
        <w:spacing w:line="360" w:lineRule="auto"/>
        <w:jc w:val="both"/>
        <w:rPr>
          <w:sz w:val="24"/>
          <w:szCs w:val="24"/>
        </w:rPr>
      </w:pPr>
    </w:p>
    <w:p w:rsidR="00B95A28" w:rsidRPr="00CD79E4" w:rsidRDefault="00B95A28" w:rsidP="00B95A28">
      <w:pPr>
        <w:spacing w:line="360" w:lineRule="auto"/>
        <w:jc w:val="both"/>
        <w:rPr>
          <w:sz w:val="24"/>
          <w:szCs w:val="24"/>
        </w:rPr>
      </w:pPr>
    </w:p>
    <w:p w:rsidR="00B95A28" w:rsidRDefault="00B95A28" w:rsidP="00B95A28">
      <w:pPr>
        <w:tabs>
          <w:tab w:val="left" w:pos="1011"/>
        </w:tabs>
        <w:spacing w:line="360" w:lineRule="auto"/>
        <w:jc w:val="both"/>
        <w:rPr>
          <w:sz w:val="24"/>
          <w:szCs w:val="24"/>
        </w:rPr>
      </w:pPr>
    </w:p>
    <w:p w:rsidR="00B95A28" w:rsidRDefault="00B95A28" w:rsidP="00B95A28">
      <w:pPr>
        <w:tabs>
          <w:tab w:val="left" w:pos="1011"/>
        </w:tabs>
        <w:spacing w:line="360" w:lineRule="auto"/>
        <w:jc w:val="both"/>
        <w:rPr>
          <w:sz w:val="24"/>
          <w:szCs w:val="24"/>
        </w:rPr>
      </w:pPr>
    </w:p>
    <w:p w:rsidR="00B95A28" w:rsidRDefault="00B95A28" w:rsidP="00B95A28">
      <w:pPr>
        <w:tabs>
          <w:tab w:val="left" w:pos="1011"/>
        </w:tabs>
        <w:spacing w:line="360" w:lineRule="auto"/>
        <w:jc w:val="both"/>
        <w:rPr>
          <w:sz w:val="24"/>
          <w:szCs w:val="24"/>
        </w:rPr>
      </w:pPr>
    </w:p>
    <w:p w:rsidR="00667769" w:rsidRDefault="00667769" w:rsidP="00420E30">
      <w:pPr>
        <w:tabs>
          <w:tab w:val="left" w:pos="3682"/>
        </w:tabs>
        <w:spacing w:line="360" w:lineRule="auto"/>
        <w:jc w:val="both"/>
        <w:rPr>
          <w:sz w:val="96"/>
          <w:szCs w:val="96"/>
        </w:rPr>
      </w:pPr>
    </w:p>
    <w:p w:rsidR="00AB452A" w:rsidRDefault="00AB452A" w:rsidP="00420E30">
      <w:pPr>
        <w:tabs>
          <w:tab w:val="left" w:pos="3682"/>
        </w:tabs>
        <w:spacing w:line="360" w:lineRule="auto"/>
        <w:jc w:val="both"/>
        <w:rPr>
          <w:sz w:val="96"/>
          <w:szCs w:val="96"/>
        </w:rPr>
      </w:pPr>
    </w:p>
    <w:p w:rsidR="00BF16D5" w:rsidRDefault="00BF16D5" w:rsidP="00BF16D5">
      <w:pPr>
        <w:pStyle w:val="Prrafodelista"/>
        <w:tabs>
          <w:tab w:val="left" w:pos="1011"/>
        </w:tabs>
        <w:spacing w:after="0" w:line="360" w:lineRule="auto"/>
        <w:rPr>
          <w:b/>
          <w:sz w:val="96"/>
          <w:szCs w:val="96"/>
        </w:rPr>
      </w:pPr>
    </w:p>
    <w:p w:rsidR="00B95A28" w:rsidRPr="001D0ABC" w:rsidRDefault="00B95A28" w:rsidP="00FC535A">
      <w:pPr>
        <w:pStyle w:val="Prrafodelista"/>
        <w:numPr>
          <w:ilvl w:val="0"/>
          <w:numId w:val="34"/>
        </w:numPr>
        <w:tabs>
          <w:tab w:val="left" w:pos="1011"/>
        </w:tabs>
        <w:spacing w:after="0" w:line="360" w:lineRule="auto"/>
        <w:jc w:val="center"/>
        <w:rPr>
          <w:b/>
          <w:sz w:val="96"/>
          <w:szCs w:val="96"/>
        </w:rPr>
      </w:pPr>
      <w:r w:rsidRPr="001D0ABC">
        <w:rPr>
          <w:b/>
          <w:sz w:val="96"/>
          <w:szCs w:val="96"/>
        </w:rPr>
        <w:t>ANEXOS</w:t>
      </w:r>
    </w:p>
    <w:p w:rsidR="00B95A28" w:rsidRDefault="00B95A28" w:rsidP="00B95A28">
      <w:pPr>
        <w:pStyle w:val="Prrafodelista"/>
        <w:spacing w:line="480" w:lineRule="auto"/>
        <w:ind w:left="0"/>
        <w:rPr>
          <w:rFonts w:cs="Calibri"/>
          <w:b/>
        </w:rPr>
      </w:pPr>
    </w:p>
    <w:p w:rsidR="00B95A28" w:rsidRDefault="00B95A28" w:rsidP="00B95A28">
      <w:pPr>
        <w:pStyle w:val="Prrafodelista"/>
        <w:spacing w:line="480" w:lineRule="auto"/>
        <w:ind w:left="0"/>
        <w:rPr>
          <w:rFonts w:cs="Calibri"/>
          <w:b/>
        </w:rPr>
      </w:pPr>
    </w:p>
    <w:p w:rsidR="00B95A28" w:rsidRDefault="00B95A28" w:rsidP="00B95A28">
      <w:pPr>
        <w:pStyle w:val="Prrafodelista"/>
        <w:spacing w:line="480" w:lineRule="auto"/>
        <w:ind w:left="0"/>
        <w:rPr>
          <w:rFonts w:cs="Calibri"/>
          <w:b/>
        </w:rPr>
      </w:pPr>
    </w:p>
    <w:p w:rsidR="00B95A28" w:rsidRPr="001D0ABC" w:rsidRDefault="00B95A28" w:rsidP="00B95A28">
      <w:pPr>
        <w:pStyle w:val="Prrafodelista"/>
        <w:spacing w:line="480" w:lineRule="auto"/>
        <w:ind w:left="0"/>
        <w:rPr>
          <w:rFonts w:cs="Calibri"/>
          <w:b/>
          <w:sz w:val="24"/>
        </w:rPr>
      </w:pPr>
      <w:r w:rsidRPr="001D0ABC">
        <w:rPr>
          <w:rFonts w:cs="Calibri"/>
          <w:b/>
          <w:sz w:val="24"/>
        </w:rPr>
        <w:t xml:space="preserve">Índice de Anexos: </w:t>
      </w:r>
    </w:p>
    <w:p w:rsidR="00B95A28" w:rsidRPr="001D0ABC" w:rsidRDefault="00B95A28" w:rsidP="00FC535A">
      <w:pPr>
        <w:pStyle w:val="Prrafodelista"/>
        <w:numPr>
          <w:ilvl w:val="0"/>
          <w:numId w:val="35"/>
        </w:numPr>
        <w:spacing w:after="0" w:line="240" w:lineRule="auto"/>
        <w:contextualSpacing w:val="0"/>
        <w:jc w:val="both"/>
        <w:rPr>
          <w:rFonts w:cs="Calibri"/>
          <w:b/>
          <w:sz w:val="24"/>
        </w:rPr>
      </w:pPr>
      <w:r w:rsidRPr="001D0ABC">
        <w:rPr>
          <w:rFonts w:cs="Calibri"/>
          <w:b/>
          <w:sz w:val="24"/>
        </w:rPr>
        <w:t>Cuestionario</w:t>
      </w:r>
      <w:r w:rsidRPr="001D0ABC">
        <w:rPr>
          <w:rFonts w:cs="Calibri"/>
          <w:b/>
          <w:bCs/>
          <w:sz w:val="24"/>
        </w:rPr>
        <w:t xml:space="preserve"> sobre  las características psicosociales y  las Estrategias de afrontamiento al estrés utilizadas por personas desempleadas</w:t>
      </w:r>
    </w:p>
    <w:p w:rsidR="00B95A28" w:rsidRPr="001D0ABC" w:rsidRDefault="00B95A28" w:rsidP="00B95A28">
      <w:pPr>
        <w:pStyle w:val="Prrafodelista"/>
        <w:jc w:val="both"/>
        <w:rPr>
          <w:rFonts w:cs="Calibri"/>
          <w:b/>
          <w:sz w:val="24"/>
        </w:rPr>
      </w:pPr>
    </w:p>
    <w:p w:rsidR="00B95A28" w:rsidRPr="001D0ABC" w:rsidRDefault="00B95A28" w:rsidP="00FC535A">
      <w:pPr>
        <w:pStyle w:val="Prrafodelista"/>
        <w:numPr>
          <w:ilvl w:val="0"/>
          <w:numId w:val="35"/>
        </w:numPr>
        <w:spacing w:after="0" w:line="240" w:lineRule="auto"/>
        <w:contextualSpacing w:val="0"/>
        <w:jc w:val="both"/>
        <w:rPr>
          <w:rFonts w:cs="Calibri"/>
          <w:b/>
          <w:sz w:val="24"/>
        </w:rPr>
      </w:pPr>
      <w:r w:rsidRPr="001D0ABC">
        <w:rPr>
          <w:rFonts w:cs="Calibri"/>
          <w:b/>
          <w:sz w:val="24"/>
        </w:rPr>
        <w:t>Cuestionario de Afrontamiento del Estrés (CAE)</w:t>
      </w:r>
    </w:p>
    <w:p w:rsidR="00B95A28" w:rsidRPr="001D0ABC" w:rsidRDefault="00B95A28" w:rsidP="00B95A28">
      <w:pPr>
        <w:pStyle w:val="Prrafodelista"/>
        <w:rPr>
          <w:rFonts w:cs="Calibri"/>
          <w:b/>
          <w:sz w:val="24"/>
        </w:rPr>
      </w:pPr>
    </w:p>
    <w:p w:rsidR="00B95A28" w:rsidRDefault="00B95A28" w:rsidP="00B95A28">
      <w:pPr>
        <w:tabs>
          <w:tab w:val="left" w:pos="1011"/>
        </w:tabs>
        <w:spacing w:line="360" w:lineRule="auto"/>
        <w:jc w:val="both"/>
        <w:rPr>
          <w:sz w:val="24"/>
          <w:szCs w:val="24"/>
        </w:rPr>
      </w:pPr>
    </w:p>
    <w:p w:rsidR="00667769" w:rsidRDefault="00667769" w:rsidP="00B95A28">
      <w:pPr>
        <w:tabs>
          <w:tab w:val="left" w:pos="1011"/>
        </w:tabs>
        <w:spacing w:line="360" w:lineRule="auto"/>
        <w:jc w:val="both"/>
        <w:rPr>
          <w:sz w:val="24"/>
          <w:szCs w:val="24"/>
        </w:rPr>
      </w:pPr>
    </w:p>
    <w:p w:rsidR="006B58AC" w:rsidRDefault="006B58AC" w:rsidP="00B95A28">
      <w:pPr>
        <w:tabs>
          <w:tab w:val="left" w:pos="1011"/>
        </w:tabs>
        <w:spacing w:line="360" w:lineRule="auto"/>
        <w:jc w:val="both"/>
        <w:rPr>
          <w:sz w:val="24"/>
          <w:szCs w:val="24"/>
        </w:rPr>
      </w:pPr>
    </w:p>
    <w:p w:rsidR="006B58AC" w:rsidRDefault="006B58AC" w:rsidP="00B95A28">
      <w:pPr>
        <w:tabs>
          <w:tab w:val="left" w:pos="1011"/>
        </w:tabs>
        <w:spacing w:line="360" w:lineRule="auto"/>
        <w:jc w:val="both"/>
        <w:rPr>
          <w:sz w:val="24"/>
          <w:szCs w:val="24"/>
        </w:rPr>
      </w:pPr>
    </w:p>
    <w:p w:rsidR="006B58AC" w:rsidRDefault="006B58AC" w:rsidP="00B95A28">
      <w:pPr>
        <w:tabs>
          <w:tab w:val="left" w:pos="1011"/>
        </w:tabs>
        <w:spacing w:line="360" w:lineRule="auto"/>
        <w:jc w:val="both"/>
        <w:rPr>
          <w:sz w:val="24"/>
          <w:szCs w:val="24"/>
        </w:rPr>
      </w:pPr>
    </w:p>
    <w:p w:rsidR="006B58AC" w:rsidRDefault="006B58AC" w:rsidP="00B95A28">
      <w:pPr>
        <w:tabs>
          <w:tab w:val="left" w:pos="1011"/>
        </w:tabs>
        <w:spacing w:line="360" w:lineRule="auto"/>
        <w:jc w:val="both"/>
        <w:rPr>
          <w:sz w:val="24"/>
          <w:szCs w:val="24"/>
        </w:rPr>
      </w:pPr>
    </w:p>
    <w:p w:rsidR="00994131" w:rsidRPr="00FF54F1" w:rsidRDefault="00994131" w:rsidP="00994131">
      <w:pPr>
        <w:spacing w:after="0" w:line="240" w:lineRule="auto"/>
        <w:rPr>
          <w:b/>
          <w:sz w:val="24"/>
          <w:szCs w:val="24"/>
        </w:rPr>
      </w:pPr>
      <w:r>
        <w:rPr>
          <w:b/>
          <w:noProof/>
          <w:sz w:val="24"/>
          <w:szCs w:val="24"/>
          <w:lang w:eastAsia="es-SV"/>
        </w:rPr>
        <w:lastRenderedPageBreak/>
        <w:drawing>
          <wp:anchor distT="0" distB="0" distL="114300" distR="114300" simplePos="0" relativeHeight="251714560" behindDoc="0" locked="0" layoutInCell="1" allowOverlap="1">
            <wp:simplePos x="0" y="0"/>
            <wp:positionH relativeFrom="column">
              <wp:posOffset>5574665</wp:posOffset>
            </wp:positionH>
            <wp:positionV relativeFrom="paragraph">
              <wp:posOffset>-177800</wp:posOffset>
            </wp:positionV>
            <wp:extent cx="561975" cy="741680"/>
            <wp:effectExtent l="19050" t="0" r="9525" b="0"/>
            <wp:wrapNone/>
            <wp:docPr id="37" name="0 Imagen" descr="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INERVA.jpg"/>
                    <pic:cNvPicPr>
                      <a:picLocks noChangeAspect="1" noChangeArrowheads="1"/>
                    </pic:cNvPicPr>
                  </pic:nvPicPr>
                  <pic:blipFill>
                    <a:blip r:embed="rId81" cstate="print"/>
                    <a:srcRect/>
                    <a:stretch>
                      <a:fillRect/>
                    </a:stretch>
                  </pic:blipFill>
                  <pic:spPr bwMode="auto">
                    <a:xfrm>
                      <a:off x="0" y="0"/>
                      <a:ext cx="561975" cy="741680"/>
                    </a:xfrm>
                    <a:prstGeom prst="rect">
                      <a:avLst/>
                    </a:prstGeom>
                    <a:noFill/>
                    <a:ln w="9525">
                      <a:noFill/>
                      <a:miter lim="800000"/>
                      <a:headEnd/>
                      <a:tailEnd/>
                    </a:ln>
                  </pic:spPr>
                </pic:pic>
              </a:graphicData>
            </a:graphic>
          </wp:anchor>
        </w:drawing>
      </w:r>
      <w:r w:rsidRPr="00FF54F1">
        <w:rPr>
          <w:b/>
          <w:sz w:val="24"/>
          <w:szCs w:val="24"/>
        </w:rPr>
        <w:t>UNIVERSIDAD DE EL SALVADOR</w:t>
      </w:r>
    </w:p>
    <w:p w:rsidR="00994131" w:rsidRPr="00FF54F1" w:rsidRDefault="00994131" w:rsidP="00994131">
      <w:pPr>
        <w:spacing w:after="0" w:line="240" w:lineRule="auto"/>
        <w:rPr>
          <w:b/>
          <w:sz w:val="24"/>
          <w:szCs w:val="24"/>
        </w:rPr>
      </w:pPr>
      <w:r w:rsidRPr="00FF54F1">
        <w:rPr>
          <w:b/>
          <w:sz w:val="24"/>
          <w:szCs w:val="24"/>
        </w:rPr>
        <w:t>FACULTAD DE CIENCIAS Y HUMANIDADES</w:t>
      </w:r>
    </w:p>
    <w:p w:rsidR="00994131" w:rsidRPr="00FF54F1" w:rsidRDefault="00994131" w:rsidP="00994131">
      <w:pPr>
        <w:spacing w:after="0" w:line="240" w:lineRule="auto"/>
        <w:rPr>
          <w:b/>
          <w:sz w:val="24"/>
          <w:szCs w:val="24"/>
        </w:rPr>
      </w:pPr>
      <w:r w:rsidRPr="00FF54F1">
        <w:rPr>
          <w:b/>
          <w:sz w:val="24"/>
          <w:szCs w:val="24"/>
        </w:rPr>
        <w:t>DEPARTAMENTO DE PSICOLOGIA</w:t>
      </w:r>
    </w:p>
    <w:p w:rsidR="00994131" w:rsidRDefault="00994131" w:rsidP="00994131">
      <w:pPr>
        <w:spacing w:line="240" w:lineRule="auto"/>
        <w:jc w:val="center"/>
        <w:rPr>
          <w:b/>
          <w:sz w:val="24"/>
        </w:rPr>
      </w:pPr>
      <w:r w:rsidRPr="00F92F51">
        <w:rPr>
          <w:b/>
          <w:sz w:val="24"/>
        </w:rPr>
        <w:t xml:space="preserve"> </w:t>
      </w:r>
    </w:p>
    <w:p w:rsidR="006B58AC" w:rsidRPr="00F92F51" w:rsidRDefault="006B58AC" w:rsidP="00994131">
      <w:pPr>
        <w:spacing w:line="240" w:lineRule="auto"/>
        <w:jc w:val="center"/>
        <w:rPr>
          <w:b/>
          <w:sz w:val="28"/>
          <w:szCs w:val="24"/>
        </w:rPr>
      </w:pPr>
      <w:r w:rsidRPr="00F92F51">
        <w:rPr>
          <w:b/>
          <w:sz w:val="24"/>
        </w:rPr>
        <w:t>“Cuestionario</w:t>
      </w:r>
      <w:r w:rsidRPr="00F92F51">
        <w:rPr>
          <w:rFonts w:cs="Tahoma"/>
          <w:b/>
          <w:bCs/>
          <w:sz w:val="24"/>
        </w:rPr>
        <w:t xml:space="preserve"> sobre  la</w:t>
      </w:r>
      <w:r>
        <w:rPr>
          <w:rFonts w:cs="Tahoma"/>
          <w:b/>
          <w:bCs/>
          <w:sz w:val="24"/>
        </w:rPr>
        <w:t>s características psicosociales y  las e</w:t>
      </w:r>
      <w:r w:rsidRPr="00F92F51">
        <w:rPr>
          <w:rFonts w:cs="Tahoma"/>
          <w:b/>
          <w:bCs/>
          <w:sz w:val="24"/>
        </w:rPr>
        <w:t>strategias de afrontamiento al e</w:t>
      </w:r>
      <w:r>
        <w:rPr>
          <w:rFonts w:cs="Tahoma"/>
          <w:b/>
          <w:bCs/>
          <w:sz w:val="24"/>
        </w:rPr>
        <w:t>strés utilizadas por</w:t>
      </w:r>
      <w:r w:rsidRPr="00F92F51">
        <w:rPr>
          <w:rFonts w:cs="Tahoma"/>
          <w:b/>
          <w:bCs/>
          <w:sz w:val="24"/>
        </w:rPr>
        <w:t xml:space="preserve"> personas desempleadas”</w:t>
      </w:r>
    </w:p>
    <w:p w:rsidR="006B58AC" w:rsidRPr="00D13527" w:rsidRDefault="006B58AC" w:rsidP="006B58AC">
      <w:pPr>
        <w:spacing w:line="240" w:lineRule="auto"/>
        <w:jc w:val="both"/>
        <w:rPr>
          <w:b/>
          <w:sz w:val="20"/>
          <w:szCs w:val="20"/>
        </w:rPr>
      </w:pPr>
      <w:r w:rsidRPr="00D13527">
        <w:rPr>
          <w:b/>
          <w:sz w:val="20"/>
          <w:szCs w:val="20"/>
        </w:rPr>
        <w:t xml:space="preserve">Objetivo: </w:t>
      </w:r>
      <w:r w:rsidRPr="00D13527">
        <w:rPr>
          <w:rFonts w:cs="Calibri"/>
          <w:sz w:val="20"/>
          <w:szCs w:val="20"/>
        </w:rPr>
        <w:t>Recolectar información general tanto a nivel personal, familiar, y social, respecto a la  situación de Desempleo que  atraviesan  las  personas  que residen en  San  Salvador; de esta  forma poder  analizar y contrastar la información obtenida y realizar un estudio Psicosocial integrado sobre la incidencia del mismo.</w:t>
      </w:r>
    </w:p>
    <w:p w:rsidR="006B58AC" w:rsidRPr="00D13527" w:rsidRDefault="006B58AC" w:rsidP="006B58AC">
      <w:pPr>
        <w:spacing w:line="240" w:lineRule="auto"/>
        <w:jc w:val="both"/>
        <w:rPr>
          <w:b/>
          <w:sz w:val="24"/>
        </w:rPr>
      </w:pPr>
      <w:r w:rsidRPr="00D13527">
        <w:rPr>
          <w:b/>
          <w:sz w:val="24"/>
        </w:rPr>
        <w:t xml:space="preserve">Indicaciones Generales: </w:t>
      </w:r>
      <w:r w:rsidRPr="00D13527">
        <w:rPr>
          <w:sz w:val="24"/>
        </w:rPr>
        <w:t>A continuación se le presentan una serie de preguntas, responda con la mayor</w:t>
      </w:r>
      <w:r w:rsidRPr="00D13527">
        <w:rPr>
          <w:color w:val="FF0000"/>
          <w:sz w:val="24"/>
        </w:rPr>
        <w:t xml:space="preserve"> </w:t>
      </w:r>
      <w:r w:rsidRPr="00D13527">
        <w:rPr>
          <w:sz w:val="24"/>
        </w:rPr>
        <w:t>sinceridad posible según sea su situación. El cuestionario es  anónimo y confidencial.</w:t>
      </w:r>
      <w:r w:rsidRPr="00D13527">
        <w:rPr>
          <w:b/>
          <w:sz w:val="24"/>
        </w:rPr>
        <w:t xml:space="preserve"> </w:t>
      </w:r>
    </w:p>
    <w:p w:rsidR="006B58AC" w:rsidRPr="005670C4" w:rsidRDefault="006B58AC" w:rsidP="006B58AC">
      <w:pPr>
        <w:spacing w:line="240" w:lineRule="auto"/>
        <w:jc w:val="center"/>
        <w:rPr>
          <w:b/>
          <w:szCs w:val="20"/>
        </w:rPr>
      </w:pPr>
      <w:r w:rsidRPr="005670C4">
        <w:rPr>
          <w:b/>
          <w:szCs w:val="20"/>
        </w:rPr>
        <w:t>Anticipadamente le agradecemos su  valioso tiempo  y su amable colaboración.</w:t>
      </w:r>
    </w:p>
    <w:p w:rsidR="006B58AC" w:rsidRDefault="006B58AC" w:rsidP="006B58AC">
      <w:pPr>
        <w:pStyle w:val="Prrafodelista"/>
        <w:numPr>
          <w:ilvl w:val="0"/>
          <w:numId w:val="44"/>
        </w:numPr>
        <w:spacing w:line="240" w:lineRule="auto"/>
        <w:rPr>
          <w:b/>
        </w:rPr>
      </w:pPr>
      <w:r w:rsidRPr="007808A1">
        <w:rPr>
          <w:b/>
        </w:rPr>
        <w:t xml:space="preserve">DATOS PERSONALES/FICHA DE IDENTIFICACION </w:t>
      </w:r>
    </w:p>
    <w:p w:rsidR="006B58AC" w:rsidRPr="008F407F" w:rsidRDefault="006B58AC" w:rsidP="006B58AC">
      <w:pPr>
        <w:spacing w:line="240" w:lineRule="auto"/>
        <w:rPr>
          <w:b/>
        </w:rPr>
      </w:pPr>
      <w:r>
        <w:rPr>
          <w:b/>
        </w:rPr>
        <w:t xml:space="preserve">Indicaciones: </w:t>
      </w:r>
      <w:r>
        <w:t xml:space="preserve">Marque </w:t>
      </w:r>
      <w:r w:rsidRPr="007808A1">
        <w:t>con una “X”  su respuesta</w:t>
      </w:r>
      <w:r>
        <w:t xml:space="preserve"> y complete los apartados que se le presentan.</w:t>
      </w:r>
    </w:p>
    <w:tbl>
      <w:tblPr>
        <w:tblW w:w="10774" w:type="dxa"/>
        <w:tblInd w:w="-601" w:type="dxa"/>
        <w:tblBorders>
          <w:insideH w:val="single" w:sz="4" w:space="0" w:color="auto"/>
          <w:insideV w:val="single" w:sz="4" w:space="0" w:color="auto"/>
        </w:tblBorders>
        <w:tblLayout w:type="fixed"/>
        <w:tblLook w:val="04A0"/>
      </w:tblPr>
      <w:tblGrid>
        <w:gridCol w:w="1559"/>
        <w:gridCol w:w="1205"/>
        <w:gridCol w:w="497"/>
        <w:gridCol w:w="140"/>
        <w:gridCol w:w="569"/>
        <w:gridCol w:w="1134"/>
        <w:gridCol w:w="141"/>
        <w:gridCol w:w="1701"/>
        <w:gridCol w:w="668"/>
        <w:gridCol w:w="1317"/>
        <w:gridCol w:w="1843"/>
      </w:tblGrid>
      <w:tr w:rsidR="006B58AC" w:rsidRPr="003630C0" w:rsidTr="007E3233">
        <w:tc>
          <w:tcPr>
            <w:tcW w:w="1559" w:type="dxa"/>
            <w:tcBorders>
              <w:top w:val="single" w:sz="4" w:space="0" w:color="auto"/>
              <w:left w:val="single" w:sz="4" w:space="0" w:color="auto"/>
              <w:bottom w:val="single" w:sz="4" w:space="0" w:color="auto"/>
              <w:right w:val="single" w:sz="4" w:space="0" w:color="auto"/>
            </w:tcBorders>
            <w:vAlign w:val="center"/>
          </w:tcPr>
          <w:p w:rsidR="006B58AC" w:rsidRPr="003630C0" w:rsidRDefault="006B58AC" w:rsidP="007E3233">
            <w:pPr>
              <w:spacing w:after="0" w:line="240" w:lineRule="auto"/>
              <w:rPr>
                <w:b/>
                <w:sz w:val="20"/>
                <w:szCs w:val="20"/>
              </w:rPr>
            </w:pPr>
            <w:r w:rsidRPr="003630C0">
              <w:rPr>
                <w:b/>
                <w:sz w:val="20"/>
                <w:szCs w:val="20"/>
              </w:rPr>
              <w:t>Edad</w:t>
            </w:r>
          </w:p>
        </w:tc>
        <w:tc>
          <w:tcPr>
            <w:tcW w:w="1205" w:type="dxa"/>
            <w:tcBorders>
              <w:top w:val="single" w:sz="4" w:space="0" w:color="auto"/>
              <w:left w:val="single" w:sz="4" w:space="0" w:color="auto"/>
              <w:bottom w:val="nil"/>
              <w:right w:val="nil"/>
            </w:tcBorders>
            <w:vAlign w:val="center"/>
          </w:tcPr>
          <w:p w:rsidR="006B58AC" w:rsidRPr="00DD3125" w:rsidRDefault="006B58AC" w:rsidP="006B58AC">
            <w:pPr>
              <w:pStyle w:val="Prrafodelista"/>
              <w:numPr>
                <w:ilvl w:val="0"/>
                <w:numId w:val="47"/>
              </w:numPr>
              <w:rPr>
                <w:sz w:val="20"/>
                <w:szCs w:val="20"/>
              </w:rPr>
            </w:pPr>
            <w:r w:rsidRPr="00DD3125">
              <w:rPr>
                <w:sz w:val="20"/>
                <w:szCs w:val="20"/>
              </w:rPr>
              <w:t>25</w:t>
            </w:r>
            <w:r>
              <w:rPr>
                <w:sz w:val="20"/>
                <w:szCs w:val="20"/>
              </w:rPr>
              <w:t xml:space="preserve"> – </w:t>
            </w:r>
            <w:r w:rsidRPr="00DD3125">
              <w:rPr>
                <w:sz w:val="20"/>
                <w:szCs w:val="20"/>
              </w:rPr>
              <w:t>30</w:t>
            </w:r>
          </w:p>
          <w:p w:rsidR="006B58AC" w:rsidRPr="00DD3125" w:rsidRDefault="006B58AC" w:rsidP="006B58AC">
            <w:pPr>
              <w:pStyle w:val="Prrafodelista"/>
              <w:numPr>
                <w:ilvl w:val="0"/>
                <w:numId w:val="47"/>
              </w:numPr>
              <w:spacing w:after="0" w:line="240" w:lineRule="auto"/>
              <w:rPr>
                <w:sz w:val="20"/>
                <w:szCs w:val="20"/>
              </w:rPr>
            </w:pPr>
            <w:r>
              <w:rPr>
                <w:sz w:val="20"/>
                <w:szCs w:val="20"/>
              </w:rPr>
              <w:t xml:space="preserve">31 </w:t>
            </w:r>
            <w:r>
              <w:rPr>
                <w:sz w:val="20"/>
                <w:szCs w:val="20"/>
              </w:rPr>
              <w:softHyphen/>
              <w:t xml:space="preserve">– </w:t>
            </w:r>
            <w:r w:rsidRPr="00DD3125">
              <w:rPr>
                <w:sz w:val="20"/>
                <w:szCs w:val="20"/>
              </w:rPr>
              <w:t>35</w:t>
            </w:r>
          </w:p>
        </w:tc>
        <w:tc>
          <w:tcPr>
            <w:tcW w:w="1206" w:type="dxa"/>
            <w:gridSpan w:val="3"/>
            <w:tcBorders>
              <w:top w:val="single" w:sz="4" w:space="0" w:color="auto"/>
              <w:left w:val="nil"/>
              <w:bottom w:val="nil"/>
              <w:right w:val="nil"/>
            </w:tcBorders>
            <w:vAlign w:val="center"/>
          </w:tcPr>
          <w:p w:rsidR="006B58AC" w:rsidRPr="00DD3125" w:rsidRDefault="006B58AC" w:rsidP="006B58AC">
            <w:pPr>
              <w:pStyle w:val="Prrafodelista"/>
              <w:numPr>
                <w:ilvl w:val="0"/>
                <w:numId w:val="62"/>
              </w:numPr>
              <w:spacing w:after="0" w:line="240" w:lineRule="auto"/>
              <w:rPr>
                <w:sz w:val="20"/>
                <w:szCs w:val="20"/>
              </w:rPr>
            </w:pPr>
            <w:r w:rsidRPr="00DD3125">
              <w:rPr>
                <w:sz w:val="20"/>
                <w:szCs w:val="20"/>
              </w:rPr>
              <w:t>36</w:t>
            </w:r>
            <w:r>
              <w:rPr>
                <w:sz w:val="20"/>
                <w:szCs w:val="20"/>
              </w:rPr>
              <w:t xml:space="preserve"> – </w:t>
            </w:r>
            <w:r w:rsidRPr="00DD3125">
              <w:rPr>
                <w:sz w:val="20"/>
                <w:szCs w:val="20"/>
              </w:rPr>
              <w:t>40</w:t>
            </w:r>
            <w:r>
              <w:rPr>
                <w:sz w:val="20"/>
                <w:szCs w:val="20"/>
              </w:rPr>
              <w:t xml:space="preserve"> </w:t>
            </w:r>
          </w:p>
          <w:p w:rsidR="006B58AC" w:rsidRPr="00DD3125" w:rsidRDefault="006B58AC" w:rsidP="006B58AC">
            <w:pPr>
              <w:pStyle w:val="Prrafodelista"/>
              <w:numPr>
                <w:ilvl w:val="0"/>
                <w:numId w:val="62"/>
              </w:numPr>
              <w:spacing w:after="0" w:line="240" w:lineRule="auto"/>
              <w:rPr>
                <w:sz w:val="20"/>
                <w:szCs w:val="20"/>
              </w:rPr>
            </w:pPr>
            <w:r>
              <w:rPr>
                <w:sz w:val="20"/>
                <w:szCs w:val="20"/>
              </w:rPr>
              <w:t xml:space="preserve">41 – </w:t>
            </w:r>
            <w:r w:rsidRPr="00DD3125">
              <w:rPr>
                <w:sz w:val="20"/>
                <w:szCs w:val="20"/>
              </w:rPr>
              <w:t>45</w:t>
            </w:r>
            <w:r>
              <w:rPr>
                <w:sz w:val="20"/>
                <w:szCs w:val="20"/>
              </w:rPr>
              <w:t xml:space="preserve"> </w:t>
            </w:r>
          </w:p>
        </w:tc>
        <w:tc>
          <w:tcPr>
            <w:tcW w:w="1275" w:type="dxa"/>
            <w:gridSpan w:val="2"/>
            <w:tcBorders>
              <w:top w:val="single" w:sz="4" w:space="0" w:color="auto"/>
              <w:left w:val="nil"/>
              <w:bottom w:val="nil"/>
              <w:right w:val="single" w:sz="4" w:space="0" w:color="auto"/>
            </w:tcBorders>
            <w:vAlign w:val="center"/>
          </w:tcPr>
          <w:p w:rsidR="006B58AC" w:rsidRPr="00DD3125" w:rsidRDefault="006B58AC" w:rsidP="006B58AC">
            <w:pPr>
              <w:pStyle w:val="Prrafodelista"/>
              <w:numPr>
                <w:ilvl w:val="0"/>
                <w:numId w:val="47"/>
              </w:numPr>
              <w:spacing w:after="0" w:line="240" w:lineRule="auto"/>
              <w:rPr>
                <w:sz w:val="20"/>
                <w:szCs w:val="20"/>
              </w:rPr>
            </w:pPr>
            <w:r>
              <w:rPr>
                <w:sz w:val="20"/>
                <w:szCs w:val="20"/>
              </w:rPr>
              <w:t xml:space="preserve">46 – </w:t>
            </w:r>
            <w:r w:rsidRPr="00DD3125">
              <w:rPr>
                <w:sz w:val="20"/>
                <w:szCs w:val="20"/>
              </w:rPr>
              <w:t>50</w:t>
            </w:r>
            <w:r>
              <w:rPr>
                <w:sz w:val="20"/>
                <w:szCs w:val="20"/>
              </w:rPr>
              <w:t xml:space="preserve"> </w:t>
            </w:r>
          </w:p>
          <w:p w:rsidR="006B58AC" w:rsidRPr="00DD3125" w:rsidRDefault="006B58AC" w:rsidP="006B58AC">
            <w:pPr>
              <w:pStyle w:val="Prrafodelista"/>
              <w:numPr>
                <w:ilvl w:val="0"/>
                <w:numId w:val="47"/>
              </w:numPr>
              <w:spacing w:after="0" w:line="240" w:lineRule="auto"/>
              <w:rPr>
                <w:sz w:val="20"/>
                <w:szCs w:val="20"/>
              </w:rPr>
            </w:pPr>
            <w:r>
              <w:rPr>
                <w:sz w:val="20"/>
                <w:szCs w:val="20"/>
              </w:rPr>
              <w:t xml:space="preserve">51 – </w:t>
            </w:r>
            <w:r w:rsidRPr="00DD3125">
              <w:rPr>
                <w:sz w:val="20"/>
                <w:szCs w:val="20"/>
              </w:rPr>
              <w:t>55</w:t>
            </w:r>
          </w:p>
          <w:p w:rsidR="006B58AC" w:rsidRPr="00DD3125" w:rsidRDefault="006B58AC" w:rsidP="006B58AC">
            <w:pPr>
              <w:pStyle w:val="Prrafodelista"/>
              <w:numPr>
                <w:ilvl w:val="0"/>
                <w:numId w:val="47"/>
              </w:numPr>
              <w:spacing w:after="0" w:line="240" w:lineRule="auto"/>
              <w:rPr>
                <w:sz w:val="20"/>
                <w:szCs w:val="20"/>
              </w:rPr>
            </w:pPr>
            <w:r w:rsidRPr="00DD3125">
              <w:rPr>
                <w:sz w:val="20"/>
                <w:szCs w:val="20"/>
              </w:rPr>
              <w:t>56</w:t>
            </w:r>
            <w:r>
              <w:rPr>
                <w:sz w:val="20"/>
                <w:szCs w:val="20"/>
              </w:rPr>
              <w:t xml:space="preserve"> – </w:t>
            </w:r>
            <w:r w:rsidRPr="00DD3125">
              <w:rPr>
                <w:sz w:val="20"/>
                <w:szCs w:val="20"/>
              </w:rPr>
              <w:t>60</w:t>
            </w:r>
            <w:r>
              <w:rPr>
                <w:sz w:val="20"/>
                <w:szCs w:val="20"/>
              </w:rPr>
              <w:t xml:space="preserve"> </w:t>
            </w:r>
          </w:p>
        </w:tc>
        <w:tc>
          <w:tcPr>
            <w:tcW w:w="1701" w:type="dxa"/>
            <w:tcBorders>
              <w:top w:val="single" w:sz="4" w:space="0" w:color="auto"/>
              <w:left w:val="single" w:sz="4" w:space="0" w:color="auto"/>
            </w:tcBorders>
            <w:vAlign w:val="center"/>
          </w:tcPr>
          <w:p w:rsidR="006B58AC" w:rsidRPr="00174D4B" w:rsidRDefault="006B58AC" w:rsidP="007E3233">
            <w:pPr>
              <w:spacing w:after="0" w:line="240" w:lineRule="auto"/>
              <w:rPr>
                <w:b/>
                <w:sz w:val="20"/>
                <w:szCs w:val="20"/>
              </w:rPr>
            </w:pPr>
            <w:r w:rsidRPr="00174D4B">
              <w:rPr>
                <w:b/>
                <w:sz w:val="20"/>
                <w:szCs w:val="20"/>
              </w:rPr>
              <w:t>Sexo</w:t>
            </w:r>
          </w:p>
        </w:tc>
        <w:tc>
          <w:tcPr>
            <w:tcW w:w="3828" w:type="dxa"/>
            <w:gridSpan w:val="3"/>
            <w:tcBorders>
              <w:top w:val="single" w:sz="4" w:space="0" w:color="auto"/>
              <w:right w:val="single" w:sz="4" w:space="0" w:color="auto"/>
            </w:tcBorders>
            <w:vAlign w:val="center"/>
          </w:tcPr>
          <w:p w:rsidR="006B58AC" w:rsidRDefault="006B58AC" w:rsidP="006B58AC">
            <w:pPr>
              <w:pStyle w:val="Prrafodelista"/>
              <w:numPr>
                <w:ilvl w:val="0"/>
                <w:numId w:val="48"/>
              </w:numPr>
              <w:spacing w:after="0" w:line="360" w:lineRule="auto"/>
              <w:rPr>
                <w:sz w:val="20"/>
                <w:szCs w:val="20"/>
              </w:rPr>
            </w:pPr>
            <w:r>
              <w:rPr>
                <w:sz w:val="20"/>
                <w:szCs w:val="20"/>
              </w:rPr>
              <w:t>Femenino</w:t>
            </w:r>
          </w:p>
          <w:p w:rsidR="006B58AC" w:rsidRPr="00174D4B" w:rsidRDefault="006B58AC" w:rsidP="006B58AC">
            <w:pPr>
              <w:pStyle w:val="Prrafodelista"/>
              <w:numPr>
                <w:ilvl w:val="0"/>
                <w:numId w:val="48"/>
              </w:numPr>
              <w:spacing w:after="0" w:line="360" w:lineRule="auto"/>
              <w:rPr>
                <w:sz w:val="20"/>
                <w:szCs w:val="20"/>
              </w:rPr>
            </w:pPr>
            <w:r>
              <w:rPr>
                <w:sz w:val="20"/>
                <w:szCs w:val="20"/>
              </w:rPr>
              <w:t>Masculino</w:t>
            </w:r>
          </w:p>
        </w:tc>
      </w:tr>
      <w:tr w:rsidR="006B58AC" w:rsidRPr="003630C0" w:rsidTr="007E3233">
        <w:tc>
          <w:tcPr>
            <w:tcW w:w="1559" w:type="dxa"/>
            <w:tcBorders>
              <w:top w:val="single" w:sz="4" w:space="0" w:color="auto"/>
              <w:left w:val="single" w:sz="4" w:space="0" w:color="auto"/>
              <w:bottom w:val="single" w:sz="4" w:space="0" w:color="auto"/>
              <w:right w:val="single" w:sz="4" w:space="0" w:color="auto"/>
            </w:tcBorders>
            <w:vAlign w:val="center"/>
          </w:tcPr>
          <w:p w:rsidR="006B58AC" w:rsidRPr="003630C0" w:rsidRDefault="006B58AC" w:rsidP="007E3233">
            <w:pPr>
              <w:spacing w:after="0" w:line="240" w:lineRule="auto"/>
              <w:rPr>
                <w:b/>
                <w:sz w:val="20"/>
                <w:szCs w:val="20"/>
              </w:rPr>
            </w:pPr>
            <w:r w:rsidRPr="003630C0">
              <w:rPr>
                <w:b/>
                <w:sz w:val="20"/>
                <w:szCs w:val="20"/>
              </w:rPr>
              <w:t>Estado familiar</w:t>
            </w:r>
          </w:p>
        </w:tc>
        <w:tc>
          <w:tcPr>
            <w:tcW w:w="1842" w:type="dxa"/>
            <w:gridSpan w:val="3"/>
            <w:tcBorders>
              <w:top w:val="single" w:sz="4" w:space="0" w:color="auto"/>
              <w:left w:val="single" w:sz="4" w:space="0" w:color="auto"/>
              <w:bottom w:val="nil"/>
              <w:right w:val="nil"/>
            </w:tcBorders>
            <w:vAlign w:val="center"/>
          </w:tcPr>
          <w:p w:rsidR="006B58AC" w:rsidRDefault="006B58AC" w:rsidP="006B58AC">
            <w:pPr>
              <w:pStyle w:val="Prrafodelista"/>
              <w:numPr>
                <w:ilvl w:val="0"/>
                <w:numId w:val="63"/>
              </w:numPr>
              <w:spacing w:after="0" w:line="240" w:lineRule="auto"/>
              <w:rPr>
                <w:sz w:val="20"/>
                <w:szCs w:val="20"/>
              </w:rPr>
            </w:pPr>
            <w:r w:rsidRPr="00C10BED">
              <w:rPr>
                <w:sz w:val="20"/>
                <w:szCs w:val="20"/>
              </w:rPr>
              <w:t>Soltero</w:t>
            </w:r>
            <w:r>
              <w:rPr>
                <w:sz w:val="20"/>
                <w:szCs w:val="20"/>
              </w:rPr>
              <w:t>/a</w:t>
            </w:r>
          </w:p>
          <w:p w:rsidR="006B58AC" w:rsidRDefault="006B58AC" w:rsidP="006B58AC">
            <w:pPr>
              <w:pStyle w:val="Prrafodelista"/>
              <w:numPr>
                <w:ilvl w:val="0"/>
                <w:numId w:val="63"/>
              </w:numPr>
              <w:spacing w:after="0" w:line="240" w:lineRule="auto"/>
              <w:rPr>
                <w:sz w:val="20"/>
                <w:szCs w:val="20"/>
              </w:rPr>
            </w:pPr>
            <w:r w:rsidRPr="00C10BED">
              <w:rPr>
                <w:sz w:val="20"/>
                <w:szCs w:val="20"/>
              </w:rPr>
              <w:t>Casado</w:t>
            </w:r>
            <w:r>
              <w:rPr>
                <w:sz w:val="20"/>
                <w:szCs w:val="20"/>
              </w:rPr>
              <w:t>/a</w:t>
            </w:r>
          </w:p>
          <w:p w:rsidR="006B58AC" w:rsidRPr="0032406B" w:rsidRDefault="006B58AC" w:rsidP="006B58AC">
            <w:pPr>
              <w:pStyle w:val="Prrafodelista"/>
              <w:numPr>
                <w:ilvl w:val="0"/>
                <w:numId w:val="63"/>
              </w:numPr>
              <w:spacing w:after="0" w:line="240" w:lineRule="auto"/>
              <w:rPr>
                <w:sz w:val="20"/>
                <w:szCs w:val="20"/>
              </w:rPr>
            </w:pPr>
            <w:r w:rsidRPr="00C10BED">
              <w:rPr>
                <w:sz w:val="20"/>
                <w:szCs w:val="20"/>
              </w:rPr>
              <w:t>Acompañado</w:t>
            </w:r>
            <w:r>
              <w:rPr>
                <w:sz w:val="20"/>
                <w:szCs w:val="20"/>
              </w:rPr>
              <w:t>/a</w:t>
            </w:r>
          </w:p>
        </w:tc>
        <w:tc>
          <w:tcPr>
            <w:tcW w:w="1844" w:type="dxa"/>
            <w:gridSpan w:val="3"/>
            <w:tcBorders>
              <w:top w:val="single" w:sz="4" w:space="0" w:color="auto"/>
              <w:left w:val="nil"/>
              <w:bottom w:val="nil"/>
              <w:right w:val="single" w:sz="4" w:space="0" w:color="auto"/>
            </w:tcBorders>
            <w:vAlign w:val="center"/>
          </w:tcPr>
          <w:p w:rsidR="006B58AC" w:rsidRDefault="006B58AC" w:rsidP="006B58AC">
            <w:pPr>
              <w:pStyle w:val="Prrafodelista"/>
              <w:numPr>
                <w:ilvl w:val="0"/>
                <w:numId w:val="63"/>
              </w:numPr>
              <w:spacing w:after="0" w:line="240" w:lineRule="auto"/>
              <w:rPr>
                <w:sz w:val="20"/>
                <w:szCs w:val="20"/>
              </w:rPr>
            </w:pPr>
            <w:r w:rsidRPr="00C10BED">
              <w:rPr>
                <w:sz w:val="20"/>
                <w:szCs w:val="20"/>
              </w:rPr>
              <w:t>Viudo</w:t>
            </w:r>
            <w:r>
              <w:rPr>
                <w:sz w:val="20"/>
                <w:szCs w:val="20"/>
              </w:rPr>
              <w:t>/a</w:t>
            </w:r>
          </w:p>
          <w:p w:rsidR="006B58AC" w:rsidRPr="00C10BED" w:rsidRDefault="006B58AC" w:rsidP="006B58AC">
            <w:pPr>
              <w:pStyle w:val="Prrafodelista"/>
              <w:numPr>
                <w:ilvl w:val="0"/>
                <w:numId w:val="63"/>
              </w:numPr>
              <w:spacing w:after="0" w:line="240" w:lineRule="auto"/>
              <w:rPr>
                <w:sz w:val="20"/>
                <w:szCs w:val="20"/>
              </w:rPr>
            </w:pPr>
            <w:r w:rsidRPr="00C10BED">
              <w:rPr>
                <w:sz w:val="20"/>
                <w:szCs w:val="20"/>
              </w:rPr>
              <w:t>Divorciado</w:t>
            </w:r>
            <w:r>
              <w:rPr>
                <w:sz w:val="20"/>
                <w:szCs w:val="20"/>
              </w:rPr>
              <w:t>/a</w:t>
            </w:r>
          </w:p>
        </w:tc>
        <w:tc>
          <w:tcPr>
            <w:tcW w:w="1701" w:type="dxa"/>
            <w:tcBorders>
              <w:left w:val="single" w:sz="4" w:space="0" w:color="auto"/>
            </w:tcBorders>
            <w:vAlign w:val="center"/>
          </w:tcPr>
          <w:p w:rsidR="006B58AC" w:rsidRPr="00174D4B" w:rsidRDefault="006B58AC" w:rsidP="007E3233">
            <w:pPr>
              <w:spacing w:after="0" w:line="240" w:lineRule="auto"/>
              <w:rPr>
                <w:sz w:val="20"/>
                <w:szCs w:val="20"/>
              </w:rPr>
            </w:pPr>
            <w:r w:rsidRPr="00174D4B">
              <w:rPr>
                <w:b/>
                <w:sz w:val="20"/>
                <w:szCs w:val="20"/>
              </w:rPr>
              <w:t>Municipio</w:t>
            </w:r>
            <w:r>
              <w:rPr>
                <w:b/>
                <w:sz w:val="20"/>
                <w:szCs w:val="20"/>
              </w:rPr>
              <w:t xml:space="preserve"> de residencia</w:t>
            </w:r>
          </w:p>
        </w:tc>
        <w:tc>
          <w:tcPr>
            <w:tcW w:w="3828" w:type="dxa"/>
            <w:gridSpan w:val="3"/>
            <w:tcBorders>
              <w:right w:val="single" w:sz="4" w:space="0" w:color="auto"/>
            </w:tcBorders>
            <w:vAlign w:val="center"/>
          </w:tcPr>
          <w:p w:rsidR="006B58AC" w:rsidRPr="003630C0" w:rsidRDefault="006B58AC" w:rsidP="007E3233">
            <w:pPr>
              <w:pStyle w:val="Prrafodelista"/>
              <w:spacing w:after="0" w:line="240" w:lineRule="auto"/>
              <w:rPr>
                <w:sz w:val="20"/>
                <w:szCs w:val="20"/>
              </w:rPr>
            </w:pPr>
          </w:p>
        </w:tc>
      </w:tr>
      <w:tr w:rsidR="006B58AC" w:rsidRPr="003630C0" w:rsidTr="007E3233">
        <w:trPr>
          <w:trHeight w:val="542"/>
        </w:trPr>
        <w:tc>
          <w:tcPr>
            <w:tcW w:w="1559" w:type="dxa"/>
            <w:tcBorders>
              <w:top w:val="single" w:sz="4" w:space="0" w:color="auto"/>
              <w:left w:val="single" w:sz="4" w:space="0" w:color="auto"/>
            </w:tcBorders>
            <w:vAlign w:val="center"/>
          </w:tcPr>
          <w:p w:rsidR="006B58AC" w:rsidRPr="003630C0" w:rsidRDefault="006B58AC" w:rsidP="007E3233">
            <w:pPr>
              <w:spacing w:after="0" w:line="240" w:lineRule="auto"/>
              <w:rPr>
                <w:b/>
                <w:sz w:val="20"/>
                <w:szCs w:val="20"/>
              </w:rPr>
            </w:pPr>
            <w:r w:rsidRPr="00174D4B">
              <w:rPr>
                <w:b/>
                <w:sz w:val="20"/>
                <w:szCs w:val="20"/>
              </w:rPr>
              <w:t>Profesión  u Oficio</w:t>
            </w:r>
          </w:p>
        </w:tc>
        <w:tc>
          <w:tcPr>
            <w:tcW w:w="9215" w:type="dxa"/>
            <w:gridSpan w:val="10"/>
            <w:tcBorders>
              <w:right w:val="single" w:sz="4" w:space="0" w:color="auto"/>
            </w:tcBorders>
            <w:vAlign w:val="center"/>
          </w:tcPr>
          <w:p w:rsidR="006B58AC" w:rsidRPr="003630C0" w:rsidRDefault="006B58AC" w:rsidP="007E3233">
            <w:pPr>
              <w:spacing w:line="240" w:lineRule="auto"/>
              <w:rPr>
                <w:sz w:val="20"/>
                <w:szCs w:val="20"/>
              </w:rPr>
            </w:pPr>
          </w:p>
        </w:tc>
      </w:tr>
      <w:tr w:rsidR="006B58AC" w:rsidRPr="003630C0" w:rsidTr="007E3233">
        <w:tc>
          <w:tcPr>
            <w:tcW w:w="1559" w:type="dxa"/>
            <w:tcBorders>
              <w:top w:val="nil"/>
              <w:left w:val="single" w:sz="4" w:space="0" w:color="auto"/>
              <w:bottom w:val="single" w:sz="4" w:space="0" w:color="auto"/>
            </w:tcBorders>
            <w:vAlign w:val="center"/>
          </w:tcPr>
          <w:p w:rsidR="006B58AC" w:rsidRPr="003630C0" w:rsidRDefault="006B58AC" w:rsidP="007E3233">
            <w:pPr>
              <w:spacing w:after="0" w:line="240" w:lineRule="auto"/>
              <w:rPr>
                <w:b/>
                <w:sz w:val="20"/>
                <w:szCs w:val="20"/>
              </w:rPr>
            </w:pPr>
            <w:r w:rsidRPr="003630C0">
              <w:rPr>
                <w:b/>
                <w:sz w:val="20"/>
                <w:szCs w:val="20"/>
              </w:rPr>
              <w:t>Nivel académico</w:t>
            </w:r>
          </w:p>
        </w:tc>
        <w:tc>
          <w:tcPr>
            <w:tcW w:w="1702" w:type="dxa"/>
            <w:gridSpan w:val="2"/>
            <w:tcBorders>
              <w:top w:val="nil"/>
              <w:bottom w:val="single" w:sz="4" w:space="0" w:color="auto"/>
              <w:right w:val="nil"/>
            </w:tcBorders>
            <w:vAlign w:val="center"/>
          </w:tcPr>
          <w:p w:rsidR="006B58AC" w:rsidRPr="001F5E8F" w:rsidRDefault="006B58AC" w:rsidP="006B58AC">
            <w:pPr>
              <w:pStyle w:val="Prrafodelista"/>
              <w:numPr>
                <w:ilvl w:val="0"/>
                <w:numId w:val="64"/>
              </w:numPr>
              <w:spacing w:after="0" w:line="240" w:lineRule="auto"/>
              <w:rPr>
                <w:rFonts w:asciiTheme="minorHAnsi" w:hAnsiTheme="minorHAnsi"/>
                <w:sz w:val="20"/>
                <w:szCs w:val="20"/>
              </w:rPr>
            </w:pPr>
            <w:r w:rsidRPr="001F5E8F">
              <w:rPr>
                <w:rFonts w:asciiTheme="minorHAnsi" w:hAnsiTheme="minorHAnsi"/>
                <w:sz w:val="20"/>
                <w:szCs w:val="20"/>
              </w:rPr>
              <w:t>1°- 6°</w:t>
            </w:r>
          </w:p>
          <w:p w:rsidR="006B58AC" w:rsidRPr="001F5E8F" w:rsidRDefault="006B58AC" w:rsidP="006B58AC">
            <w:pPr>
              <w:pStyle w:val="Prrafodelista"/>
              <w:numPr>
                <w:ilvl w:val="0"/>
                <w:numId w:val="64"/>
              </w:numPr>
              <w:spacing w:after="0" w:line="240" w:lineRule="auto"/>
              <w:rPr>
                <w:rFonts w:asciiTheme="minorHAnsi" w:hAnsiTheme="minorHAnsi"/>
                <w:sz w:val="20"/>
                <w:szCs w:val="20"/>
              </w:rPr>
            </w:pPr>
            <w:r w:rsidRPr="001F5E8F">
              <w:rPr>
                <w:rFonts w:asciiTheme="minorHAnsi" w:hAnsiTheme="minorHAnsi"/>
                <w:sz w:val="20"/>
                <w:szCs w:val="20"/>
              </w:rPr>
              <w:t xml:space="preserve">7°-9° </w:t>
            </w:r>
          </w:p>
          <w:p w:rsidR="006B58AC" w:rsidRPr="001F5E8F" w:rsidRDefault="006B58AC" w:rsidP="007E3233">
            <w:pPr>
              <w:spacing w:after="0" w:line="240" w:lineRule="auto"/>
              <w:rPr>
                <w:sz w:val="20"/>
                <w:szCs w:val="20"/>
              </w:rPr>
            </w:pPr>
          </w:p>
        </w:tc>
        <w:tc>
          <w:tcPr>
            <w:tcW w:w="1843" w:type="dxa"/>
            <w:gridSpan w:val="3"/>
            <w:tcBorders>
              <w:top w:val="nil"/>
              <w:left w:val="nil"/>
              <w:bottom w:val="single" w:sz="4" w:space="0" w:color="auto"/>
              <w:right w:val="single" w:sz="4" w:space="0" w:color="auto"/>
            </w:tcBorders>
            <w:vAlign w:val="center"/>
          </w:tcPr>
          <w:p w:rsidR="006B58AC" w:rsidRPr="001F5E8F" w:rsidRDefault="006B58AC" w:rsidP="006B58AC">
            <w:pPr>
              <w:pStyle w:val="Prrafodelista"/>
              <w:numPr>
                <w:ilvl w:val="0"/>
                <w:numId w:val="64"/>
              </w:numPr>
              <w:spacing w:after="0" w:line="240" w:lineRule="auto"/>
              <w:rPr>
                <w:rFonts w:asciiTheme="minorHAnsi" w:hAnsiTheme="minorHAnsi"/>
                <w:sz w:val="20"/>
                <w:szCs w:val="20"/>
              </w:rPr>
            </w:pPr>
            <w:r w:rsidRPr="001F5E8F">
              <w:rPr>
                <w:rFonts w:asciiTheme="minorHAnsi" w:hAnsiTheme="minorHAnsi"/>
                <w:sz w:val="20"/>
                <w:szCs w:val="20"/>
              </w:rPr>
              <w:t>Bachiller</w:t>
            </w:r>
          </w:p>
          <w:p w:rsidR="006B58AC" w:rsidRDefault="006B58AC" w:rsidP="006B58AC">
            <w:pPr>
              <w:pStyle w:val="Prrafodelista"/>
              <w:numPr>
                <w:ilvl w:val="0"/>
                <w:numId w:val="64"/>
              </w:numPr>
              <w:spacing w:after="0" w:line="240" w:lineRule="auto"/>
              <w:rPr>
                <w:sz w:val="20"/>
                <w:szCs w:val="20"/>
              </w:rPr>
            </w:pPr>
            <w:r w:rsidRPr="00C10BED">
              <w:rPr>
                <w:sz w:val="20"/>
                <w:szCs w:val="20"/>
              </w:rPr>
              <w:t>Universitario</w:t>
            </w:r>
          </w:p>
          <w:p w:rsidR="006B58AC" w:rsidRPr="00C10BED" w:rsidRDefault="006B58AC" w:rsidP="007E3233">
            <w:pPr>
              <w:pStyle w:val="Prrafodelista"/>
              <w:spacing w:after="0" w:line="240" w:lineRule="auto"/>
              <w:ind w:left="360"/>
              <w:rPr>
                <w:sz w:val="20"/>
                <w:szCs w:val="20"/>
              </w:rPr>
            </w:pPr>
            <w:r>
              <w:rPr>
                <w:sz w:val="20"/>
                <w:szCs w:val="20"/>
              </w:rPr>
              <w:t>Ninguno</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B58AC" w:rsidRPr="001F5E8F" w:rsidRDefault="006B58AC" w:rsidP="007E3233">
            <w:pPr>
              <w:spacing w:after="0" w:line="240" w:lineRule="auto"/>
              <w:rPr>
                <w:sz w:val="18"/>
                <w:szCs w:val="20"/>
              </w:rPr>
            </w:pPr>
            <w:r w:rsidRPr="00174D4B">
              <w:rPr>
                <w:b/>
                <w:sz w:val="20"/>
                <w:szCs w:val="20"/>
              </w:rPr>
              <w:t>Religión</w:t>
            </w:r>
          </w:p>
        </w:tc>
        <w:tc>
          <w:tcPr>
            <w:tcW w:w="1985" w:type="dxa"/>
            <w:gridSpan w:val="2"/>
            <w:tcBorders>
              <w:top w:val="single" w:sz="4" w:space="0" w:color="auto"/>
              <w:left w:val="single" w:sz="4" w:space="0" w:color="auto"/>
              <w:bottom w:val="single" w:sz="4" w:space="0" w:color="auto"/>
              <w:right w:val="nil"/>
            </w:tcBorders>
            <w:vAlign w:val="center"/>
          </w:tcPr>
          <w:p w:rsidR="006B58AC" w:rsidRDefault="006B58AC" w:rsidP="006B58AC">
            <w:pPr>
              <w:pStyle w:val="Prrafodelista"/>
              <w:numPr>
                <w:ilvl w:val="0"/>
                <w:numId w:val="49"/>
              </w:numPr>
              <w:spacing w:after="0" w:line="240" w:lineRule="auto"/>
              <w:rPr>
                <w:sz w:val="18"/>
                <w:szCs w:val="20"/>
              </w:rPr>
            </w:pPr>
            <w:r w:rsidRPr="00F75E17">
              <w:rPr>
                <w:sz w:val="18"/>
                <w:szCs w:val="20"/>
              </w:rPr>
              <w:t>Cristiano evangélico</w:t>
            </w:r>
          </w:p>
          <w:p w:rsidR="006B58AC" w:rsidRPr="00F75E17" w:rsidRDefault="006B58AC" w:rsidP="006B58AC">
            <w:pPr>
              <w:pStyle w:val="Prrafodelista"/>
              <w:numPr>
                <w:ilvl w:val="0"/>
                <w:numId w:val="49"/>
              </w:numPr>
              <w:spacing w:after="0" w:line="240" w:lineRule="auto"/>
              <w:rPr>
                <w:sz w:val="18"/>
                <w:szCs w:val="20"/>
              </w:rPr>
            </w:pPr>
            <w:r w:rsidRPr="00F75E17">
              <w:rPr>
                <w:sz w:val="18"/>
                <w:szCs w:val="20"/>
              </w:rPr>
              <w:t>Católico</w:t>
            </w:r>
          </w:p>
          <w:p w:rsidR="006B58AC" w:rsidRDefault="006B58AC" w:rsidP="006B58AC">
            <w:pPr>
              <w:pStyle w:val="Prrafodelista"/>
              <w:numPr>
                <w:ilvl w:val="0"/>
                <w:numId w:val="74"/>
              </w:numPr>
              <w:spacing w:after="0" w:line="240" w:lineRule="auto"/>
              <w:rPr>
                <w:sz w:val="18"/>
                <w:szCs w:val="20"/>
              </w:rPr>
            </w:pPr>
            <w:r w:rsidRPr="00F75E17">
              <w:rPr>
                <w:sz w:val="18"/>
                <w:szCs w:val="20"/>
              </w:rPr>
              <w:t xml:space="preserve">Testigo de Jehová    </w:t>
            </w:r>
          </w:p>
          <w:p w:rsidR="006B58AC" w:rsidRPr="001F5E8F" w:rsidRDefault="006B58AC" w:rsidP="006B58AC">
            <w:pPr>
              <w:pStyle w:val="Prrafodelista"/>
              <w:numPr>
                <w:ilvl w:val="0"/>
                <w:numId w:val="74"/>
              </w:numPr>
              <w:spacing w:after="0" w:line="240" w:lineRule="auto"/>
              <w:rPr>
                <w:sz w:val="18"/>
                <w:szCs w:val="20"/>
              </w:rPr>
            </w:pPr>
            <w:r w:rsidRPr="00A64BDD">
              <w:rPr>
                <w:sz w:val="18"/>
                <w:szCs w:val="20"/>
              </w:rPr>
              <w:t>Musulmana</w:t>
            </w:r>
          </w:p>
        </w:tc>
        <w:tc>
          <w:tcPr>
            <w:tcW w:w="1843" w:type="dxa"/>
            <w:tcBorders>
              <w:top w:val="single" w:sz="4" w:space="0" w:color="auto"/>
              <w:left w:val="nil"/>
              <w:bottom w:val="single" w:sz="4" w:space="0" w:color="auto"/>
              <w:right w:val="single" w:sz="4" w:space="0" w:color="auto"/>
            </w:tcBorders>
            <w:vAlign w:val="center"/>
          </w:tcPr>
          <w:p w:rsidR="006B58AC" w:rsidRDefault="006B58AC" w:rsidP="006B58AC">
            <w:pPr>
              <w:pStyle w:val="Prrafodelista"/>
              <w:numPr>
                <w:ilvl w:val="0"/>
                <w:numId w:val="49"/>
              </w:numPr>
              <w:spacing w:after="0" w:line="240" w:lineRule="auto"/>
              <w:rPr>
                <w:sz w:val="18"/>
                <w:szCs w:val="20"/>
              </w:rPr>
            </w:pPr>
            <w:r w:rsidRPr="00F75E17">
              <w:rPr>
                <w:sz w:val="18"/>
                <w:szCs w:val="20"/>
              </w:rPr>
              <w:t xml:space="preserve">Judía </w:t>
            </w:r>
          </w:p>
          <w:p w:rsidR="006B58AC" w:rsidRDefault="006B58AC" w:rsidP="006B58AC">
            <w:pPr>
              <w:pStyle w:val="Prrafodelista"/>
              <w:numPr>
                <w:ilvl w:val="0"/>
                <w:numId w:val="49"/>
              </w:numPr>
              <w:spacing w:after="0" w:line="240" w:lineRule="auto"/>
              <w:rPr>
                <w:sz w:val="18"/>
                <w:szCs w:val="20"/>
              </w:rPr>
            </w:pPr>
            <w:r w:rsidRPr="00F75E17">
              <w:rPr>
                <w:sz w:val="18"/>
                <w:szCs w:val="20"/>
              </w:rPr>
              <w:t>Mormón</w:t>
            </w:r>
            <w:r>
              <w:rPr>
                <w:sz w:val="18"/>
                <w:szCs w:val="20"/>
              </w:rPr>
              <w:t xml:space="preserve"> Luterana</w:t>
            </w:r>
          </w:p>
          <w:p w:rsidR="006B58AC" w:rsidRPr="00F75E17" w:rsidRDefault="006B58AC" w:rsidP="006B58AC">
            <w:pPr>
              <w:pStyle w:val="Prrafodelista"/>
              <w:numPr>
                <w:ilvl w:val="0"/>
                <w:numId w:val="49"/>
              </w:numPr>
              <w:spacing w:after="0" w:line="240" w:lineRule="auto"/>
              <w:rPr>
                <w:sz w:val="18"/>
                <w:szCs w:val="20"/>
              </w:rPr>
            </w:pPr>
            <w:r w:rsidRPr="00F75E17">
              <w:rPr>
                <w:sz w:val="18"/>
                <w:szCs w:val="20"/>
              </w:rPr>
              <w:t>Ninguna</w:t>
            </w:r>
          </w:p>
          <w:p w:rsidR="006B58AC" w:rsidRPr="00F75E17" w:rsidRDefault="006B58AC" w:rsidP="006B58AC">
            <w:pPr>
              <w:pStyle w:val="Prrafodelista"/>
              <w:numPr>
                <w:ilvl w:val="0"/>
                <w:numId w:val="49"/>
              </w:numPr>
              <w:spacing w:after="0" w:line="240" w:lineRule="auto"/>
              <w:rPr>
                <w:sz w:val="18"/>
                <w:szCs w:val="20"/>
              </w:rPr>
            </w:pPr>
            <w:r>
              <w:rPr>
                <w:sz w:val="18"/>
                <w:szCs w:val="20"/>
              </w:rPr>
              <w:t>Otra:__</w:t>
            </w:r>
            <w:r w:rsidRPr="00F75E17">
              <w:rPr>
                <w:sz w:val="18"/>
                <w:szCs w:val="20"/>
              </w:rPr>
              <w:t>__</w:t>
            </w:r>
            <w:r>
              <w:rPr>
                <w:sz w:val="18"/>
                <w:szCs w:val="20"/>
              </w:rPr>
              <w:t>_____</w:t>
            </w:r>
          </w:p>
        </w:tc>
      </w:tr>
      <w:tr w:rsidR="006B58AC" w:rsidRPr="003630C0" w:rsidTr="007E3233">
        <w:tc>
          <w:tcPr>
            <w:tcW w:w="1559" w:type="dxa"/>
            <w:tcBorders>
              <w:top w:val="single" w:sz="4" w:space="0" w:color="auto"/>
              <w:left w:val="single" w:sz="4" w:space="0" w:color="auto"/>
            </w:tcBorders>
            <w:vAlign w:val="center"/>
          </w:tcPr>
          <w:p w:rsidR="006B58AC" w:rsidRPr="003630C0" w:rsidRDefault="006B58AC" w:rsidP="007E3233">
            <w:pPr>
              <w:spacing w:after="0" w:line="240" w:lineRule="auto"/>
              <w:rPr>
                <w:b/>
                <w:sz w:val="20"/>
                <w:szCs w:val="20"/>
              </w:rPr>
            </w:pPr>
            <w:r w:rsidRPr="003630C0">
              <w:rPr>
                <w:b/>
                <w:sz w:val="20"/>
                <w:szCs w:val="20"/>
              </w:rPr>
              <w:t>No. De Personas con quien vive</w:t>
            </w:r>
          </w:p>
        </w:tc>
        <w:tc>
          <w:tcPr>
            <w:tcW w:w="1702" w:type="dxa"/>
            <w:gridSpan w:val="2"/>
            <w:tcBorders>
              <w:top w:val="single" w:sz="4" w:space="0" w:color="auto"/>
              <w:bottom w:val="single" w:sz="4" w:space="0" w:color="auto"/>
            </w:tcBorders>
            <w:vAlign w:val="center"/>
          </w:tcPr>
          <w:p w:rsidR="006B58AC" w:rsidRPr="003630C0" w:rsidRDefault="006B58AC" w:rsidP="006B58AC">
            <w:pPr>
              <w:pStyle w:val="Prrafodelista"/>
              <w:numPr>
                <w:ilvl w:val="0"/>
                <w:numId w:val="51"/>
              </w:numPr>
              <w:spacing w:after="0" w:line="240" w:lineRule="auto"/>
              <w:rPr>
                <w:sz w:val="20"/>
                <w:szCs w:val="20"/>
              </w:rPr>
            </w:pPr>
            <w:r w:rsidRPr="003630C0">
              <w:rPr>
                <w:sz w:val="20"/>
                <w:szCs w:val="20"/>
              </w:rPr>
              <w:t>1-2</w:t>
            </w:r>
          </w:p>
          <w:p w:rsidR="006B58AC" w:rsidRDefault="006B58AC" w:rsidP="006B58AC">
            <w:pPr>
              <w:pStyle w:val="Prrafodelista"/>
              <w:numPr>
                <w:ilvl w:val="0"/>
                <w:numId w:val="51"/>
              </w:numPr>
              <w:spacing w:after="0" w:line="240" w:lineRule="auto"/>
              <w:rPr>
                <w:sz w:val="20"/>
                <w:szCs w:val="20"/>
              </w:rPr>
            </w:pPr>
            <w:r w:rsidRPr="003630C0">
              <w:rPr>
                <w:sz w:val="20"/>
                <w:szCs w:val="20"/>
              </w:rPr>
              <w:t>3-4</w:t>
            </w:r>
          </w:p>
          <w:p w:rsidR="006B58AC" w:rsidRPr="003630C0" w:rsidRDefault="006B58AC" w:rsidP="006B58AC">
            <w:pPr>
              <w:pStyle w:val="Prrafodelista"/>
              <w:numPr>
                <w:ilvl w:val="0"/>
                <w:numId w:val="51"/>
              </w:numPr>
              <w:spacing w:after="0" w:line="240" w:lineRule="auto"/>
              <w:rPr>
                <w:sz w:val="20"/>
                <w:szCs w:val="20"/>
              </w:rPr>
            </w:pPr>
            <w:r w:rsidRPr="003630C0">
              <w:rPr>
                <w:sz w:val="20"/>
                <w:szCs w:val="20"/>
              </w:rPr>
              <w:t>5-6</w:t>
            </w:r>
          </w:p>
        </w:tc>
        <w:tc>
          <w:tcPr>
            <w:tcW w:w="1843" w:type="dxa"/>
            <w:gridSpan w:val="3"/>
            <w:tcBorders>
              <w:top w:val="single" w:sz="4" w:space="0" w:color="auto"/>
              <w:bottom w:val="single" w:sz="4" w:space="0" w:color="auto"/>
            </w:tcBorders>
            <w:vAlign w:val="center"/>
          </w:tcPr>
          <w:p w:rsidR="006B58AC" w:rsidRPr="003630C0" w:rsidRDefault="006B58AC" w:rsidP="006B58AC">
            <w:pPr>
              <w:pStyle w:val="Prrafodelista"/>
              <w:numPr>
                <w:ilvl w:val="0"/>
                <w:numId w:val="51"/>
              </w:numPr>
              <w:spacing w:after="0" w:line="240" w:lineRule="auto"/>
              <w:rPr>
                <w:sz w:val="20"/>
                <w:szCs w:val="20"/>
              </w:rPr>
            </w:pPr>
            <w:r w:rsidRPr="003630C0">
              <w:rPr>
                <w:sz w:val="20"/>
                <w:szCs w:val="20"/>
              </w:rPr>
              <w:t>7-8</w:t>
            </w:r>
          </w:p>
          <w:p w:rsidR="006B58AC" w:rsidRDefault="006B58AC" w:rsidP="006B58AC">
            <w:pPr>
              <w:pStyle w:val="Prrafodelista"/>
              <w:numPr>
                <w:ilvl w:val="0"/>
                <w:numId w:val="51"/>
              </w:numPr>
              <w:spacing w:after="0" w:line="240" w:lineRule="auto"/>
              <w:rPr>
                <w:sz w:val="20"/>
                <w:szCs w:val="20"/>
              </w:rPr>
            </w:pPr>
            <w:r w:rsidRPr="003630C0">
              <w:rPr>
                <w:sz w:val="20"/>
                <w:szCs w:val="20"/>
              </w:rPr>
              <w:t>9-10</w:t>
            </w:r>
          </w:p>
          <w:p w:rsidR="006B58AC" w:rsidRPr="003630C0" w:rsidRDefault="006B58AC" w:rsidP="006B58AC">
            <w:pPr>
              <w:pStyle w:val="Prrafodelista"/>
              <w:numPr>
                <w:ilvl w:val="0"/>
                <w:numId w:val="51"/>
              </w:numPr>
              <w:spacing w:after="0" w:line="240" w:lineRule="auto"/>
              <w:rPr>
                <w:sz w:val="20"/>
                <w:szCs w:val="20"/>
              </w:rPr>
            </w:pPr>
            <w:r w:rsidRPr="00C10BED">
              <w:rPr>
                <w:sz w:val="20"/>
                <w:szCs w:val="20"/>
              </w:rPr>
              <w:t>Más de  10</w:t>
            </w:r>
          </w:p>
        </w:tc>
        <w:tc>
          <w:tcPr>
            <w:tcW w:w="1842" w:type="dxa"/>
            <w:gridSpan w:val="2"/>
            <w:tcBorders>
              <w:bottom w:val="single" w:sz="4" w:space="0" w:color="auto"/>
            </w:tcBorders>
            <w:vAlign w:val="center"/>
          </w:tcPr>
          <w:p w:rsidR="006B58AC" w:rsidRPr="00AD4ED3" w:rsidRDefault="006B58AC" w:rsidP="007E3233">
            <w:pPr>
              <w:spacing w:after="0" w:line="240" w:lineRule="auto"/>
              <w:rPr>
                <w:b/>
                <w:sz w:val="20"/>
                <w:szCs w:val="20"/>
              </w:rPr>
            </w:pPr>
            <w:r w:rsidRPr="00AD4ED3">
              <w:rPr>
                <w:b/>
                <w:sz w:val="20"/>
                <w:szCs w:val="20"/>
              </w:rPr>
              <w:t>Cuántas personas trabajan en su hogar</w:t>
            </w:r>
          </w:p>
        </w:tc>
        <w:tc>
          <w:tcPr>
            <w:tcW w:w="1985" w:type="dxa"/>
            <w:gridSpan w:val="2"/>
            <w:tcBorders>
              <w:top w:val="single" w:sz="4" w:space="0" w:color="auto"/>
              <w:bottom w:val="single" w:sz="4" w:space="0" w:color="auto"/>
              <w:right w:val="nil"/>
            </w:tcBorders>
            <w:vAlign w:val="center"/>
          </w:tcPr>
          <w:p w:rsidR="006B58AC" w:rsidRPr="00AD4ED3" w:rsidRDefault="006B58AC" w:rsidP="006B58AC">
            <w:pPr>
              <w:pStyle w:val="Prrafodelista"/>
              <w:numPr>
                <w:ilvl w:val="0"/>
                <w:numId w:val="51"/>
              </w:numPr>
              <w:spacing w:after="0" w:line="240" w:lineRule="auto"/>
              <w:rPr>
                <w:sz w:val="20"/>
                <w:szCs w:val="20"/>
              </w:rPr>
            </w:pPr>
            <w:r w:rsidRPr="00AD4ED3">
              <w:rPr>
                <w:sz w:val="20"/>
                <w:szCs w:val="20"/>
              </w:rPr>
              <w:t>Ninguna</w:t>
            </w:r>
          </w:p>
          <w:p w:rsidR="006B58AC" w:rsidRDefault="006B58AC" w:rsidP="006B58AC">
            <w:pPr>
              <w:pStyle w:val="Prrafodelista"/>
              <w:numPr>
                <w:ilvl w:val="0"/>
                <w:numId w:val="51"/>
              </w:numPr>
              <w:spacing w:after="0" w:line="240" w:lineRule="auto"/>
              <w:rPr>
                <w:sz w:val="20"/>
                <w:szCs w:val="20"/>
              </w:rPr>
            </w:pPr>
            <w:r w:rsidRPr="003630C0">
              <w:rPr>
                <w:sz w:val="20"/>
                <w:szCs w:val="20"/>
              </w:rPr>
              <w:t>1-2</w:t>
            </w:r>
          </w:p>
          <w:p w:rsidR="006B58AC" w:rsidRPr="00AD4ED3" w:rsidRDefault="006B58AC" w:rsidP="006B58AC">
            <w:pPr>
              <w:pStyle w:val="Prrafodelista"/>
              <w:numPr>
                <w:ilvl w:val="0"/>
                <w:numId w:val="51"/>
              </w:numPr>
              <w:spacing w:after="0" w:line="240" w:lineRule="auto"/>
              <w:rPr>
                <w:sz w:val="20"/>
                <w:szCs w:val="20"/>
              </w:rPr>
            </w:pPr>
            <w:r w:rsidRPr="003630C0">
              <w:rPr>
                <w:sz w:val="20"/>
                <w:szCs w:val="20"/>
              </w:rPr>
              <w:t>3-4</w:t>
            </w:r>
          </w:p>
        </w:tc>
        <w:tc>
          <w:tcPr>
            <w:tcW w:w="1843" w:type="dxa"/>
            <w:tcBorders>
              <w:top w:val="single" w:sz="4" w:space="0" w:color="auto"/>
              <w:left w:val="nil"/>
              <w:bottom w:val="single" w:sz="4" w:space="0" w:color="auto"/>
              <w:right w:val="single" w:sz="4" w:space="0" w:color="auto"/>
            </w:tcBorders>
            <w:vAlign w:val="center"/>
          </w:tcPr>
          <w:p w:rsidR="006B58AC" w:rsidRPr="003630C0" w:rsidRDefault="006B58AC" w:rsidP="006B58AC">
            <w:pPr>
              <w:pStyle w:val="Prrafodelista"/>
              <w:numPr>
                <w:ilvl w:val="0"/>
                <w:numId w:val="51"/>
              </w:numPr>
              <w:spacing w:after="0" w:line="240" w:lineRule="auto"/>
              <w:rPr>
                <w:sz w:val="20"/>
                <w:szCs w:val="20"/>
              </w:rPr>
            </w:pPr>
            <w:r>
              <w:rPr>
                <w:sz w:val="20"/>
                <w:szCs w:val="20"/>
              </w:rPr>
              <w:t>5-6</w:t>
            </w:r>
          </w:p>
          <w:p w:rsidR="006B58AC" w:rsidRDefault="006B58AC" w:rsidP="006B58AC">
            <w:pPr>
              <w:pStyle w:val="Prrafodelista"/>
              <w:numPr>
                <w:ilvl w:val="0"/>
                <w:numId w:val="51"/>
              </w:numPr>
              <w:spacing w:after="0" w:line="240" w:lineRule="auto"/>
              <w:rPr>
                <w:sz w:val="20"/>
                <w:szCs w:val="20"/>
              </w:rPr>
            </w:pPr>
            <w:r>
              <w:rPr>
                <w:sz w:val="20"/>
                <w:szCs w:val="20"/>
              </w:rPr>
              <w:t>7-8</w:t>
            </w:r>
          </w:p>
          <w:p w:rsidR="006B58AC" w:rsidRPr="003630C0" w:rsidRDefault="006B58AC" w:rsidP="006B58AC">
            <w:pPr>
              <w:pStyle w:val="Prrafodelista"/>
              <w:numPr>
                <w:ilvl w:val="0"/>
                <w:numId w:val="51"/>
              </w:numPr>
              <w:spacing w:after="0" w:line="240" w:lineRule="auto"/>
              <w:rPr>
                <w:sz w:val="20"/>
                <w:szCs w:val="20"/>
              </w:rPr>
            </w:pPr>
            <w:r>
              <w:rPr>
                <w:sz w:val="20"/>
                <w:szCs w:val="20"/>
              </w:rPr>
              <w:t>9-10</w:t>
            </w:r>
          </w:p>
        </w:tc>
      </w:tr>
      <w:tr w:rsidR="006B58AC" w:rsidRPr="003630C0" w:rsidTr="007E3233">
        <w:trPr>
          <w:trHeight w:val="272"/>
        </w:trPr>
        <w:tc>
          <w:tcPr>
            <w:tcW w:w="1559" w:type="dxa"/>
            <w:tcBorders>
              <w:left w:val="single" w:sz="4" w:space="0" w:color="auto"/>
            </w:tcBorders>
            <w:vAlign w:val="center"/>
          </w:tcPr>
          <w:p w:rsidR="006B58AC" w:rsidRPr="003630C0" w:rsidRDefault="006B58AC" w:rsidP="007E3233">
            <w:pPr>
              <w:spacing w:after="0" w:line="240" w:lineRule="auto"/>
              <w:rPr>
                <w:b/>
                <w:sz w:val="20"/>
                <w:szCs w:val="20"/>
              </w:rPr>
            </w:pPr>
            <w:r w:rsidRPr="003630C0">
              <w:rPr>
                <w:b/>
                <w:sz w:val="20"/>
                <w:szCs w:val="20"/>
              </w:rPr>
              <w:t xml:space="preserve">Parentesco de las personas  con  quien vive </w:t>
            </w:r>
          </w:p>
        </w:tc>
        <w:tc>
          <w:tcPr>
            <w:tcW w:w="3545" w:type="dxa"/>
            <w:gridSpan w:val="5"/>
            <w:tcBorders>
              <w:top w:val="single" w:sz="4" w:space="0" w:color="auto"/>
              <w:bottom w:val="single" w:sz="4" w:space="0" w:color="auto"/>
              <w:right w:val="nil"/>
            </w:tcBorders>
            <w:vAlign w:val="center"/>
          </w:tcPr>
          <w:p w:rsidR="006B58AC" w:rsidRPr="003630C0" w:rsidRDefault="006B58AC" w:rsidP="006B58AC">
            <w:pPr>
              <w:pStyle w:val="Prrafodelista"/>
              <w:numPr>
                <w:ilvl w:val="0"/>
                <w:numId w:val="50"/>
              </w:numPr>
              <w:spacing w:after="0" w:line="240" w:lineRule="auto"/>
              <w:rPr>
                <w:sz w:val="20"/>
                <w:szCs w:val="20"/>
              </w:rPr>
            </w:pPr>
            <w:r w:rsidRPr="003630C0">
              <w:rPr>
                <w:sz w:val="20"/>
                <w:szCs w:val="20"/>
              </w:rPr>
              <w:t>Cónyuge</w:t>
            </w:r>
          </w:p>
          <w:p w:rsidR="006B58AC" w:rsidRPr="003630C0" w:rsidRDefault="006B58AC" w:rsidP="006B58AC">
            <w:pPr>
              <w:pStyle w:val="Prrafodelista"/>
              <w:numPr>
                <w:ilvl w:val="0"/>
                <w:numId w:val="50"/>
              </w:numPr>
              <w:spacing w:after="0" w:line="240" w:lineRule="auto"/>
              <w:rPr>
                <w:sz w:val="20"/>
                <w:szCs w:val="20"/>
              </w:rPr>
            </w:pPr>
            <w:r w:rsidRPr="003630C0">
              <w:rPr>
                <w:sz w:val="20"/>
                <w:szCs w:val="20"/>
              </w:rPr>
              <w:t>Hijos /as</w:t>
            </w:r>
          </w:p>
          <w:p w:rsidR="006B58AC" w:rsidRDefault="006B58AC" w:rsidP="006B58AC">
            <w:pPr>
              <w:pStyle w:val="Prrafodelista"/>
              <w:numPr>
                <w:ilvl w:val="0"/>
                <w:numId w:val="50"/>
              </w:numPr>
              <w:spacing w:after="0" w:line="240" w:lineRule="auto"/>
              <w:rPr>
                <w:sz w:val="20"/>
                <w:szCs w:val="20"/>
              </w:rPr>
            </w:pPr>
            <w:r w:rsidRPr="003630C0">
              <w:rPr>
                <w:sz w:val="20"/>
                <w:szCs w:val="20"/>
              </w:rPr>
              <w:t xml:space="preserve">Padres </w:t>
            </w:r>
          </w:p>
          <w:p w:rsidR="006B58AC" w:rsidRPr="00BD5D10" w:rsidRDefault="006B58AC" w:rsidP="006B58AC">
            <w:pPr>
              <w:pStyle w:val="Prrafodelista"/>
              <w:numPr>
                <w:ilvl w:val="0"/>
                <w:numId w:val="50"/>
              </w:numPr>
              <w:spacing w:after="0" w:line="240" w:lineRule="auto"/>
              <w:rPr>
                <w:sz w:val="20"/>
                <w:szCs w:val="20"/>
              </w:rPr>
            </w:pPr>
            <w:r w:rsidRPr="003630C0">
              <w:rPr>
                <w:sz w:val="20"/>
                <w:szCs w:val="20"/>
              </w:rPr>
              <w:t>Hermanos</w:t>
            </w:r>
          </w:p>
        </w:tc>
        <w:tc>
          <w:tcPr>
            <w:tcW w:w="2510" w:type="dxa"/>
            <w:gridSpan w:val="3"/>
            <w:tcBorders>
              <w:top w:val="single" w:sz="4" w:space="0" w:color="auto"/>
              <w:left w:val="nil"/>
              <w:bottom w:val="single" w:sz="4" w:space="0" w:color="auto"/>
              <w:right w:val="nil"/>
            </w:tcBorders>
            <w:vAlign w:val="center"/>
          </w:tcPr>
          <w:p w:rsidR="006B58AC" w:rsidRPr="003630C0" w:rsidRDefault="006B58AC" w:rsidP="006B58AC">
            <w:pPr>
              <w:pStyle w:val="Prrafodelista"/>
              <w:numPr>
                <w:ilvl w:val="0"/>
                <w:numId w:val="50"/>
              </w:numPr>
              <w:spacing w:after="0" w:line="240" w:lineRule="auto"/>
              <w:rPr>
                <w:sz w:val="20"/>
                <w:szCs w:val="20"/>
              </w:rPr>
            </w:pPr>
            <w:r w:rsidRPr="003630C0">
              <w:rPr>
                <w:sz w:val="20"/>
                <w:szCs w:val="20"/>
              </w:rPr>
              <w:t>Sobrinos</w:t>
            </w:r>
          </w:p>
          <w:p w:rsidR="006B58AC" w:rsidRPr="003630C0" w:rsidRDefault="006B58AC" w:rsidP="006B58AC">
            <w:pPr>
              <w:pStyle w:val="Prrafodelista"/>
              <w:numPr>
                <w:ilvl w:val="0"/>
                <w:numId w:val="50"/>
              </w:numPr>
              <w:spacing w:after="0" w:line="240" w:lineRule="auto"/>
              <w:rPr>
                <w:sz w:val="20"/>
                <w:szCs w:val="20"/>
              </w:rPr>
            </w:pPr>
            <w:r w:rsidRPr="003630C0">
              <w:rPr>
                <w:sz w:val="20"/>
                <w:szCs w:val="20"/>
              </w:rPr>
              <w:t xml:space="preserve">Tío/a </w:t>
            </w:r>
          </w:p>
          <w:p w:rsidR="006B58AC" w:rsidRDefault="006B58AC" w:rsidP="006B58AC">
            <w:pPr>
              <w:pStyle w:val="Prrafodelista"/>
              <w:numPr>
                <w:ilvl w:val="0"/>
                <w:numId w:val="50"/>
              </w:numPr>
              <w:spacing w:after="0" w:line="240" w:lineRule="auto"/>
              <w:rPr>
                <w:sz w:val="20"/>
                <w:szCs w:val="20"/>
              </w:rPr>
            </w:pPr>
            <w:r w:rsidRPr="003630C0">
              <w:rPr>
                <w:sz w:val="20"/>
                <w:szCs w:val="20"/>
              </w:rPr>
              <w:t>Nieto/s</w:t>
            </w:r>
          </w:p>
          <w:p w:rsidR="006B58AC" w:rsidRPr="00BD5D10" w:rsidRDefault="006B58AC" w:rsidP="006B58AC">
            <w:pPr>
              <w:pStyle w:val="Prrafodelista"/>
              <w:numPr>
                <w:ilvl w:val="0"/>
                <w:numId w:val="50"/>
              </w:numPr>
              <w:spacing w:after="0" w:line="240" w:lineRule="auto"/>
              <w:rPr>
                <w:sz w:val="20"/>
                <w:szCs w:val="20"/>
              </w:rPr>
            </w:pPr>
            <w:r w:rsidRPr="003630C0">
              <w:rPr>
                <w:sz w:val="20"/>
                <w:szCs w:val="20"/>
              </w:rPr>
              <w:t>Abuelos</w:t>
            </w:r>
          </w:p>
        </w:tc>
        <w:tc>
          <w:tcPr>
            <w:tcW w:w="3160" w:type="dxa"/>
            <w:gridSpan w:val="2"/>
            <w:tcBorders>
              <w:top w:val="single" w:sz="4" w:space="0" w:color="auto"/>
              <w:left w:val="nil"/>
              <w:bottom w:val="single" w:sz="4" w:space="0" w:color="auto"/>
              <w:right w:val="single" w:sz="4" w:space="0" w:color="auto"/>
            </w:tcBorders>
            <w:vAlign w:val="center"/>
          </w:tcPr>
          <w:p w:rsidR="006B58AC" w:rsidRPr="003630C0" w:rsidRDefault="006B58AC" w:rsidP="006B58AC">
            <w:pPr>
              <w:pStyle w:val="Prrafodelista"/>
              <w:numPr>
                <w:ilvl w:val="0"/>
                <w:numId w:val="50"/>
              </w:numPr>
              <w:spacing w:after="0" w:line="240" w:lineRule="auto"/>
              <w:rPr>
                <w:sz w:val="20"/>
                <w:szCs w:val="20"/>
              </w:rPr>
            </w:pPr>
            <w:r w:rsidRPr="003630C0">
              <w:rPr>
                <w:sz w:val="20"/>
                <w:szCs w:val="20"/>
              </w:rPr>
              <w:t>Cuñado/a</w:t>
            </w:r>
          </w:p>
          <w:p w:rsidR="006B58AC" w:rsidRDefault="006B58AC" w:rsidP="006B58AC">
            <w:pPr>
              <w:pStyle w:val="Prrafodelista"/>
              <w:numPr>
                <w:ilvl w:val="0"/>
                <w:numId w:val="50"/>
              </w:numPr>
              <w:spacing w:after="0" w:line="240" w:lineRule="auto"/>
              <w:rPr>
                <w:sz w:val="20"/>
                <w:szCs w:val="20"/>
              </w:rPr>
            </w:pPr>
            <w:r>
              <w:rPr>
                <w:sz w:val="20"/>
                <w:szCs w:val="20"/>
              </w:rPr>
              <w:t>Nuera</w:t>
            </w:r>
          </w:p>
          <w:p w:rsidR="006B58AC" w:rsidRPr="00BD5D10" w:rsidRDefault="006B58AC" w:rsidP="006B58AC">
            <w:pPr>
              <w:pStyle w:val="Prrafodelista"/>
              <w:numPr>
                <w:ilvl w:val="0"/>
                <w:numId w:val="50"/>
              </w:numPr>
              <w:spacing w:after="0" w:line="240" w:lineRule="auto"/>
              <w:rPr>
                <w:sz w:val="20"/>
                <w:szCs w:val="20"/>
              </w:rPr>
            </w:pPr>
            <w:r w:rsidRPr="00BD5D10">
              <w:rPr>
                <w:sz w:val="20"/>
                <w:szCs w:val="20"/>
              </w:rPr>
              <w:t xml:space="preserve"> Yerno</w:t>
            </w:r>
          </w:p>
          <w:p w:rsidR="006B58AC" w:rsidRPr="00623D34" w:rsidRDefault="006B58AC" w:rsidP="006B58AC">
            <w:pPr>
              <w:pStyle w:val="Prrafodelista"/>
              <w:numPr>
                <w:ilvl w:val="0"/>
                <w:numId w:val="50"/>
              </w:numPr>
              <w:spacing w:after="0" w:line="240" w:lineRule="auto"/>
              <w:rPr>
                <w:color w:val="FF0000"/>
                <w:sz w:val="20"/>
                <w:szCs w:val="20"/>
              </w:rPr>
            </w:pPr>
            <w:r w:rsidRPr="00BD5D10">
              <w:rPr>
                <w:sz w:val="20"/>
                <w:szCs w:val="20"/>
              </w:rPr>
              <w:t>Otros</w:t>
            </w:r>
          </w:p>
        </w:tc>
      </w:tr>
      <w:tr w:rsidR="006B58AC" w:rsidRPr="003630C0" w:rsidTr="007E3233">
        <w:trPr>
          <w:trHeight w:val="251"/>
        </w:trPr>
        <w:tc>
          <w:tcPr>
            <w:tcW w:w="1559" w:type="dxa"/>
            <w:vMerge w:val="restart"/>
            <w:tcBorders>
              <w:left w:val="single" w:sz="4" w:space="0" w:color="auto"/>
            </w:tcBorders>
            <w:vAlign w:val="center"/>
          </w:tcPr>
          <w:p w:rsidR="006B58AC" w:rsidRPr="003630C0" w:rsidRDefault="006B58AC" w:rsidP="007E3233">
            <w:pPr>
              <w:spacing w:after="0" w:line="240" w:lineRule="auto"/>
              <w:rPr>
                <w:b/>
                <w:sz w:val="20"/>
                <w:szCs w:val="20"/>
              </w:rPr>
            </w:pPr>
            <w:r w:rsidRPr="003630C0">
              <w:rPr>
                <w:b/>
                <w:sz w:val="20"/>
                <w:szCs w:val="20"/>
              </w:rPr>
              <w:t xml:space="preserve">Ingresos  económicos </w:t>
            </w:r>
            <w:r>
              <w:rPr>
                <w:b/>
                <w:sz w:val="20"/>
                <w:szCs w:val="20"/>
              </w:rPr>
              <w:t xml:space="preserve"> </w:t>
            </w:r>
            <w:r w:rsidRPr="003630C0">
              <w:rPr>
                <w:b/>
                <w:sz w:val="20"/>
                <w:szCs w:val="20"/>
              </w:rPr>
              <w:t>mensuales aproximados</w:t>
            </w:r>
            <w:r>
              <w:rPr>
                <w:b/>
                <w:sz w:val="20"/>
                <w:szCs w:val="20"/>
              </w:rPr>
              <w:t xml:space="preserve"> en su hogar </w:t>
            </w:r>
          </w:p>
        </w:tc>
        <w:tc>
          <w:tcPr>
            <w:tcW w:w="3545" w:type="dxa"/>
            <w:gridSpan w:val="5"/>
            <w:vMerge w:val="restart"/>
            <w:tcBorders>
              <w:top w:val="single" w:sz="4" w:space="0" w:color="auto"/>
            </w:tcBorders>
            <w:vAlign w:val="center"/>
          </w:tcPr>
          <w:p w:rsidR="006B58AC" w:rsidRPr="000B1935" w:rsidRDefault="006B58AC" w:rsidP="007E3233">
            <w:pPr>
              <w:spacing w:after="0" w:line="240" w:lineRule="auto"/>
              <w:rPr>
                <w:sz w:val="20"/>
                <w:szCs w:val="20"/>
              </w:rPr>
            </w:pPr>
          </w:p>
          <w:p w:rsidR="006B58AC" w:rsidRPr="006D1919" w:rsidRDefault="006B58AC" w:rsidP="006B58AC">
            <w:pPr>
              <w:pStyle w:val="Prrafodelista"/>
              <w:numPr>
                <w:ilvl w:val="0"/>
                <w:numId w:val="51"/>
              </w:numPr>
              <w:spacing w:after="0" w:line="240" w:lineRule="auto"/>
              <w:jc w:val="both"/>
              <w:rPr>
                <w:sz w:val="20"/>
                <w:szCs w:val="20"/>
              </w:rPr>
            </w:pPr>
            <w:r w:rsidRPr="006D1919">
              <w:rPr>
                <w:sz w:val="20"/>
                <w:szCs w:val="20"/>
              </w:rPr>
              <w:t xml:space="preserve">$0 -50       </w:t>
            </w:r>
          </w:p>
          <w:p w:rsidR="006B58AC" w:rsidRDefault="006B58AC" w:rsidP="006B58AC">
            <w:pPr>
              <w:pStyle w:val="Prrafodelista"/>
              <w:numPr>
                <w:ilvl w:val="0"/>
                <w:numId w:val="51"/>
              </w:numPr>
              <w:spacing w:after="0" w:line="240" w:lineRule="auto"/>
              <w:jc w:val="both"/>
              <w:rPr>
                <w:sz w:val="20"/>
                <w:szCs w:val="20"/>
              </w:rPr>
            </w:pPr>
            <w:r w:rsidRPr="006D1919">
              <w:rPr>
                <w:sz w:val="20"/>
                <w:szCs w:val="20"/>
              </w:rPr>
              <w:t xml:space="preserve">$50-100    </w:t>
            </w:r>
          </w:p>
          <w:p w:rsidR="006B58AC" w:rsidRPr="0032406B" w:rsidRDefault="006B58AC" w:rsidP="006B58AC">
            <w:pPr>
              <w:pStyle w:val="Prrafodelista"/>
              <w:numPr>
                <w:ilvl w:val="0"/>
                <w:numId w:val="51"/>
              </w:numPr>
              <w:spacing w:after="0" w:line="240" w:lineRule="auto"/>
              <w:jc w:val="both"/>
              <w:rPr>
                <w:sz w:val="20"/>
                <w:szCs w:val="20"/>
              </w:rPr>
            </w:pPr>
            <w:r w:rsidRPr="0032406B">
              <w:rPr>
                <w:sz w:val="20"/>
                <w:szCs w:val="20"/>
              </w:rPr>
              <w:t xml:space="preserve">$100- $200    </w:t>
            </w:r>
          </w:p>
          <w:p w:rsidR="006B58AC" w:rsidRPr="006D1919" w:rsidRDefault="006B58AC" w:rsidP="006B58AC">
            <w:pPr>
              <w:pStyle w:val="Prrafodelista"/>
              <w:numPr>
                <w:ilvl w:val="0"/>
                <w:numId w:val="51"/>
              </w:numPr>
              <w:spacing w:after="0" w:line="240" w:lineRule="auto"/>
              <w:jc w:val="both"/>
              <w:rPr>
                <w:sz w:val="20"/>
                <w:szCs w:val="20"/>
              </w:rPr>
            </w:pPr>
            <w:r w:rsidRPr="006D1919">
              <w:rPr>
                <w:sz w:val="20"/>
                <w:szCs w:val="20"/>
              </w:rPr>
              <w:t xml:space="preserve">$200- $400   </w:t>
            </w:r>
          </w:p>
          <w:p w:rsidR="006B58AC" w:rsidRPr="006D1919" w:rsidRDefault="006B58AC" w:rsidP="006B58AC">
            <w:pPr>
              <w:pStyle w:val="Prrafodelista"/>
              <w:numPr>
                <w:ilvl w:val="0"/>
                <w:numId w:val="51"/>
              </w:numPr>
              <w:jc w:val="both"/>
              <w:rPr>
                <w:color w:val="FF0000"/>
                <w:sz w:val="20"/>
                <w:szCs w:val="20"/>
              </w:rPr>
            </w:pPr>
            <w:r w:rsidRPr="006D1919">
              <w:rPr>
                <w:sz w:val="20"/>
                <w:szCs w:val="20"/>
              </w:rPr>
              <w:t xml:space="preserve">Más de  $400 </w:t>
            </w:r>
          </w:p>
        </w:tc>
        <w:tc>
          <w:tcPr>
            <w:tcW w:w="5670" w:type="dxa"/>
            <w:gridSpan w:val="5"/>
            <w:tcBorders>
              <w:top w:val="single" w:sz="4" w:space="0" w:color="auto"/>
              <w:right w:val="single" w:sz="4" w:space="0" w:color="auto"/>
            </w:tcBorders>
            <w:vAlign w:val="center"/>
          </w:tcPr>
          <w:p w:rsidR="006B58AC" w:rsidRPr="006D1919" w:rsidRDefault="006B58AC" w:rsidP="007E3233">
            <w:pPr>
              <w:spacing w:after="0" w:line="240" w:lineRule="auto"/>
              <w:rPr>
                <w:b/>
                <w:sz w:val="20"/>
                <w:szCs w:val="20"/>
                <w:highlight w:val="yellow"/>
              </w:rPr>
            </w:pPr>
            <w:r>
              <w:rPr>
                <w:b/>
                <w:sz w:val="20"/>
                <w:szCs w:val="20"/>
              </w:rPr>
              <w:t>Señale de que forma</w:t>
            </w:r>
            <w:r w:rsidRPr="006D1919">
              <w:rPr>
                <w:b/>
                <w:sz w:val="20"/>
                <w:szCs w:val="20"/>
              </w:rPr>
              <w:t xml:space="preserve"> obtiene</w:t>
            </w:r>
            <w:r>
              <w:rPr>
                <w:b/>
                <w:sz w:val="20"/>
                <w:szCs w:val="20"/>
              </w:rPr>
              <w:t xml:space="preserve"> este ingreso</w:t>
            </w:r>
          </w:p>
        </w:tc>
      </w:tr>
      <w:tr w:rsidR="006B58AC" w:rsidRPr="003630C0" w:rsidTr="00994131">
        <w:trPr>
          <w:trHeight w:val="425"/>
        </w:trPr>
        <w:tc>
          <w:tcPr>
            <w:tcW w:w="1559" w:type="dxa"/>
            <w:vMerge/>
            <w:tcBorders>
              <w:left w:val="single" w:sz="4" w:space="0" w:color="auto"/>
            </w:tcBorders>
            <w:vAlign w:val="center"/>
          </w:tcPr>
          <w:p w:rsidR="006B58AC" w:rsidRPr="003630C0" w:rsidRDefault="006B58AC" w:rsidP="007E3233">
            <w:pPr>
              <w:spacing w:after="0" w:line="240" w:lineRule="auto"/>
              <w:rPr>
                <w:b/>
                <w:sz w:val="20"/>
                <w:szCs w:val="20"/>
              </w:rPr>
            </w:pPr>
          </w:p>
        </w:tc>
        <w:tc>
          <w:tcPr>
            <w:tcW w:w="3545" w:type="dxa"/>
            <w:gridSpan w:val="5"/>
            <w:vMerge/>
            <w:tcBorders>
              <w:bottom w:val="single" w:sz="4" w:space="0" w:color="auto"/>
            </w:tcBorders>
            <w:vAlign w:val="center"/>
          </w:tcPr>
          <w:p w:rsidR="006B58AC" w:rsidRDefault="006B58AC" w:rsidP="006B58AC">
            <w:pPr>
              <w:pStyle w:val="Prrafodelista"/>
              <w:numPr>
                <w:ilvl w:val="0"/>
                <w:numId w:val="51"/>
              </w:numPr>
              <w:rPr>
                <w:sz w:val="20"/>
                <w:szCs w:val="20"/>
              </w:rPr>
            </w:pPr>
          </w:p>
        </w:tc>
        <w:tc>
          <w:tcPr>
            <w:tcW w:w="5670" w:type="dxa"/>
            <w:gridSpan w:val="5"/>
            <w:tcBorders>
              <w:right w:val="single" w:sz="4" w:space="0" w:color="auto"/>
            </w:tcBorders>
            <w:vAlign w:val="center"/>
          </w:tcPr>
          <w:p w:rsidR="006B58AC" w:rsidRPr="003630C0" w:rsidRDefault="006B58AC" w:rsidP="006B58AC">
            <w:pPr>
              <w:pStyle w:val="Prrafodelista"/>
              <w:numPr>
                <w:ilvl w:val="0"/>
                <w:numId w:val="51"/>
              </w:numPr>
              <w:spacing w:after="0" w:line="240" w:lineRule="auto"/>
              <w:jc w:val="both"/>
              <w:rPr>
                <w:sz w:val="20"/>
                <w:szCs w:val="20"/>
              </w:rPr>
            </w:pPr>
            <w:r>
              <w:rPr>
                <w:sz w:val="20"/>
                <w:szCs w:val="20"/>
              </w:rPr>
              <w:t>Remesas familiares</w:t>
            </w:r>
          </w:p>
          <w:p w:rsidR="006B58AC" w:rsidRPr="003630C0" w:rsidRDefault="006B58AC" w:rsidP="006B58AC">
            <w:pPr>
              <w:pStyle w:val="Prrafodelista"/>
              <w:numPr>
                <w:ilvl w:val="0"/>
                <w:numId w:val="51"/>
              </w:numPr>
              <w:spacing w:after="0" w:line="240" w:lineRule="auto"/>
              <w:jc w:val="both"/>
              <w:rPr>
                <w:sz w:val="20"/>
                <w:szCs w:val="20"/>
              </w:rPr>
            </w:pPr>
            <w:r>
              <w:rPr>
                <w:sz w:val="20"/>
                <w:szCs w:val="20"/>
              </w:rPr>
              <w:t>Venta de artículos personales</w:t>
            </w:r>
          </w:p>
          <w:p w:rsidR="006B58AC" w:rsidRPr="006D1919" w:rsidRDefault="006B58AC" w:rsidP="006B58AC">
            <w:pPr>
              <w:pStyle w:val="Prrafodelista"/>
              <w:numPr>
                <w:ilvl w:val="0"/>
                <w:numId w:val="51"/>
              </w:numPr>
              <w:spacing w:after="0" w:line="240" w:lineRule="auto"/>
              <w:jc w:val="both"/>
              <w:rPr>
                <w:sz w:val="20"/>
                <w:szCs w:val="20"/>
              </w:rPr>
            </w:pPr>
            <w:r>
              <w:rPr>
                <w:sz w:val="20"/>
                <w:szCs w:val="20"/>
              </w:rPr>
              <w:t>Ingresos económicos de algún miembro de la familia</w:t>
            </w:r>
          </w:p>
          <w:p w:rsidR="006B58AC" w:rsidRPr="006D1919" w:rsidRDefault="006B58AC" w:rsidP="006B58AC">
            <w:pPr>
              <w:pStyle w:val="Prrafodelista"/>
              <w:numPr>
                <w:ilvl w:val="0"/>
                <w:numId w:val="51"/>
              </w:numPr>
              <w:spacing w:after="0" w:line="240" w:lineRule="auto"/>
              <w:jc w:val="both"/>
              <w:rPr>
                <w:sz w:val="20"/>
                <w:szCs w:val="20"/>
              </w:rPr>
            </w:pPr>
            <w:r>
              <w:rPr>
                <w:sz w:val="20"/>
                <w:szCs w:val="20"/>
              </w:rPr>
              <w:t>Prestamos, hipotecas o tarjetas de crédito</w:t>
            </w:r>
          </w:p>
          <w:p w:rsidR="006B58AC" w:rsidRDefault="006B58AC" w:rsidP="006B58AC">
            <w:pPr>
              <w:pStyle w:val="Prrafodelista"/>
              <w:numPr>
                <w:ilvl w:val="0"/>
                <w:numId w:val="51"/>
              </w:numPr>
              <w:spacing w:after="0" w:line="240" w:lineRule="auto"/>
              <w:jc w:val="both"/>
              <w:rPr>
                <w:sz w:val="20"/>
                <w:szCs w:val="20"/>
              </w:rPr>
            </w:pPr>
            <w:r>
              <w:rPr>
                <w:sz w:val="20"/>
                <w:szCs w:val="20"/>
              </w:rPr>
              <w:t>Indemnización por despido</w:t>
            </w:r>
          </w:p>
          <w:p w:rsidR="006B58AC" w:rsidRDefault="006B58AC" w:rsidP="006B58AC">
            <w:pPr>
              <w:pStyle w:val="Prrafodelista"/>
              <w:numPr>
                <w:ilvl w:val="0"/>
                <w:numId w:val="51"/>
              </w:numPr>
              <w:spacing w:after="0" w:line="240" w:lineRule="auto"/>
              <w:jc w:val="both"/>
              <w:rPr>
                <w:sz w:val="20"/>
                <w:szCs w:val="20"/>
              </w:rPr>
            </w:pPr>
            <w:r>
              <w:rPr>
                <w:sz w:val="20"/>
                <w:szCs w:val="20"/>
              </w:rPr>
              <w:t>Trabajos eventuales</w:t>
            </w:r>
          </w:p>
          <w:p w:rsidR="006B58AC" w:rsidRPr="00483F11" w:rsidRDefault="006B58AC" w:rsidP="006B58AC">
            <w:pPr>
              <w:pStyle w:val="Prrafodelista"/>
              <w:numPr>
                <w:ilvl w:val="0"/>
                <w:numId w:val="51"/>
              </w:numPr>
              <w:spacing w:after="0" w:line="240" w:lineRule="auto"/>
              <w:jc w:val="both"/>
              <w:rPr>
                <w:sz w:val="20"/>
                <w:szCs w:val="20"/>
              </w:rPr>
            </w:pPr>
            <w:r>
              <w:rPr>
                <w:sz w:val="20"/>
                <w:szCs w:val="20"/>
              </w:rPr>
              <w:lastRenderedPageBreak/>
              <w:t>Otros:____________________________________________</w:t>
            </w:r>
          </w:p>
        </w:tc>
      </w:tr>
      <w:tr w:rsidR="006B58AC" w:rsidRPr="003630C0" w:rsidTr="007E3233">
        <w:tc>
          <w:tcPr>
            <w:tcW w:w="1559" w:type="dxa"/>
            <w:tcBorders>
              <w:left w:val="single" w:sz="4" w:space="0" w:color="auto"/>
              <w:bottom w:val="single" w:sz="4" w:space="0" w:color="auto"/>
            </w:tcBorders>
            <w:vAlign w:val="center"/>
          </w:tcPr>
          <w:p w:rsidR="006B58AC" w:rsidRPr="003630C0" w:rsidRDefault="006B58AC" w:rsidP="007E3233">
            <w:pPr>
              <w:spacing w:after="0" w:line="240" w:lineRule="auto"/>
              <w:rPr>
                <w:b/>
                <w:sz w:val="20"/>
                <w:szCs w:val="20"/>
              </w:rPr>
            </w:pPr>
            <w:r w:rsidRPr="003630C0">
              <w:rPr>
                <w:b/>
                <w:sz w:val="20"/>
                <w:szCs w:val="20"/>
              </w:rPr>
              <w:lastRenderedPageBreak/>
              <w:t>Hace cuanto tiempo se encuentra desempleado/a</w:t>
            </w:r>
          </w:p>
        </w:tc>
        <w:tc>
          <w:tcPr>
            <w:tcW w:w="3545" w:type="dxa"/>
            <w:gridSpan w:val="5"/>
            <w:tcBorders>
              <w:top w:val="single" w:sz="4" w:space="0" w:color="auto"/>
              <w:bottom w:val="single" w:sz="4" w:space="0" w:color="auto"/>
              <w:right w:val="nil"/>
            </w:tcBorders>
            <w:vAlign w:val="center"/>
          </w:tcPr>
          <w:p w:rsidR="006B58AC" w:rsidRPr="00FF54F1" w:rsidRDefault="006B58AC" w:rsidP="006B58AC">
            <w:pPr>
              <w:numPr>
                <w:ilvl w:val="0"/>
                <w:numId w:val="56"/>
              </w:numPr>
              <w:spacing w:after="0" w:line="240" w:lineRule="auto"/>
              <w:jc w:val="both"/>
              <w:rPr>
                <w:sz w:val="20"/>
                <w:szCs w:val="20"/>
              </w:rPr>
            </w:pPr>
            <w:r>
              <w:rPr>
                <w:sz w:val="20"/>
                <w:szCs w:val="20"/>
              </w:rPr>
              <w:t xml:space="preserve">3 meses – </w:t>
            </w:r>
            <w:r w:rsidRPr="00FF54F1">
              <w:rPr>
                <w:sz w:val="20"/>
                <w:szCs w:val="20"/>
              </w:rPr>
              <w:t>6 meses</w:t>
            </w:r>
          </w:p>
          <w:p w:rsidR="006B58AC" w:rsidRPr="003630C0" w:rsidRDefault="006B58AC" w:rsidP="006B58AC">
            <w:pPr>
              <w:numPr>
                <w:ilvl w:val="0"/>
                <w:numId w:val="56"/>
              </w:numPr>
              <w:spacing w:after="0" w:line="240" w:lineRule="auto"/>
              <w:jc w:val="both"/>
              <w:rPr>
                <w:sz w:val="20"/>
                <w:szCs w:val="20"/>
              </w:rPr>
            </w:pPr>
            <w:r>
              <w:rPr>
                <w:sz w:val="20"/>
                <w:szCs w:val="20"/>
              </w:rPr>
              <w:t>6 meses – 1 año</w:t>
            </w:r>
          </w:p>
        </w:tc>
        <w:tc>
          <w:tcPr>
            <w:tcW w:w="5670" w:type="dxa"/>
            <w:gridSpan w:val="5"/>
            <w:tcBorders>
              <w:left w:val="nil"/>
              <w:bottom w:val="single" w:sz="4" w:space="0" w:color="auto"/>
              <w:right w:val="single" w:sz="4" w:space="0" w:color="auto"/>
            </w:tcBorders>
            <w:vAlign w:val="center"/>
          </w:tcPr>
          <w:p w:rsidR="006B58AC" w:rsidRPr="00FF54F1" w:rsidRDefault="006B58AC" w:rsidP="006B58AC">
            <w:pPr>
              <w:numPr>
                <w:ilvl w:val="0"/>
                <w:numId w:val="56"/>
              </w:numPr>
              <w:spacing w:after="0" w:line="240" w:lineRule="auto"/>
              <w:jc w:val="both"/>
              <w:rPr>
                <w:sz w:val="20"/>
                <w:szCs w:val="20"/>
              </w:rPr>
            </w:pPr>
            <w:r>
              <w:rPr>
                <w:sz w:val="20"/>
                <w:szCs w:val="20"/>
              </w:rPr>
              <w:t xml:space="preserve">1 año – </w:t>
            </w:r>
            <w:r w:rsidRPr="00FF54F1">
              <w:rPr>
                <w:sz w:val="20"/>
                <w:szCs w:val="20"/>
              </w:rPr>
              <w:t>5 años</w:t>
            </w:r>
          </w:p>
          <w:p w:rsidR="006B58AC" w:rsidRPr="003630C0" w:rsidRDefault="006B58AC" w:rsidP="006B58AC">
            <w:pPr>
              <w:numPr>
                <w:ilvl w:val="0"/>
                <w:numId w:val="56"/>
              </w:numPr>
              <w:spacing w:after="0" w:line="240" w:lineRule="auto"/>
              <w:jc w:val="both"/>
              <w:rPr>
                <w:sz w:val="20"/>
                <w:szCs w:val="20"/>
              </w:rPr>
            </w:pPr>
            <w:r w:rsidRPr="003630C0">
              <w:rPr>
                <w:sz w:val="20"/>
                <w:szCs w:val="20"/>
              </w:rPr>
              <w:t>Más de 5 años</w:t>
            </w:r>
          </w:p>
        </w:tc>
      </w:tr>
    </w:tbl>
    <w:p w:rsidR="00994131" w:rsidRDefault="00994131" w:rsidP="00994131">
      <w:pPr>
        <w:pStyle w:val="Prrafodelista"/>
        <w:ind w:left="1288"/>
        <w:rPr>
          <w:b/>
        </w:rPr>
      </w:pPr>
    </w:p>
    <w:p w:rsidR="006B58AC" w:rsidRPr="006F7CBD" w:rsidRDefault="006B58AC" w:rsidP="006B58AC">
      <w:pPr>
        <w:pStyle w:val="Prrafodelista"/>
        <w:numPr>
          <w:ilvl w:val="0"/>
          <w:numId w:val="44"/>
        </w:numPr>
        <w:rPr>
          <w:b/>
        </w:rPr>
      </w:pPr>
      <w:r w:rsidRPr="006F7CBD">
        <w:rPr>
          <w:b/>
        </w:rPr>
        <w:t>ANTECEDENTES PERSONALES</w:t>
      </w:r>
    </w:p>
    <w:p w:rsidR="006B58AC" w:rsidRDefault="006B58AC" w:rsidP="006B58AC">
      <w:r w:rsidRPr="007808A1">
        <w:rPr>
          <w:b/>
        </w:rPr>
        <w:t>Indicaciones:</w:t>
      </w:r>
      <w:r>
        <w:t xml:space="preserve"> Responda de forma sincera </w:t>
      </w:r>
      <w:r w:rsidRPr="007808A1">
        <w:t xml:space="preserve"> las siguientes interrogantes, marcando con una “X”  su respuesta</w:t>
      </w:r>
      <w:r>
        <w:t xml:space="preserve"> y complete los apartados que se le presentan.</w:t>
      </w:r>
    </w:p>
    <w:p w:rsidR="006B58AC" w:rsidRPr="00EA55C8" w:rsidRDefault="006B58AC" w:rsidP="006B58AC">
      <w:pPr>
        <w:pStyle w:val="Prrafodelista"/>
        <w:numPr>
          <w:ilvl w:val="0"/>
          <w:numId w:val="66"/>
        </w:numPr>
        <w:rPr>
          <w:b/>
        </w:rPr>
      </w:pPr>
      <w:r w:rsidRPr="00EA55C8">
        <w:rPr>
          <w:b/>
        </w:rPr>
        <w:t>¿A qué motivo atribuye la  falta de empleo?</w:t>
      </w:r>
    </w:p>
    <w:p w:rsidR="006B58AC" w:rsidRPr="00EA55C8" w:rsidRDefault="006B58AC" w:rsidP="006B58AC">
      <w:pPr>
        <w:pStyle w:val="Prrafodelista"/>
        <w:numPr>
          <w:ilvl w:val="0"/>
          <w:numId w:val="58"/>
        </w:numPr>
        <w:spacing w:after="0"/>
      </w:pPr>
      <w:r w:rsidRPr="00EA55C8">
        <w:t>Falta de oportunidades</w:t>
      </w:r>
    </w:p>
    <w:p w:rsidR="006B58AC" w:rsidRPr="00EA55C8" w:rsidRDefault="006B58AC" w:rsidP="006B58AC">
      <w:pPr>
        <w:pStyle w:val="Prrafodelista"/>
        <w:numPr>
          <w:ilvl w:val="0"/>
          <w:numId w:val="58"/>
        </w:numPr>
        <w:spacing w:after="0"/>
      </w:pPr>
      <w:r w:rsidRPr="00EA55C8">
        <w:t>Poca remuneración económica en los trabajos que encuentra</w:t>
      </w:r>
    </w:p>
    <w:p w:rsidR="006B58AC" w:rsidRPr="00EA55C8" w:rsidRDefault="006B58AC" w:rsidP="006B58AC">
      <w:pPr>
        <w:pStyle w:val="Prrafodelista"/>
        <w:numPr>
          <w:ilvl w:val="0"/>
          <w:numId w:val="58"/>
        </w:numPr>
        <w:spacing w:after="0"/>
      </w:pPr>
      <w:r>
        <w:t>Percibe que n</w:t>
      </w:r>
      <w:r w:rsidRPr="00EA55C8">
        <w:t>ecesita may</w:t>
      </w:r>
      <w:r>
        <w:t>or preparación académica y/o práctica (</w:t>
      </w:r>
      <w:r w:rsidRPr="00EA55C8">
        <w:t xml:space="preserve">falta </w:t>
      </w:r>
      <w:r>
        <w:t xml:space="preserve">de </w:t>
      </w:r>
      <w:r w:rsidRPr="00EA55C8">
        <w:t>educación</w:t>
      </w:r>
      <w:r>
        <w:t xml:space="preserve"> o de experiencia profesional</w:t>
      </w:r>
      <w:r w:rsidRPr="00EA55C8">
        <w:t>)</w:t>
      </w:r>
    </w:p>
    <w:p w:rsidR="006B58AC" w:rsidRPr="00EA55C8" w:rsidRDefault="006B58AC" w:rsidP="006B58AC">
      <w:pPr>
        <w:pStyle w:val="Prrafodelista"/>
        <w:numPr>
          <w:ilvl w:val="0"/>
          <w:numId w:val="58"/>
        </w:numPr>
        <w:spacing w:after="0"/>
      </w:pPr>
      <w:r>
        <w:t>N</w:t>
      </w:r>
      <w:r w:rsidRPr="00EA55C8">
        <w:t xml:space="preserve">o posee las características/cualidades personales </w:t>
      </w:r>
      <w:r>
        <w:t>requeridas</w:t>
      </w:r>
    </w:p>
    <w:p w:rsidR="006B58AC" w:rsidRPr="00EA55C8" w:rsidRDefault="006B58AC" w:rsidP="006B58AC">
      <w:pPr>
        <w:pStyle w:val="Prrafodelista"/>
        <w:numPr>
          <w:ilvl w:val="0"/>
          <w:numId w:val="58"/>
        </w:numPr>
        <w:spacing w:after="0"/>
      </w:pPr>
      <w:r w:rsidRPr="00EA55C8">
        <w:t xml:space="preserve">Crisis económica </w:t>
      </w:r>
      <w:r>
        <w:t>a nivel nacional</w:t>
      </w:r>
    </w:p>
    <w:p w:rsidR="006B58AC" w:rsidRPr="00EA55C8" w:rsidRDefault="006B58AC" w:rsidP="006B58AC">
      <w:pPr>
        <w:pStyle w:val="Prrafodelista"/>
        <w:numPr>
          <w:ilvl w:val="0"/>
          <w:numId w:val="58"/>
        </w:numPr>
        <w:spacing w:after="0"/>
      </w:pPr>
      <w:r w:rsidRPr="00EA55C8">
        <w:t>Otro: _____________________________________________________________________</w:t>
      </w:r>
    </w:p>
    <w:p w:rsidR="006B58AC" w:rsidRDefault="006B58AC" w:rsidP="006B58AC">
      <w:pPr>
        <w:spacing w:after="0"/>
      </w:pPr>
    </w:p>
    <w:p w:rsidR="006B58AC" w:rsidRPr="0052662F" w:rsidRDefault="006B58AC" w:rsidP="006B58AC">
      <w:pPr>
        <w:spacing w:after="0"/>
        <w:sectPr w:rsidR="006B58AC" w:rsidRPr="0052662F" w:rsidSect="006B58AC">
          <w:headerReference w:type="first" r:id="rId82"/>
          <w:pgSz w:w="12240" w:h="15840" w:code="1"/>
          <w:pgMar w:top="1417" w:right="1701" w:bottom="993" w:left="1701" w:header="708" w:footer="708" w:gutter="0"/>
          <w:cols w:space="708"/>
          <w:titlePg/>
          <w:docGrid w:linePitch="360"/>
        </w:sectPr>
      </w:pPr>
    </w:p>
    <w:p w:rsidR="006B58AC" w:rsidRPr="00632047" w:rsidRDefault="006B58AC" w:rsidP="006B58AC">
      <w:pPr>
        <w:pStyle w:val="Prrafodelista"/>
        <w:numPr>
          <w:ilvl w:val="0"/>
          <w:numId w:val="66"/>
        </w:numPr>
      </w:pPr>
      <w:r w:rsidRPr="00171931">
        <w:rPr>
          <w:b/>
        </w:rPr>
        <w:lastRenderedPageBreak/>
        <w:t>¿Cuántos  trabajos ha  tenido?    Formales:_</w:t>
      </w:r>
      <w:r>
        <w:rPr>
          <w:b/>
        </w:rPr>
        <w:t>___</w:t>
      </w:r>
      <w:r w:rsidRPr="00171931">
        <w:rPr>
          <w:b/>
        </w:rPr>
        <w:t>_ Informales:__</w:t>
      </w:r>
      <w:r>
        <w:rPr>
          <w:b/>
        </w:rPr>
        <w:t>___</w:t>
      </w:r>
    </w:p>
    <w:p w:rsidR="006B58AC" w:rsidRDefault="006B58AC" w:rsidP="006B58AC">
      <w:pPr>
        <w:pStyle w:val="Prrafodelista"/>
        <w:ind w:left="-142"/>
      </w:pPr>
    </w:p>
    <w:p w:rsidR="006B58AC" w:rsidRPr="00B71FAE" w:rsidRDefault="006B58AC" w:rsidP="006B58AC">
      <w:pPr>
        <w:pStyle w:val="Prrafodelista"/>
        <w:numPr>
          <w:ilvl w:val="0"/>
          <w:numId w:val="66"/>
        </w:numPr>
        <w:spacing w:after="0"/>
      </w:pPr>
      <w:r w:rsidRPr="00C51E73">
        <w:rPr>
          <w:b/>
        </w:rPr>
        <w:t xml:space="preserve">¿En qué </w:t>
      </w:r>
      <w:r>
        <w:rPr>
          <w:b/>
        </w:rPr>
        <w:t xml:space="preserve">lugar fue su última experiencia </w:t>
      </w:r>
      <w:r w:rsidRPr="00C51E73">
        <w:rPr>
          <w:b/>
        </w:rPr>
        <w:t>laboral?</w:t>
      </w:r>
      <w:r w:rsidRPr="00B71FAE">
        <w:t>_____________________________________</w:t>
      </w:r>
    </w:p>
    <w:p w:rsidR="006B58AC" w:rsidRPr="00B71FAE" w:rsidRDefault="006B58AC" w:rsidP="006B58AC">
      <w:pPr>
        <w:spacing w:after="0"/>
      </w:pPr>
      <w:r w:rsidRPr="00B71FAE">
        <w:t>________________________________________________________________________________</w:t>
      </w:r>
    </w:p>
    <w:p w:rsidR="006B58AC" w:rsidRDefault="006B58AC" w:rsidP="006B58AC">
      <w:pPr>
        <w:spacing w:after="0"/>
      </w:pPr>
      <w:r>
        <w:t xml:space="preserve">¿Qué actividades </w:t>
      </w:r>
      <w:r w:rsidRPr="00E216D2">
        <w:t>desempeñaba</w:t>
      </w:r>
      <w:r>
        <w:t>?:</w:t>
      </w:r>
      <w:r w:rsidRPr="00E216D2">
        <w:t xml:space="preserve"> __________________________________</w:t>
      </w:r>
      <w:r>
        <w:t>__________________</w:t>
      </w:r>
    </w:p>
    <w:p w:rsidR="006B58AC" w:rsidRDefault="006B58AC" w:rsidP="006B58AC">
      <w:pPr>
        <w:spacing w:after="0"/>
      </w:pPr>
      <w:r>
        <w:t>________________________________________________________________________________</w:t>
      </w:r>
    </w:p>
    <w:p w:rsidR="006B58AC" w:rsidRPr="00632047" w:rsidRDefault="006B58AC" w:rsidP="006B58AC">
      <w:pPr>
        <w:tabs>
          <w:tab w:val="left" w:pos="1382"/>
          <w:tab w:val="left" w:pos="4536"/>
        </w:tabs>
        <w:sectPr w:rsidR="006B58AC" w:rsidRPr="00632047" w:rsidSect="007E3233">
          <w:type w:val="continuous"/>
          <w:pgSz w:w="12240" w:h="15840"/>
          <w:pgMar w:top="1417" w:right="1701" w:bottom="1417" w:left="1701" w:header="708" w:footer="708" w:gutter="0"/>
          <w:cols w:space="708"/>
          <w:titlePg/>
          <w:docGrid w:linePitch="360"/>
        </w:sectPr>
      </w:pPr>
    </w:p>
    <w:p w:rsidR="006B58AC" w:rsidRPr="00C51E73" w:rsidRDefault="006B58AC" w:rsidP="006B58AC">
      <w:pPr>
        <w:pStyle w:val="Prrafodelista"/>
        <w:ind w:left="360"/>
      </w:pPr>
    </w:p>
    <w:p w:rsidR="006B58AC" w:rsidRPr="00E216D2" w:rsidRDefault="006B58AC" w:rsidP="006B58AC">
      <w:pPr>
        <w:pStyle w:val="Prrafodelista"/>
        <w:numPr>
          <w:ilvl w:val="0"/>
          <w:numId w:val="66"/>
        </w:numPr>
        <w:ind w:left="993" w:hanging="426"/>
      </w:pPr>
      <w:r w:rsidRPr="00C51E73">
        <w:rPr>
          <w:b/>
        </w:rPr>
        <w:t>¿Cuánto t</w:t>
      </w:r>
      <w:r>
        <w:rPr>
          <w:b/>
        </w:rPr>
        <w:t>iempo laboró en su último empleo?</w:t>
      </w:r>
      <w:r w:rsidRPr="00B71FAE">
        <w:t>_______________________________________</w:t>
      </w:r>
    </w:p>
    <w:p w:rsidR="006B58AC" w:rsidRPr="00E216D2" w:rsidRDefault="006B58AC" w:rsidP="006B58AC">
      <w:pPr>
        <w:pStyle w:val="Prrafodelista"/>
        <w:ind w:left="360"/>
        <w:rPr>
          <w:b/>
        </w:rPr>
      </w:pPr>
    </w:p>
    <w:p w:rsidR="006B58AC" w:rsidRPr="00E216D2" w:rsidRDefault="006B58AC" w:rsidP="006B58AC">
      <w:pPr>
        <w:pStyle w:val="Prrafodelista"/>
        <w:numPr>
          <w:ilvl w:val="0"/>
          <w:numId w:val="66"/>
        </w:numPr>
        <w:ind w:left="993" w:hanging="426"/>
        <w:rPr>
          <w:b/>
        </w:rPr>
      </w:pPr>
      <w:r w:rsidRPr="00E216D2">
        <w:rPr>
          <w:b/>
        </w:rPr>
        <w:t>¿Cuál fue el motivo principal de su retiro en su último empleo?</w:t>
      </w:r>
    </w:p>
    <w:p w:rsidR="006B58AC" w:rsidRPr="00E216D2" w:rsidRDefault="006B58AC" w:rsidP="006B58AC">
      <w:pPr>
        <w:pStyle w:val="Prrafodelista"/>
        <w:numPr>
          <w:ilvl w:val="0"/>
          <w:numId w:val="59"/>
        </w:numPr>
        <w:rPr>
          <w:b/>
        </w:rPr>
        <w:sectPr w:rsidR="006B58AC" w:rsidRPr="00E216D2" w:rsidSect="007E3233">
          <w:headerReference w:type="first" r:id="rId83"/>
          <w:type w:val="continuous"/>
          <w:pgSz w:w="12240" w:h="15840"/>
          <w:pgMar w:top="1417" w:right="1701" w:bottom="993" w:left="1134" w:header="708" w:footer="708" w:gutter="0"/>
          <w:cols w:space="708"/>
          <w:titlePg/>
          <w:docGrid w:linePitch="360"/>
        </w:sectPr>
      </w:pPr>
    </w:p>
    <w:p w:rsidR="006B58AC" w:rsidRPr="00C51E73" w:rsidRDefault="006B58AC" w:rsidP="006B58AC">
      <w:pPr>
        <w:pStyle w:val="Prrafodelista"/>
        <w:numPr>
          <w:ilvl w:val="0"/>
          <w:numId w:val="59"/>
        </w:numPr>
      </w:pPr>
      <w:r w:rsidRPr="00C51E73">
        <w:lastRenderedPageBreak/>
        <w:t xml:space="preserve">Despido </w:t>
      </w:r>
    </w:p>
    <w:p w:rsidR="006B58AC" w:rsidRPr="00C51E73" w:rsidRDefault="006B58AC" w:rsidP="006B58AC">
      <w:pPr>
        <w:pStyle w:val="Prrafodelista"/>
        <w:numPr>
          <w:ilvl w:val="0"/>
          <w:numId w:val="59"/>
        </w:numPr>
      </w:pPr>
      <w:r w:rsidRPr="00C51E73">
        <w:t xml:space="preserve">Renuncia </w:t>
      </w:r>
    </w:p>
    <w:p w:rsidR="006B58AC" w:rsidRPr="00C51E73" w:rsidRDefault="006B58AC" w:rsidP="006B58AC">
      <w:pPr>
        <w:pStyle w:val="Prrafodelista"/>
        <w:numPr>
          <w:ilvl w:val="0"/>
          <w:numId w:val="59"/>
        </w:numPr>
      </w:pPr>
      <w:r w:rsidRPr="00C51E73">
        <w:t>Recorte de personal</w:t>
      </w:r>
    </w:p>
    <w:p w:rsidR="006B58AC" w:rsidRPr="00C51E73" w:rsidRDefault="006B58AC" w:rsidP="006B58AC">
      <w:pPr>
        <w:pStyle w:val="Prrafodelista"/>
        <w:numPr>
          <w:ilvl w:val="0"/>
          <w:numId w:val="59"/>
        </w:numPr>
      </w:pPr>
      <w:r w:rsidRPr="00C51E73">
        <w:t>Acoso Laboral</w:t>
      </w:r>
    </w:p>
    <w:p w:rsidR="006B58AC" w:rsidRPr="00C51E73" w:rsidRDefault="006B58AC" w:rsidP="006B58AC">
      <w:pPr>
        <w:pStyle w:val="Prrafodelista"/>
        <w:numPr>
          <w:ilvl w:val="0"/>
          <w:numId w:val="59"/>
        </w:numPr>
      </w:pPr>
      <w:r w:rsidRPr="00C51E73">
        <w:t>Poca  remuneración económica</w:t>
      </w:r>
    </w:p>
    <w:p w:rsidR="006B58AC" w:rsidRPr="00C51E73" w:rsidRDefault="006B58AC" w:rsidP="006B58AC">
      <w:pPr>
        <w:pStyle w:val="Prrafodelista"/>
        <w:numPr>
          <w:ilvl w:val="0"/>
          <w:numId w:val="59"/>
        </w:numPr>
      </w:pPr>
      <w:r w:rsidRPr="00C51E73">
        <w:t>Problemas</w:t>
      </w:r>
      <w:r>
        <w:t xml:space="preserve"> de h</w:t>
      </w:r>
      <w:r w:rsidRPr="00C51E73">
        <w:t xml:space="preserve">orarios </w:t>
      </w:r>
    </w:p>
    <w:p w:rsidR="006B58AC" w:rsidRPr="00C51E73" w:rsidRDefault="006B58AC" w:rsidP="006B58AC">
      <w:pPr>
        <w:pStyle w:val="Prrafodelista"/>
        <w:numPr>
          <w:ilvl w:val="0"/>
          <w:numId w:val="59"/>
        </w:numPr>
      </w:pPr>
      <w:r w:rsidRPr="00C51E73">
        <w:lastRenderedPageBreak/>
        <w:t>Sobrecarga de Trabajo</w:t>
      </w:r>
    </w:p>
    <w:p w:rsidR="006B58AC" w:rsidRPr="00C51E73" w:rsidRDefault="006B58AC" w:rsidP="006B58AC">
      <w:pPr>
        <w:pStyle w:val="Prrafodelista"/>
        <w:numPr>
          <w:ilvl w:val="0"/>
          <w:numId w:val="59"/>
        </w:numPr>
      </w:pPr>
      <w:r>
        <w:t>Inadecuadas</w:t>
      </w:r>
      <w:r w:rsidRPr="00C51E73">
        <w:t xml:space="preserve"> prestaciones </w:t>
      </w:r>
    </w:p>
    <w:p w:rsidR="006B58AC" w:rsidRDefault="006B58AC" w:rsidP="006B58AC">
      <w:pPr>
        <w:pStyle w:val="Prrafodelista"/>
        <w:numPr>
          <w:ilvl w:val="0"/>
          <w:numId w:val="59"/>
        </w:numPr>
      </w:pPr>
      <w:r w:rsidRPr="00C51E73">
        <w:t>Clima Laboral</w:t>
      </w:r>
    </w:p>
    <w:p w:rsidR="006B58AC" w:rsidRPr="00C51E73" w:rsidRDefault="006B58AC" w:rsidP="006B58AC">
      <w:pPr>
        <w:pStyle w:val="Prrafodelista"/>
        <w:numPr>
          <w:ilvl w:val="0"/>
          <w:numId w:val="59"/>
        </w:numPr>
      </w:pPr>
      <w:r>
        <w:t>Problemas de salud</w:t>
      </w:r>
    </w:p>
    <w:p w:rsidR="006B58AC" w:rsidRPr="00C51E73" w:rsidRDefault="006B58AC" w:rsidP="006B58AC">
      <w:pPr>
        <w:pStyle w:val="Prrafodelista"/>
        <w:numPr>
          <w:ilvl w:val="0"/>
          <w:numId w:val="59"/>
        </w:numPr>
      </w:pPr>
      <w:r w:rsidRPr="00C51E73">
        <w:t xml:space="preserve">Otros </w:t>
      </w:r>
    </w:p>
    <w:p w:rsidR="006B58AC" w:rsidRDefault="006B58AC" w:rsidP="006B58AC">
      <w:pPr>
        <w:pStyle w:val="Prrafodelista"/>
        <w:ind w:left="360"/>
        <w:rPr>
          <w:b/>
        </w:rPr>
        <w:sectPr w:rsidR="006B58AC" w:rsidSect="007E3233">
          <w:type w:val="continuous"/>
          <w:pgSz w:w="12240" w:h="15840"/>
          <w:pgMar w:top="1417" w:right="1701" w:bottom="993" w:left="1701" w:header="708" w:footer="708" w:gutter="0"/>
          <w:cols w:num="2" w:space="708"/>
          <w:titlePg/>
          <w:docGrid w:linePitch="360"/>
        </w:sectPr>
      </w:pPr>
    </w:p>
    <w:p w:rsidR="006B58AC" w:rsidRDefault="006B58AC" w:rsidP="006B58AC">
      <w:pPr>
        <w:pStyle w:val="Prrafodelista"/>
        <w:ind w:left="-426"/>
      </w:pPr>
    </w:p>
    <w:p w:rsidR="006B58AC" w:rsidRPr="00D16155" w:rsidRDefault="006B58AC" w:rsidP="006B58AC">
      <w:pPr>
        <w:pStyle w:val="Prrafodelista"/>
        <w:numPr>
          <w:ilvl w:val="0"/>
          <w:numId w:val="66"/>
        </w:numPr>
      </w:pPr>
      <w:r w:rsidRPr="00D16155">
        <w:rPr>
          <w:b/>
        </w:rPr>
        <w:t>¿Qué tipo de actividades ha realizado para encontrar empleo o auto empleo?</w:t>
      </w:r>
    </w:p>
    <w:p w:rsidR="006B58AC" w:rsidRDefault="006B58AC" w:rsidP="006B58AC">
      <w:pPr>
        <w:pStyle w:val="Prrafodelista"/>
        <w:numPr>
          <w:ilvl w:val="0"/>
          <w:numId w:val="65"/>
        </w:numPr>
      </w:pPr>
      <w:r>
        <w:t>Revisar las ofertas de empleo en el periódico</w:t>
      </w:r>
    </w:p>
    <w:p w:rsidR="006B58AC" w:rsidRDefault="006B58AC" w:rsidP="006B58AC">
      <w:pPr>
        <w:pStyle w:val="Prrafodelista"/>
        <w:numPr>
          <w:ilvl w:val="0"/>
          <w:numId w:val="65"/>
        </w:numPr>
      </w:pPr>
      <w:r>
        <w:t>Revisar ofertas de empleo en internet</w:t>
      </w:r>
    </w:p>
    <w:p w:rsidR="006B58AC" w:rsidRDefault="006B58AC" w:rsidP="006B58AC">
      <w:pPr>
        <w:pStyle w:val="Prrafodelista"/>
        <w:numPr>
          <w:ilvl w:val="0"/>
          <w:numId w:val="65"/>
        </w:numPr>
      </w:pPr>
      <w:r>
        <w:t>Ir a ferias de trabajo</w:t>
      </w:r>
    </w:p>
    <w:p w:rsidR="006B58AC" w:rsidRDefault="006B58AC" w:rsidP="006B58AC">
      <w:pPr>
        <w:pStyle w:val="Prrafodelista"/>
        <w:numPr>
          <w:ilvl w:val="0"/>
          <w:numId w:val="65"/>
        </w:numPr>
      </w:pPr>
      <w:r>
        <w:t>Ir directamente a la empresa para solicitar una plaza de empleo</w:t>
      </w:r>
    </w:p>
    <w:p w:rsidR="006B58AC" w:rsidRDefault="006B58AC" w:rsidP="006B58AC">
      <w:pPr>
        <w:pStyle w:val="Prrafodelista"/>
        <w:numPr>
          <w:ilvl w:val="0"/>
          <w:numId w:val="65"/>
        </w:numPr>
      </w:pPr>
      <w:r>
        <w:t xml:space="preserve">Poner un negocio propio </w:t>
      </w:r>
    </w:p>
    <w:p w:rsidR="006B58AC" w:rsidRDefault="006B58AC" w:rsidP="006B58AC">
      <w:pPr>
        <w:pStyle w:val="Prrafodelista"/>
        <w:numPr>
          <w:ilvl w:val="0"/>
          <w:numId w:val="65"/>
        </w:numPr>
      </w:pPr>
      <w:r>
        <w:lastRenderedPageBreak/>
        <w:t>Pedir ser  recomendado (por Familiares, amigos, vecinos, etc.)</w:t>
      </w:r>
    </w:p>
    <w:p w:rsidR="006B58AC" w:rsidRDefault="006B58AC" w:rsidP="006B58AC">
      <w:pPr>
        <w:pStyle w:val="Prrafodelista"/>
        <w:numPr>
          <w:ilvl w:val="0"/>
          <w:numId w:val="65"/>
        </w:numPr>
      </w:pPr>
      <w:r>
        <w:t xml:space="preserve">Otros: ____________________________________________________________________   </w:t>
      </w:r>
    </w:p>
    <w:p w:rsidR="006B58AC" w:rsidRPr="00144216" w:rsidRDefault="006B58AC" w:rsidP="006B58AC">
      <w:pPr>
        <w:pStyle w:val="Prrafodelista"/>
      </w:pPr>
    </w:p>
    <w:p w:rsidR="006B58AC" w:rsidRPr="00857047" w:rsidRDefault="006B58AC" w:rsidP="006B58AC">
      <w:pPr>
        <w:pStyle w:val="Prrafodelista"/>
        <w:numPr>
          <w:ilvl w:val="0"/>
          <w:numId w:val="66"/>
        </w:numPr>
        <w:spacing w:after="0" w:line="240" w:lineRule="auto"/>
        <w:rPr>
          <w:b/>
          <w:color w:val="FF0000"/>
        </w:rPr>
      </w:pPr>
      <w:r w:rsidRPr="00DD6F49">
        <w:rPr>
          <w:b/>
        </w:rPr>
        <w:t xml:space="preserve">¿Cómo </w:t>
      </w:r>
      <w:r>
        <w:rPr>
          <w:b/>
        </w:rPr>
        <w:t xml:space="preserve">ve </w:t>
      </w:r>
      <w:r w:rsidRPr="00DD6F49">
        <w:rPr>
          <w:b/>
        </w:rPr>
        <w:t>su futuro</w:t>
      </w:r>
      <w:r>
        <w:rPr>
          <w:b/>
        </w:rPr>
        <w:t xml:space="preserve"> en los próximos 5 años</w:t>
      </w:r>
      <w:r w:rsidRPr="00DD6F49">
        <w:rPr>
          <w:b/>
        </w:rPr>
        <w:t>?</w:t>
      </w:r>
    </w:p>
    <w:p w:rsidR="006B58AC" w:rsidRDefault="006B58AC" w:rsidP="006B58AC">
      <w:pPr>
        <w:pStyle w:val="Prrafodelista"/>
        <w:tabs>
          <w:tab w:val="left" w:pos="1382"/>
          <w:tab w:val="left" w:pos="4536"/>
        </w:tabs>
        <w:spacing w:after="0" w:line="240" w:lineRule="auto"/>
        <w:sectPr w:rsidR="006B58AC" w:rsidSect="007E3233">
          <w:type w:val="continuous"/>
          <w:pgSz w:w="12240" w:h="15840"/>
          <w:pgMar w:top="1417" w:right="1701" w:bottom="993" w:left="1701" w:header="708" w:footer="708" w:gutter="0"/>
          <w:cols w:space="708"/>
          <w:titlePg/>
          <w:docGrid w:linePitch="360"/>
        </w:sectPr>
      </w:pPr>
    </w:p>
    <w:p w:rsidR="006B58AC" w:rsidRPr="00403485" w:rsidRDefault="006B58AC" w:rsidP="006B58AC">
      <w:pPr>
        <w:pStyle w:val="Prrafodelista"/>
        <w:numPr>
          <w:ilvl w:val="0"/>
          <w:numId w:val="52"/>
        </w:numPr>
        <w:tabs>
          <w:tab w:val="left" w:pos="1382"/>
          <w:tab w:val="left" w:pos="4536"/>
        </w:tabs>
        <w:spacing w:after="0" w:line="240" w:lineRule="auto"/>
      </w:pPr>
      <w:r>
        <w:lastRenderedPageBreak/>
        <w:t>C</w:t>
      </w:r>
      <w:r w:rsidRPr="00403485">
        <w:t xml:space="preserve">on optimismo  </w:t>
      </w:r>
    </w:p>
    <w:p w:rsidR="006B58AC" w:rsidRDefault="006B58AC" w:rsidP="006B58AC">
      <w:pPr>
        <w:pStyle w:val="Prrafodelista"/>
        <w:numPr>
          <w:ilvl w:val="0"/>
          <w:numId w:val="52"/>
        </w:numPr>
        <w:tabs>
          <w:tab w:val="left" w:pos="1382"/>
          <w:tab w:val="left" w:pos="4536"/>
        </w:tabs>
        <w:spacing w:after="0" w:line="240" w:lineRule="auto"/>
      </w:pPr>
      <w:r>
        <w:lastRenderedPageBreak/>
        <w:t>Negativo</w:t>
      </w:r>
    </w:p>
    <w:p w:rsidR="006B58AC" w:rsidRDefault="006B58AC" w:rsidP="006B58AC">
      <w:pPr>
        <w:pStyle w:val="Prrafodelista"/>
        <w:numPr>
          <w:ilvl w:val="0"/>
          <w:numId w:val="52"/>
        </w:numPr>
        <w:tabs>
          <w:tab w:val="left" w:pos="1382"/>
          <w:tab w:val="left" w:pos="4536"/>
        </w:tabs>
        <w:spacing w:after="0" w:line="240" w:lineRule="auto"/>
      </w:pPr>
      <w:r>
        <w:lastRenderedPageBreak/>
        <w:t xml:space="preserve">Incierto </w:t>
      </w:r>
    </w:p>
    <w:p w:rsidR="006B58AC" w:rsidRDefault="006B58AC" w:rsidP="006B58AC">
      <w:pPr>
        <w:tabs>
          <w:tab w:val="left" w:pos="1382"/>
          <w:tab w:val="left" w:pos="4536"/>
        </w:tabs>
        <w:spacing w:after="0" w:line="240" w:lineRule="auto"/>
        <w:sectPr w:rsidR="006B58AC" w:rsidSect="007E3233">
          <w:type w:val="continuous"/>
          <w:pgSz w:w="12240" w:h="15840"/>
          <w:pgMar w:top="1417" w:right="1701" w:bottom="993" w:left="1701" w:header="708" w:footer="708" w:gutter="0"/>
          <w:cols w:num="3" w:space="708"/>
          <w:titlePg/>
          <w:docGrid w:linePitch="360"/>
        </w:sectPr>
      </w:pPr>
    </w:p>
    <w:p w:rsidR="006B58AC" w:rsidRPr="00280162" w:rsidRDefault="006B58AC" w:rsidP="006B58AC">
      <w:pPr>
        <w:spacing w:after="0" w:line="240" w:lineRule="auto"/>
        <w:rPr>
          <w:b/>
        </w:rPr>
      </w:pPr>
    </w:p>
    <w:p w:rsidR="006B58AC" w:rsidRPr="00C36808" w:rsidRDefault="006B58AC" w:rsidP="006B58AC">
      <w:pPr>
        <w:pStyle w:val="Prrafodelista"/>
        <w:numPr>
          <w:ilvl w:val="0"/>
          <w:numId w:val="66"/>
        </w:numPr>
        <w:spacing w:after="0" w:line="240" w:lineRule="auto"/>
        <w:rPr>
          <w:b/>
        </w:rPr>
      </w:pPr>
      <w:r w:rsidRPr="00C36808">
        <w:rPr>
          <w:b/>
        </w:rPr>
        <w:t>Mientras ha estado desempleado ¿C</w:t>
      </w:r>
      <w:r>
        <w:rPr>
          <w:b/>
        </w:rPr>
        <w:t>uá</w:t>
      </w:r>
      <w:r w:rsidRPr="00C36808">
        <w:rPr>
          <w:b/>
        </w:rPr>
        <w:t>les de las siguientes activid</w:t>
      </w:r>
      <w:r>
        <w:rPr>
          <w:b/>
        </w:rPr>
        <w:t xml:space="preserve">ades ha realizado en los </w:t>
      </w:r>
      <w:r w:rsidRPr="00C36808">
        <w:rPr>
          <w:b/>
        </w:rPr>
        <w:t>último</w:t>
      </w:r>
      <w:r>
        <w:rPr>
          <w:b/>
        </w:rPr>
        <w:t>s 3</w:t>
      </w:r>
      <w:r w:rsidRPr="00C36808">
        <w:rPr>
          <w:b/>
        </w:rPr>
        <w:t xml:space="preserve"> mes</w:t>
      </w:r>
      <w:r>
        <w:rPr>
          <w:b/>
        </w:rPr>
        <w:t>es</w:t>
      </w:r>
      <w:r w:rsidRPr="00C36808">
        <w:rPr>
          <w:b/>
        </w:rPr>
        <w:t>?</w:t>
      </w:r>
    </w:p>
    <w:p w:rsidR="006B58AC" w:rsidRPr="00C36808" w:rsidRDefault="006B58AC" w:rsidP="006B58AC">
      <w:pPr>
        <w:spacing w:after="0" w:line="240" w:lineRule="auto"/>
      </w:pPr>
    </w:p>
    <w:p w:rsidR="006B58AC" w:rsidRPr="00C36808" w:rsidRDefault="006B58AC" w:rsidP="006B58AC">
      <w:pPr>
        <w:pStyle w:val="Prrafodelista"/>
        <w:numPr>
          <w:ilvl w:val="0"/>
          <w:numId w:val="67"/>
        </w:numPr>
        <w:spacing w:line="240" w:lineRule="auto"/>
        <w:sectPr w:rsidR="006B58AC" w:rsidRPr="00C36808" w:rsidSect="007E3233">
          <w:headerReference w:type="first" r:id="rId84"/>
          <w:type w:val="continuous"/>
          <w:pgSz w:w="12240" w:h="15840" w:code="1"/>
          <w:pgMar w:top="1417" w:right="1701" w:bottom="1417" w:left="1701" w:header="708" w:footer="708" w:gutter="0"/>
          <w:cols w:space="708"/>
          <w:titlePg/>
          <w:docGrid w:linePitch="360"/>
        </w:sectPr>
      </w:pPr>
    </w:p>
    <w:p w:rsidR="006B58AC" w:rsidRPr="00C36808" w:rsidRDefault="006B58AC" w:rsidP="006B58AC">
      <w:pPr>
        <w:pStyle w:val="Prrafodelista"/>
        <w:numPr>
          <w:ilvl w:val="0"/>
          <w:numId w:val="67"/>
        </w:numPr>
        <w:spacing w:line="240" w:lineRule="auto"/>
      </w:pPr>
      <w:r w:rsidRPr="00C36808">
        <w:lastRenderedPageBreak/>
        <w:t>Tomar bebidas alcohólicas</w:t>
      </w:r>
    </w:p>
    <w:p w:rsidR="006B58AC" w:rsidRPr="00C36808" w:rsidRDefault="006B58AC" w:rsidP="006B58AC">
      <w:pPr>
        <w:pStyle w:val="Prrafodelista"/>
        <w:numPr>
          <w:ilvl w:val="0"/>
          <w:numId w:val="67"/>
        </w:numPr>
        <w:spacing w:line="240" w:lineRule="auto"/>
      </w:pPr>
      <w:r w:rsidRPr="00C36808">
        <w:t>Ver televisión o jugar videojuegos</w:t>
      </w:r>
      <w:r>
        <w:t xml:space="preserve"> (más de  2 horas  al día)</w:t>
      </w:r>
    </w:p>
    <w:p w:rsidR="006B58AC" w:rsidRPr="00C36808" w:rsidRDefault="006B58AC" w:rsidP="006B58AC">
      <w:pPr>
        <w:pStyle w:val="Prrafodelista"/>
        <w:numPr>
          <w:ilvl w:val="0"/>
          <w:numId w:val="67"/>
        </w:numPr>
        <w:spacing w:line="240" w:lineRule="auto"/>
      </w:pPr>
      <w:r w:rsidRPr="00C36808">
        <w:t>Navegar en internet</w:t>
      </w:r>
      <w:r>
        <w:t xml:space="preserve">                        (más de  2 horas  al día)</w:t>
      </w:r>
    </w:p>
    <w:p w:rsidR="006B58AC" w:rsidRPr="00C36808" w:rsidRDefault="006B58AC" w:rsidP="006B58AC">
      <w:pPr>
        <w:pStyle w:val="Prrafodelista"/>
        <w:numPr>
          <w:ilvl w:val="0"/>
          <w:numId w:val="67"/>
        </w:numPr>
        <w:spacing w:line="240" w:lineRule="auto"/>
      </w:pPr>
      <w:r>
        <w:t>Pra</w:t>
      </w:r>
      <w:r w:rsidRPr="00C36808">
        <w:t>cticar un deporte</w:t>
      </w:r>
    </w:p>
    <w:p w:rsidR="006B58AC" w:rsidRPr="00C36808" w:rsidRDefault="006B58AC" w:rsidP="006B58AC">
      <w:pPr>
        <w:pStyle w:val="Prrafodelista"/>
        <w:numPr>
          <w:ilvl w:val="0"/>
          <w:numId w:val="67"/>
        </w:numPr>
        <w:spacing w:line="240" w:lineRule="auto"/>
      </w:pPr>
      <w:r w:rsidRPr="00C36808">
        <w:t>Comer en exceso o comer poco</w:t>
      </w:r>
    </w:p>
    <w:p w:rsidR="006B58AC" w:rsidRPr="00C36808" w:rsidRDefault="006B58AC" w:rsidP="006B58AC">
      <w:pPr>
        <w:pStyle w:val="Prrafodelista"/>
        <w:numPr>
          <w:ilvl w:val="0"/>
          <w:numId w:val="67"/>
        </w:numPr>
        <w:spacing w:line="240" w:lineRule="auto"/>
      </w:pPr>
      <w:r w:rsidRPr="00C36808">
        <w:t>Tomar calmantes u otro tipo de medicamentos</w:t>
      </w:r>
    </w:p>
    <w:p w:rsidR="006B58AC" w:rsidRPr="00C36808" w:rsidRDefault="006B58AC" w:rsidP="006B58AC">
      <w:pPr>
        <w:pStyle w:val="Prrafodelista"/>
        <w:numPr>
          <w:ilvl w:val="0"/>
          <w:numId w:val="67"/>
        </w:numPr>
        <w:spacing w:line="240" w:lineRule="auto"/>
      </w:pPr>
      <w:r w:rsidRPr="00C36808">
        <w:lastRenderedPageBreak/>
        <w:t>Aprender un oficio/ estudiar</w:t>
      </w:r>
    </w:p>
    <w:p w:rsidR="006B58AC" w:rsidRPr="00C36808" w:rsidRDefault="006B58AC" w:rsidP="006B58AC">
      <w:pPr>
        <w:pStyle w:val="Prrafodelista"/>
        <w:numPr>
          <w:ilvl w:val="0"/>
          <w:numId w:val="67"/>
        </w:numPr>
        <w:spacing w:line="240" w:lineRule="auto"/>
      </w:pPr>
      <w:r>
        <w:t>Trabajar</w:t>
      </w:r>
      <w:r w:rsidRPr="00C36808">
        <w:t xml:space="preserve"> informal y/o temporal</w:t>
      </w:r>
    </w:p>
    <w:p w:rsidR="006B58AC" w:rsidRDefault="006B58AC" w:rsidP="006B58AC">
      <w:pPr>
        <w:pStyle w:val="Prrafodelista"/>
        <w:numPr>
          <w:ilvl w:val="0"/>
          <w:numId w:val="67"/>
        </w:numPr>
        <w:spacing w:line="240" w:lineRule="auto"/>
      </w:pPr>
      <w:r w:rsidRPr="00C36808">
        <w:t xml:space="preserve">Fumar </w:t>
      </w:r>
    </w:p>
    <w:p w:rsidR="006B58AC" w:rsidRDefault="006B58AC" w:rsidP="006B58AC">
      <w:pPr>
        <w:pStyle w:val="Prrafodelista"/>
        <w:numPr>
          <w:ilvl w:val="0"/>
          <w:numId w:val="67"/>
        </w:numPr>
        <w:spacing w:line="240" w:lineRule="auto"/>
      </w:pPr>
      <w:r>
        <w:t>Salir a pasear con amigos y/o familia</w:t>
      </w:r>
    </w:p>
    <w:p w:rsidR="006B58AC" w:rsidRPr="00C36808" w:rsidRDefault="006B58AC" w:rsidP="006B58AC">
      <w:pPr>
        <w:pStyle w:val="Prrafodelista"/>
        <w:numPr>
          <w:ilvl w:val="0"/>
          <w:numId w:val="67"/>
        </w:numPr>
        <w:spacing w:line="240" w:lineRule="auto"/>
      </w:pPr>
      <w:r>
        <w:t>Dormir en exceso</w:t>
      </w:r>
    </w:p>
    <w:p w:rsidR="006B58AC" w:rsidRPr="00C36808" w:rsidRDefault="006B58AC" w:rsidP="006B58AC">
      <w:pPr>
        <w:pStyle w:val="Prrafodelista"/>
        <w:numPr>
          <w:ilvl w:val="0"/>
          <w:numId w:val="67"/>
        </w:numPr>
        <w:spacing w:line="240" w:lineRule="auto"/>
        <w:sectPr w:rsidR="006B58AC" w:rsidRPr="00C36808" w:rsidSect="007E3233">
          <w:type w:val="continuous"/>
          <w:pgSz w:w="12240" w:h="15840"/>
          <w:pgMar w:top="1417" w:right="1701" w:bottom="1417" w:left="1701" w:header="708" w:footer="708" w:gutter="0"/>
          <w:cols w:num="2" w:space="708"/>
          <w:titlePg/>
          <w:docGrid w:linePitch="360"/>
        </w:sectPr>
      </w:pPr>
      <w:r w:rsidRPr="00C36808">
        <w:t>Otros ___________________________________________</w:t>
      </w:r>
      <w:r>
        <w:t>_</w:t>
      </w:r>
      <w:r w:rsidRPr="00C36808">
        <w:t>_</w:t>
      </w:r>
      <w:r>
        <w:t>______________</w:t>
      </w:r>
    </w:p>
    <w:p w:rsidR="006B58AC" w:rsidRDefault="006B58AC" w:rsidP="006B58AC">
      <w:pPr>
        <w:pStyle w:val="Prrafodelista"/>
        <w:spacing w:line="240" w:lineRule="auto"/>
        <w:ind w:left="360"/>
        <w:rPr>
          <w:b/>
        </w:rPr>
      </w:pPr>
    </w:p>
    <w:p w:rsidR="006B58AC" w:rsidRPr="00F76B20" w:rsidRDefault="006B58AC" w:rsidP="006B58AC">
      <w:pPr>
        <w:pStyle w:val="Prrafodelista"/>
        <w:numPr>
          <w:ilvl w:val="0"/>
          <w:numId w:val="66"/>
        </w:numPr>
        <w:spacing w:line="240" w:lineRule="auto"/>
        <w:rPr>
          <w:b/>
        </w:rPr>
      </w:pPr>
      <w:r w:rsidRPr="00F76B20">
        <w:rPr>
          <w:b/>
        </w:rPr>
        <w:t>A la hora de dormir presenta alguna de las siguientes características:</w:t>
      </w:r>
    </w:p>
    <w:p w:rsidR="006B58AC" w:rsidRDefault="006B58AC" w:rsidP="006B58AC">
      <w:pPr>
        <w:spacing w:line="240" w:lineRule="auto"/>
        <w:rPr>
          <w:b/>
        </w:rPr>
        <w:sectPr w:rsidR="006B58AC" w:rsidSect="007E3233">
          <w:type w:val="continuous"/>
          <w:pgSz w:w="12240" w:h="15840"/>
          <w:pgMar w:top="1417" w:right="1701" w:bottom="1417" w:left="1701" w:header="708" w:footer="708" w:gutter="0"/>
          <w:cols w:space="708"/>
          <w:titlePg/>
          <w:docGrid w:linePitch="360"/>
        </w:sectPr>
      </w:pPr>
    </w:p>
    <w:p w:rsidR="006B58AC" w:rsidRDefault="006B58AC" w:rsidP="006B58AC">
      <w:pPr>
        <w:pStyle w:val="Prrafodelista"/>
        <w:numPr>
          <w:ilvl w:val="0"/>
          <w:numId w:val="73"/>
        </w:numPr>
        <w:tabs>
          <w:tab w:val="left" w:pos="1382"/>
          <w:tab w:val="left" w:pos="4536"/>
        </w:tabs>
        <w:spacing w:line="240" w:lineRule="auto"/>
      </w:pPr>
      <w:r>
        <w:lastRenderedPageBreak/>
        <w:t>Dificultad en conciliar el sueño (insomnio)</w:t>
      </w:r>
    </w:p>
    <w:p w:rsidR="006B58AC" w:rsidRDefault="006B58AC" w:rsidP="006B58AC">
      <w:pPr>
        <w:pStyle w:val="Prrafodelista"/>
        <w:numPr>
          <w:ilvl w:val="0"/>
          <w:numId w:val="73"/>
        </w:numPr>
        <w:tabs>
          <w:tab w:val="left" w:pos="1382"/>
          <w:tab w:val="left" w:pos="4536"/>
        </w:tabs>
        <w:spacing w:line="240" w:lineRule="auto"/>
      </w:pPr>
      <w:r>
        <w:t xml:space="preserve">Malestar físico </w:t>
      </w:r>
    </w:p>
    <w:p w:rsidR="006B58AC" w:rsidRDefault="006B58AC" w:rsidP="006B58AC">
      <w:pPr>
        <w:pStyle w:val="Prrafodelista"/>
        <w:numPr>
          <w:ilvl w:val="0"/>
          <w:numId w:val="73"/>
        </w:numPr>
        <w:tabs>
          <w:tab w:val="left" w:pos="1382"/>
          <w:tab w:val="left" w:pos="4536"/>
        </w:tabs>
        <w:spacing w:line="240" w:lineRule="auto"/>
      </w:pPr>
      <w:r>
        <w:t xml:space="preserve">Pensamientos recurrentes </w:t>
      </w:r>
    </w:p>
    <w:p w:rsidR="006B58AC" w:rsidRDefault="006B58AC" w:rsidP="006B58AC">
      <w:pPr>
        <w:pStyle w:val="Prrafodelista"/>
        <w:numPr>
          <w:ilvl w:val="0"/>
          <w:numId w:val="73"/>
        </w:numPr>
        <w:tabs>
          <w:tab w:val="left" w:pos="1382"/>
          <w:tab w:val="left" w:pos="4536"/>
        </w:tabs>
        <w:spacing w:line="240" w:lineRule="auto"/>
      </w:pPr>
      <w:r>
        <w:t>Pasadías recurrentes</w:t>
      </w:r>
    </w:p>
    <w:p w:rsidR="006B58AC" w:rsidRDefault="006B58AC" w:rsidP="006B58AC">
      <w:pPr>
        <w:pStyle w:val="Prrafodelista"/>
        <w:numPr>
          <w:ilvl w:val="0"/>
          <w:numId w:val="73"/>
        </w:numPr>
        <w:tabs>
          <w:tab w:val="left" w:pos="1382"/>
          <w:tab w:val="left" w:pos="4536"/>
        </w:tabs>
        <w:spacing w:line="240" w:lineRule="auto"/>
      </w:pPr>
      <w:r>
        <w:t xml:space="preserve">Otro: </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w:t>
      </w:r>
    </w:p>
    <w:p w:rsidR="006B58AC" w:rsidRDefault="006B58AC" w:rsidP="006B58AC">
      <w:pPr>
        <w:pStyle w:val="Prrafodelista"/>
        <w:tabs>
          <w:tab w:val="left" w:pos="1382"/>
          <w:tab w:val="left" w:pos="4536"/>
        </w:tabs>
        <w:spacing w:line="240" w:lineRule="auto"/>
      </w:pPr>
    </w:p>
    <w:p w:rsidR="006B58AC" w:rsidRPr="00F76B20" w:rsidRDefault="006B58AC" w:rsidP="006B58AC">
      <w:pPr>
        <w:pStyle w:val="Prrafodelista"/>
        <w:numPr>
          <w:ilvl w:val="0"/>
          <w:numId w:val="66"/>
        </w:numPr>
        <w:tabs>
          <w:tab w:val="left" w:pos="1382"/>
          <w:tab w:val="left" w:pos="4536"/>
        </w:tabs>
        <w:spacing w:line="240" w:lineRule="auto"/>
        <w:rPr>
          <w:b/>
        </w:rPr>
      </w:pPr>
      <w:r w:rsidRPr="00F76B20">
        <w:rPr>
          <w:b/>
        </w:rPr>
        <w:t>¿Mencione algunas de las siguientes molestias físicas que a presentado en los últimos 3 meses?</w:t>
      </w:r>
    </w:p>
    <w:p w:rsidR="006B58AC" w:rsidRDefault="006B58AC" w:rsidP="006B58AC">
      <w:pPr>
        <w:pStyle w:val="Prrafodelista"/>
        <w:numPr>
          <w:ilvl w:val="0"/>
          <w:numId w:val="76"/>
        </w:numPr>
        <w:tabs>
          <w:tab w:val="left" w:pos="1382"/>
          <w:tab w:val="left" w:pos="4536"/>
        </w:tabs>
        <w:spacing w:line="240" w:lineRule="auto"/>
      </w:pPr>
      <w:r>
        <w:t>Dolor de cabeza frecuente</w:t>
      </w:r>
    </w:p>
    <w:p w:rsidR="006B58AC" w:rsidRDefault="006B58AC" w:rsidP="006B58AC">
      <w:pPr>
        <w:pStyle w:val="Prrafodelista"/>
        <w:numPr>
          <w:ilvl w:val="0"/>
          <w:numId w:val="76"/>
        </w:numPr>
        <w:tabs>
          <w:tab w:val="left" w:pos="1382"/>
          <w:tab w:val="left" w:pos="4536"/>
        </w:tabs>
        <w:spacing w:line="240" w:lineRule="auto"/>
      </w:pPr>
      <w:r>
        <w:t>Dolores de estomago frecuente</w:t>
      </w:r>
    </w:p>
    <w:p w:rsidR="006B58AC" w:rsidRDefault="006B58AC" w:rsidP="006B58AC">
      <w:pPr>
        <w:pStyle w:val="Prrafodelista"/>
        <w:numPr>
          <w:ilvl w:val="0"/>
          <w:numId w:val="76"/>
        </w:numPr>
        <w:tabs>
          <w:tab w:val="left" w:pos="1382"/>
          <w:tab w:val="left" w:pos="4536"/>
        </w:tabs>
        <w:spacing w:line="240" w:lineRule="auto"/>
      </w:pPr>
      <w:r>
        <w:t>Dolor de pecho</w:t>
      </w:r>
    </w:p>
    <w:p w:rsidR="006B58AC" w:rsidRDefault="006B58AC" w:rsidP="006B58AC">
      <w:pPr>
        <w:pStyle w:val="Prrafodelista"/>
        <w:numPr>
          <w:ilvl w:val="0"/>
          <w:numId w:val="76"/>
        </w:numPr>
        <w:tabs>
          <w:tab w:val="left" w:pos="1382"/>
          <w:tab w:val="left" w:pos="4536"/>
        </w:tabs>
        <w:spacing w:line="240" w:lineRule="auto"/>
      </w:pPr>
      <w:r>
        <w:t>Dolores de espalda y/o cuello</w:t>
      </w:r>
    </w:p>
    <w:p w:rsidR="006B58AC" w:rsidRDefault="006B58AC" w:rsidP="006B58AC">
      <w:pPr>
        <w:pStyle w:val="Prrafodelista"/>
        <w:numPr>
          <w:ilvl w:val="0"/>
          <w:numId w:val="76"/>
        </w:numPr>
        <w:tabs>
          <w:tab w:val="left" w:pos="1382"/>
          <w:tab w:val="left" w:pos="4536"/>
        </w:tabs>
        <w:spacing w:line="240" w:lineRule="auto"/>
      </w:pPr>
      <w:r>
        <w:t>Catarros o problemas respiratorios</w:t>
      </w:r>
    </w:p>
    <w:p w:rsidR="006B58AC" w:rsidRDefault="006B58AC" w:rsidP="006B58AC">
      <w:pPr>
        <w:pStyle w:val="Prrafodelista"/>
        <w:numPr>
          <w:ilvl w:val="0"/>
          <w:numId w:val="76"/>
        </w:numPr>
        <w:tabs>
          <w:tab w:val="left" w:pos="1382"/>
          <w:tab w:val="left" w:pos="4536"/>
        </w:tabs>
        <w:spacing w:line="240" w:lineRule="auto"/>
      </w:pPr>
      <w:r>
        <w:t>Otro: _____________________________________________________________________</w:t>
      </w:r>
    </w:p>
    <w:p w:rsidR="006B58AC" w:rsidRDefault="006B58AC" w:rsidP="006B58AC">
      <w:pPr>
        <w:pStyle w:val="Prrafodelista"/>
        <w:tabs>
          <w:tab w:val="left" w:pos="1382"/>
          <w:tab w:val="left" w:pos="4536"/>
        </w:tabs>
        <w:spacing w:line="240" w:lineRule="auto"/>
      </w:pPr>
    </w:p>
    <w:p w:rsidR="006B58AC" w:rsidRDefault="006B58AC" w:rsidP="006B58AC">
      <w:pPr>
        <w:pStyle w:val="Prrafodelista"/>
        <w:tabs>
          <w:tab w:val="left" w:pos="1382"/>
          <w:tab w:val="left" w:pos="4536"/>
        </w:tabs>
        <w:spacing w:line="240" w:lineRule="auto"/>
        <w:ind w:left="360"/>
      </w:pPr>
    </w:p>
    <w:p w:rsidR="006B58AC" w:rsidRDefault="006B58AC" w:rsidP="006B58AC">
      <w:pPr>
        <w:pStyle w:val="Prrafodelista"/>
        <w:tabs>
          <w:tab w:val="left" w:pos="1382"/>
          <w:tab w:val="left" w:pos="4536"/>
        </w:tabs>
        <w:spacing w:line="240" w:lineRule="auto"/>
        <w:ind w:left="360"/>
      </w:pPr>
    </w:p>
    <w:p w:rsidR="006B58AC" w:rsidRPr="00171931" w:rsidRDefault="006B58AC" w:rsidP="006B58AC">
      <w:pPr>
        <w:pStyle w:val="Prrafodelista"/>
        <w:numPr>
          <w:ilvl w:val="0"/>
          <w:numId w:val="44"/>
        </w:numPr>
        <w:spacing w:line="240" w:lineRule="auto"/>
        <w:rPr>
          <w:b/>
        </w:rPr>
      </w:pPr>
      <w:r>
        <w:rPr>
          <w:b/>
        </w:rPr>
        <w:t xml:space="preserve">RELACIONES  </w:t>
      </w:r>
      <w:r w:rsidRPr="00171931">
        <w:rPr>
          <w:b/>
        </w:rPr>
        <w:t>FAMILIARES</w:t>
      </w:r>
    </w:p>
    <w:p w:rsidR="006B58AC" w:rsidRDefault="006B58AC" w:rsidP="006B58AC">
      <w:pPr>
        <w:pStyle w:val="Prrafodelista"/>
        <w:spacing w:line="240" w:lineRule="auto"/>
        <w:ind w:left="1288"/>
        <w:rPr>
          <w:b/>
        </w:rPr>
        <w:sectPr w:rsidR="006B58AC" w:rsidSect="007E3233">
          <w:type w:val="continuous"/>
          <w:pgSz w:w="12240" w:h="15840"/>
          <w:pgMar w:top="1417" w:right="1701" w:bottom="1417" w:left="1701" w:header="708" w:footer="708" w:gutter="0"/>
          <w:cols w:space="708"/>
          <w:titlePg/>
          <w:docGrid w:linePitch="360"/>
        </w:sectPr>
      </w:pPr>
    </w:p>
    <w:p w:rsidR="006B58AC" w:rsidRPr="00B56F85" w:rsidRDefault="006B58AC" w:rsidP="006B58AC">
      <w:pPr>
        <w:pStyle w:val="Prrafodelista"/>
        <w:spacing w:line="240" w:lineRule="auto"/>
        <w:ind w:left="1288"/>
        <w:rPr>
          <w:b/>
        </w:rPr>
      </w:pPr>
    </w:p>
    <w:p w:rsidR="006B58AC" w:rsidRPr="00703FE5" w:rsidRDefault="006B58AC" w:rsidP="006B58AC">
      <w:pPr>
        <w:pStyle w:val="Prrafodelista"/>
        <w:numPr>
          <w:ilvl w:val="0"/>
          <w:numId w:val="45"/>
        </w:numPr>
        <w:spacing w:line="240" w:lineRule="auto"/>
        <w:rPr>
          <w:b/>
        </w:rPr>
      </w:pPr>
      <w:r>
        <w:rPr>
          <w:b/>
        </w:rPr>
        <w:t>¿</w:t>
      </w:r>
      <w:r w:rsidRPr="00632047">
        <w:rPr>
          <w:b/>
        </w:rPr>
        <w:t>Cuántos hijos/as  tiene?</w:t>
      </w:r>
      <w:r>
        <w:rPr>
          <w:b/>
        </w:rPr>
        <w:t xml:space="preserve"> (Si no tiene hijos pase a la pregunta 3 de este apartado) </w:t>
      </w:r>
      <w:r>
        <w:t>_________</w:t>
      </w:r>
    </w:p>
    <w:p w:rsidR="006B58AC" w:rsidRPr="00632047" w:rsidRDefault="006B58AC" w:rsidP="006B58AC">
      <w:pPr>
        <w:pStyle w:val="Prrafodelista"/>
        <w:spacing w:line="240" w:lineRule="auto"/>
        <w:ind w:left="360"/>
      </w:pPr>
      <w:r w:rsidRPr="00632047">
        <w:rPr>
          <w:b/>
        </w:rPr>
        <w:t xml:space="preserve">¿Qué edades tienen? </w:t>
      </w:r>
      <w:r w:rsidRPr="00632047">
        <w:t>___________________________________________________________</w:t>
      </w:r>
    </w:p>
    <w:p w:rsidR="006B58AC" w:rsidRPr="00632047" w:rsidRDefault="006B58AC" w:rsidP="006B58AC">
      <w:pPr>
        <w:pStyle w:val="Prrafodelista"/>
        <w:spacing w:line="240" w:lineRule="auto"/>
        <w:ind w:left="0"/>
        <w:rPr>
          <w:b/>
        </w:rPr>
      </w:pPr>
      <w:r w:rsidRPr="00632047">
        <w:rPr>
          <w:b/>
        </w:rPr>
        <w:t xml:space="preserve">       ¿Cuántos están  bajo su cargo?</w:t>
      </w:r>
      <w:r w:rsidRPr="00B71FAE">
        <w:t>_________________________________________________</w:t>
      </w:r>
      <w:r>
        <w:softHyphen/>
      </w:r>
      <w:r>
        <w:softHyphen/>
      </w:r>
      <w:r>
        <w:softHyphen/>
      </w:r>
      <w:r>
        <w:softHyphen/>
      </w:r>
      <w:r w:rsidRPr="00B71FAE">
        <w:t>__</w:t>
      </w:r>
    </w:p>
    <w:p w:rsidR="006B58AC" w:rsidRPr="00632047" w:rsidRDefault="006B58AC" w:rsidP="006B58AC">
      <w:pPr>
        <w:pStyle w:val="Prrafodelista"/>
        <w:spacing w:line="240" w:lineRule="auto"/>
        <w:ind w:left="0"/>
        <w:rPr>
          <w:b/>
        </w:rPr>
      </w:pPr>
      <w:r w:rsidRPr="00632047">
        <w:rPr>
          <w:b/>
        </w:rPr>
        <w:t xml:space="preserve">       ¿Cuántos viven con Usted?</w:t>
      </w:r>
      <w:r w:rsidRPr="00B71FAE">
        <w:t>____________________________________________________</w:t>
      </w:r>
      <w:r>
        <w:softHyphen/>
      </w:r>
      <w:r w:rsidRPr="00B71FAE">
        <w:t>___</w:t>
      </w:r>
    </w:p>
    <w:p w:rsidR="006B58AC" w:rsidRPr="00632047" w:rsidRDefault="006B58AC" w:rsidP="006B58AC">
      <w:pPr>
        <w:pStyle w:val="Prrafodelista"/>
        <w:spacing w:line="240" w:lineRule="auto"/>
        <w:ind w:left="0"/>
        <w:rPr>
          <w:b/>
        </w:rPr>
      </w:pPr>
    </w:p>
    <w:p w:rsidR="006B58AC" w:rsidRDefault="006B58AC" w:rsidP="006B58AC">
      <w:pPr>
        <w:rPr>
          <w:b/>
        </w:rPr>
      </w:pPr>
    </w:p>
    <w:p w:rsidR="00667769" w:rsidRPr="00B56F85" w:rsidRDefault="00667769" w:rsidP="006B58AC">
      <w:pPr>
        <w:rPr>
          <w:b/>
        </w:rPr>
        <w:sectPr w:rsidR="00667769" w:rsidRPr="00B56F85" w:rsidSect="007E3233">
          <w:headerReference w:type="first" r:id="rId85"/>
          <w:type w:val="continuous"/>
          <w:pgSz w:w="12240" w:h="15840"/>
          <w:pgMar w:top="1417" w:right="1701" w:bottom="1417" w:left="1701" w:header="708" w:footer="708" w:gutter="0"/>
          <w:cols w:space="708"/>
          <w:titlePg/>
          <w:docGrid w:linePitch="360"/>
        </w:sectPr>
      </w:pPr>
    </w:p>
    <w:p w:rsidR="006B58AC" w:rsidRPr="00632047" w:rsidRDefault="006B58AC" w:rsidP="006B58AC">
      <w:pPr>
        <w:pStyle w:val="Prrafodelista"/>
        <w:numPr>
          <w:ilvl w:val="0"/>
          <w:numId w:val="45"/>
        </w:numPr>
        <w:rPr>
          <w:b/>
        </w:rPr>
        <w:sectPr w:rsidR="006B58AC" w:rsidRPr="00632047" w:rsidSect="007E3233">
          <w:type w:val="continuous"/>
          <w:pgSz w:w="12240" w:h="15840"/>
          <w:pgMar w:top="1417" w:right="1701" w:bottom="1417" w:left="1701" w:header="708" w:footer="708" w:gutter="0"/>
          <w:cols w:space="708"/>
          <w:titlePg/>
          <w:docGrid w:linePitch="360"/>
        </w:sectPr>
      </w:pPr>
      <w:r w:rsidRPr="00632047">
        <w:rPr>
          <w:b/>
        </w:rPr>
        <w:lastRenderedPageBreak/>
        <w:t xml:space="preserve">¿Ha recibido el apoyo de sus  hijos e hijas </w:t>
      </w:r>
      <w:r>
        <w:rPr>
          <w:b/>
        </w:rPr>
        <w:t>desde que esta sin empleo</w:t>
      </w:r>
      <w:r w:rsidRPr="00632047">
        <w:rPr>
          <w:b/>
        </w:rPr>
        <w:t>?</w:t>
      </w:r>
    </w:p>
    <w:tbl>
      <w:tblPr>
        <w:tblW w:w="3984" w:type="dxa"/>
        <w:tblInd w:w="360" w:type="dxa"/>
        <w:tblBorders>
          <w:insideV w:val="single" w:sz="4" w:space="0" w:color="auto"/>
        </w:tblBorders>
        <w:tblLook w:val="04A0"/>
      </w:tblPr>
      <w:tblGrid>
        <w:gridCol w:w="1957"/>
        <w:gridCol w:w="2027"/>
      </w:tblGrid>
      <w:tr w:rsidR="006B58AC" w:rsidRPr="00476FE6" w:rsidTr="007E3233">
        <w:trPr>
          <w:trHeight w:val="247"/>
        </w:trPr>
        <w:tc>
          <w:tcPr>
            <w:tcW w:w="1957" w:type="dxa"/>
          </w:tcPr>
          <w:p w:rsidR="006B58AC" w:rsidRPr="00476FE6" w:rsidRDefault="006B58AC" w:rsidP="007E3233">
            <w:pPr>
              <w:spacing w:after="0" w:line="240" w:lineRule="auto"/>
              <w:rPr>
                <w:b/>
              </w:rPr>
            </w:pPr>
            <w:r w:rsidRPr="00476FE6">
              <w:rPr>
                <w:b/>
              </w:rPr>
              <w:lastRenderedPageBreak/>
              <w:t xml:space="preserve">Emocional:                                                               </w:t>
            </w:r>
          </w:p>
        </w:tc>
        <w:tc>
          <w:tcPr>
            <w:tcW w:w="2027" w:type="dxa"/>
          </w:tcPr>
          <w:p w:rsidR="006B58AC" w:rsidRPr="00476FE6" w:rsidRDefault="006B58AC" w:rsidP="007E3233">
            <w:pPr>
              <w:spacing w:after="0" w:line="240" w:lineRule="auto"/>
              <w:ind w:left="360"/>
              <w:rPr>
                <w:b/>
              </w:rPr>
            </w:pPr>
            <w:r w:rsidRPr="00476FE6">
              <w:rPr>
                <w:b/>
              </w:rPr>
              <w:t>Económico:</w:t>
            </w:r>
          </w:p>
        </w:tc>
      </w:tr>
      <w:tr w:rsidR="006B58AC" w:rsidRPr="00196461" w:rsidTr="007E3233">
        <w:trPr>
          <w:trHeight w:val="760"/>
        </w:trPr>
        <w:tc>
          <w:tcPr>
            <w:tcW w:w="1957" w:type="dxa"/>
          </w:tcPr>
          <w:p w:rsidR="006B58AC" w:rsidRPr="007808A1" w:rsidRDefault="006B58AC" w:rsidP="006B58AC">
            <w:pPr>
              <w:pStyle w:val="Prrafodelista"/>
              <w:numPr>
                <w:ilvl w:val="0"/>
                <w:numId w:val="54"/>
              </w:numPr>
              <w:tabs>
                <w:tab w:val="left" w:pos="4536"/>
              </w:tabs>
              <w:spacing w:after="0" w:line="240" w:lineRule="auto"/>
            </w:pPr>
            <w:r>
              <w:t>Si</w:t>
            </w:r>
          </w:p>
          <w:p w:rsidR="006B58AC" w:rsidRPr="00196461" w:rsidRDefault="006B58AC" w:rsidP="006B58AC">
            <w:pPr>
              <w:pStyle w:val="Prrafodelista"/>
              <w:numPr>
                <w:ilvl w:val="0"/>
                <w:numId w:val="54"/>
              </w:numPr>
              <w:tabs>
                <w:tab w:val="left" w:pos="4536"/>
              </w:tabs>
              <w:spacing w:after="0" w:line="240" w:lineRule="auto"/>
            </w:pPr>
            <w:r>
              <w:t>No</w:t>
            </w:r>
          </w:p>
        </w:tc>
        <w:tc>
          <w:tcPr>
            <w:tcW w:w="2027" w:type="dxa"/>
          </w:tcPr>
          <w:p w:rsidR="006B58AC" w:rsidRPr="007808A1" w:rsidRDefault="006B58AC" w:rsidP="006B58AC">
            <w:pPr>
              <w:pStyle w:val="Prrafodelista"/>
              <w:numPr>
                <w:ilvl w:val="0"/>
                <w:numId w:val="54"/>
              </w:numPr>
              <w:tabs>
                <w:tab w:val="left" w:pos="4536"/>
              </w:tabs>
              <w:spacing w:after="0" w:line="240" w:lineRule="auto"/>
            </w:pPr>
            <w:r>
              <w:t>Si</w:t>
            </w:r>
          </w:p>
          <w:p w:rsidR="006B58AC" w:rsidRPr="007808A1" w:rsidRDefault="006B58AC" w:rsidP="006B58AC">
            <w:pPr>
              <w:pStyle w:val="Prrafodelista"/>
              <w:numPr>
                <w:ilvl w:val="0"/>
                <w:numId w:val="54"/>
              </w:numPr>
              <w:tabs>
                <w:tab w:val="left" w:pos="4536"/>
              </w:tabs>
              <w:spacing w:after="0" w:line="240" w:lineRule="auto"/>
            </w:pPr>
            <w:r>
              <w:t>No</w:t>
            </w:r>
          </w:p>
          <w:p w:rsidR="006B58AC" w:rsidRPr="00196461" w:rsidRDefault="006B58AC" w:rsidP="007E3233">
            <w:pPr>
              <w:tabs>
                <w:tab w:val="left" w:pos="4536"/>
              </w:tabs>
              <w:spacing w:after="0" w:line="240" w:lineRule="auto"/>
            </w:pPr>
          </w:p>
        </w:tc>
      </w:tr>
    </w:tbl>
    <w:p w:rsidR="006B58AC" w:rsidRDefault="006B58AC" w:rsidP="006B58AC">
      <w:pPr>
        <w:pStyle w:val="Prrafodelista"/>
        <w:tabs>
          <w:tab w:val="left" w:pos="426"/>
        </w:tabs>
        <w:spacing w:line="240" w:lineRule="auto"/>
        <w:ind w:left="360"/>
        <w:rPr>
          <w:b/>
        </w:rPr>
      </w:pPr>
    </w:p>
    <w:p w:rsidR="006B58AC" w:rsidRDefault="006B58AC" w:rsidP="006B58AC">
      <w:pPr>
        <w:pStyle w:val="Prrafodelista"/>
        <w:tabs>
          <w:tab w:val="left" w:pos="426"/>
        </w:tabs>
        <w:spacing w:line="240" w:lineRule="auto"/>
        <w:ind w:left="360"/>
        <w:rPr>
          <w:b/>
        </w:rPr>
      </w:pPr>
    </w:p>
    <w:p w:rsidR="006B58AC" w:rsidRPr="00632047" w:rsidRDefault="006B58AC" w:rsidP="006B58AC">
      <w:pPr>
        <w:pStyle w:val="Prrafodelista"/>
        <w:numPr>
          <w:ilvl w:val="0"/>
          <w:numId w:val="45"/>
        </w:numPr>
        <w:tabs>
          <w:tab w:val="left" w:pos="426"/>
        </w:tabs>
        <w:spacing w:line="240" w:lineRule="auto"/>
        <w:rPr>
          <w:b/>
        </w:rPr>
      </w:pPr>
      <w:r w:rsidRPr="00632047">
        <w:rPr>
          <w:b/>
        </w:rPr>
        <w:t>¿Cuando se quedo sin empleo, recibió apoyo de su cónyuge? ( si tiene)</w:t>
      </w:r>
    </w:p>
    <w:p w:rsidR="006B58AC" w:rsidRPr="00D2674A" w:rsidRDefault="006B58AC" w:rsidP="006B58AC">
      <w:pPr>
        <w:tabs>
          <w:tab w:val="left" w:pos="4536"/>
        </w:tabs>
        <w:spacing w:line="240" w:lineRule="auto"/>
        <w:rPr>
          <w:b/>
        </w:rPr>
        <w:sectPr w:rsidR="006B58AC" w:rsidRPr="00D2674A" w:rsidSect="007E3233">
          <w:type w:val="continuous"/>
          <w:pgSz w:w="12240" w:h="15840"/>
          <w:pgMar w:top="1417" w:right="1701" w:bottom="1417" w:left="1701" w:header="708" w:footer="708" w:gutter="0"/>
          <w:cols w:space="708"/>
          <w:titlePg/>
          <w:docGrid w:linePitch="360"/>
        </w:sectPr>
      </w:pPr>
    </w:p>
    <w:tbl>
      <w:tblPr>
        <w:tblW w:w="0" w:type="auto"/>
        <w:tblInd w:w="360" w:type="dxa"/>
        <w:tblBorders>
          <w:insideV w:val="single" w:sz="4" w:space="0" w:color="auto"/>
        </w:tblBorders>
        <w:tblLook w:val="04A0"/>
      </w:tblPr>
      <w:tblGrid>
        <w:gridCol w:w="2016"/>
        <w:gridCol w:w="6678"/>
      </w:tblGrid>
      <w:tr w:rsidR="006B58AC" w:rsidRPr="00476FE6" w:rsidTr="007E3233">
        <w:tc>
          <w:tcPr>
            <w:tcW w:w="2016" w:type="dxa"/>
          </w:tcPr>
          <w:p w:rsidR="006B58AC" w:rsidRPr="00476FE6" w:rsidRDefault="006B58AC" w:rsidP="007E3233">
            <w:pPr>
              <w:spacing w:after="0" w:line="240" w:lineRule="auto"/>
              <w:rPr>
                <w:b/>
              </w:rPr>
            </w:pPr>
            <w:r w:rsidRPr="00476FE6">
              <w:rPr>
                <w:b/>
              </w:rPr>
              <w:lastRenderedPageBreak/>
              <w:t xml:space="preserve">Emocional:                                                               </w:t>
            </w:r>
          </w:p>
        </w:tc>
        <w:tc>
          <w:tcPr>
            <w:tcW w:w="6678" w:type="dxa"/>
          </w:tcPr>
          <w:p w:rsidR="006B58AC" w:rsidRPr="00476FE6" w:rsidRDefault="006B58AC" w:rsidP="007E3233">
            <w:pPr>
              <w:spacing w:after="0" w:line="240" w:lineRule="auto"/>
              <w:ind w:left="360"/>
              <w:rPr>
                <w:b/>
              </w:rPr>
            </w:pPr>
            <w:r w:rsidRPr="00476FE6">
              <w:rPr>
                <w:b/>
              </w:rPr>
              <w:t>Económico:</w:t>
            </w:r>
          </w:p>
        </w:tc>
      </w:tr>
      <w:tr w:rsidR="006B58AC" w:rsidRPr="00196461" w:rsidTr="007E3233">
        <w:tc>
          <w:tcPr>
            <w:tcW w:w="2016" w:type="dxa"/>
          </w:tcPr>
          <w:p w:rsidR="006B58AC" w:rsidRPr="007808A1" w:rsidRDefault="006B58AC" w:rsidP="006B58AC">
            <w:pPr>
              <w:pStyle w:val="Prrafodelista"/>
              <w:numPr>
                <w:ilvl w:val="0"/>
                <w:numId w:val="54"/>
              </w:numPr>
              <w:tabs>
                <w:tab w:val="left" w:pos="4536"/>
              </w:tabs>
              <w:spacing w:after="0" w:line="240" w:lineRule="auto"/>
            </w:pPr>
            <w:r>
              <w:t>Si</w:t>
            </w:r>
          </w:p>
          <w:p w:rsidR="006B58AC" w:rsidRPr="00196461" w:rsidRDefault="006B58AC" w:rsidP="006B58AC">
            <w:pPr>
              <w:pStyle w:val="Prrafodelista"/>
              <w:numPr>
                <w:ilvl w:val="0"/>
                <w:numId w:val="54"/>
              </w:numPr>
              <w:tabs>
                <w:tab w:val="left" w:pos="4536"/>
              </w:tabs>
              <w:spacing w:after="0" w:line="240" w:lineRule="auto"/>
            </w:pPr>
            <w:r>
              <w:t>No</w:t>
            </w:r>
          </w:p>
        </w:tc>
        <w:tc>
          <w:tcPr>
            <w:tcW w:w="6678" w:type="dxa"/>
          </w:tcPr>
          <w:p w:rsidR="006B58AC" w:rsidRPr="007808A1" w:rsidRDefault="006B58AC" w:rsidP="006B58AC">
            <w:pPr>
              <w:pStyle w:val="Prrafodelista"/>
              <w:numPr>
                <w:ilvl w:val="0"/>
                <w:numId w:val="54"/>
              </w:numPr>
              <w:tabs>
                <w:tab w:val="left" w:pos="4536"/>
              </w:tabs>
              <w:spacing w:after="0" w:line="240" w:lineRule="auto"/>
            </w:pPr>
            <w:r>
              <w:t>Si</w:t>
            </w:r>
          </w:p>
          <w:p w:rsidR="006B58AC" w:rsidRPr="00196461" w:rsidRDefault="006B58AC" w:rsidP="006B58AC">
            <w:pPr>
              <w:pStyle w:val="Prrafodelista"/>
              <w:numPr>
                <w:ilvl w:val="0"/>
                <w:numId w:val="54"/>
              </w:numPr>
              <w:tabs>
                <w:tab w:val="left" w:pos="4536"/>
              </w:tabs>
              <w:spacing w:after="0" w:line="240" w:lineRule="auto"/>
            </w:pPr>
            <w:r>
              <w:t>No</w:t>
            </w:r>
          </w:p>
        </w:tc>
      </w:tr>
    </w:tbl>
    <w:p w:rsidR="006B58AC" w:rsidRDefault="006B58AC" w:rsidP="006B58AC">
      <w:pPr>
        <w:tabs>
          <w:tab w:val="left" w:pos="4536"/>
        </w:tabs>
        <w:spacing w:after="0" w:line="240" w:lineRule="auto"/>
        <w:sectPr w:rsidR="006B58AC" w:rsidSect="007E3233">
          <w:type w:val="continuous"/>
          <w:pgSz w:w="12240" w:h="15840"/>
          <w:pgMar w:top="1417" w:right="1701" w:bottom="1417" w:left="1701" w:header="708" w:footer="708" w:gutter="0"/>
          <w:cols w:space="708"/>
          <w:titlePg/>
          <w:docGrid w:linePitch="360"/>
        </w:sectPr>
      </w:pPr>
    </w:p>
    <w:p w:rsidR="006B58AC" w:rsidRDefault="006B58AC" w:rsidP="006B58AC">
      <w:pPr>
        <w:tabs>
          <w:tab w:val="left" w:pos="1382"/>
          <w:tab w:val="left" w:pos="4536"/>
        </w:tabs>
        <w:spacing w:line="240" w:lineRule="auto"/>
      </w:pPr>
    </w:p>
    <w:p w:rsidR="006B58AC" w:rsidRDefault="006B58AC" w:rsidP="006B58AC">
      <w:pPr>
        <w:tabs>
          <w:tab w:val="left" w:pos="1382"/>
          <w:tab w:val="left" w:pos="4536"/>
        </w:tabs>
        <w:spacing w:line="240" w:lineRule="auto"/>
      </w:pPr>
    </w:p>
    <w:p w:rsidR="006B58AC" w:rsidRDefault="006B58AC" w:rsidP="006B58AC">
      <w:pPr>
        <w:tabs>
          <w:tab w:val="left" w:pos="1382"/>
          <w:tab w:val="left" w:pos="4536"/>
        </w:tabs>
        <w:spacing w:line="240" w:lineRule="auto"/>
        <w:sectPr w:rsidR="006B58AC" w:rsidSect="007E3233">
          <w:type w:val="continuous"/>
          <w:pgSz w:w="12240" w:h="15840"/>
          <w:pgMar w:top="1417" w:right="1701" w:bottom="1417" w:left="1701" w:header="708" w:footer="708" w:gutter="0"/>
          <w:cols w:num="2" w:space="708"/>
          <w:titlePg/>
          <w:docGrid w:linePitch="360"/>
        </w:sectPr>
      </w:pPr>
    </w:p>
    <w:p w:rsidR="006B58AC" w:rsidRPr="00703FE5" w:rsidRDefault="006B58AC" w:rsidP="006B58AC">
      <w:pPr>
        <w:pStyle w:val="Prrafodelista"/>
        <w:numPr>
          <w:ilvl w:val="0"/>
          <w:numId w:val="45"/>
        </w:numPr>
        <w:tabs>
          <w:tab w:val="left" w:pos="4536"/>
        </w:tabs>
        <w:rPr>
          <w:b/>
        </w:rPr>
      </w:pPr>
      <w:r w:rsidRPr="00703FE5">
        <w:rPr>
          <w:b/>
        </w:rPr>
        <w:lastRenderedPageBreak/>
        <w:t>¿Cuenta con el apoyo de  sus padres? ( Si aun Viven)</w:t>
      </w:r>
    </w:p>
    <w:p w:rsidR="006B58AC" w:rsidRPr="00703FE5" w:rsidRDefault="006B58AC" w:rsidP="006B58AC">
      <w:pPr>
        <w:pStyle w:val="Prrafodelista"/>
        <w:numPr>
          <w:ilvl w:val="0"/>
          <w:numId w:val="45"/>
        </w:numPr>
        <w:rPr>
          <w:b/>
        </w:rPr>
        <w:sectPr w:rsidR="006B58AC" w:rsidRPr="00703FE5" w:rsidSect="007E3233">
          <w:type w:val="continuous"/>
          <w:pgSz w:w="12240" w:h="15840"/>
          <w:pgMar w:top="1417" w:right="1701" w:bottom="1417" w:left="1701" w:header="708" w:footer="708" w:gutter="0"/>
          <w:cols w:space="708"/>
          <w:titlePg/>
          <w:docGrid w:linePitch="360"/>
        </w:sectPr>
      </w:pPr>
    </w:p>
    <w:tbl>
      <w:tblPr>
        <w:tblW w:w="0" w:type="auto"/>
        <w:tblInd w:w="360" w:type="dxa"/>
        <w:tblBorders>
          <w:insideV w:val="single" w:sz="4" w:space="0" w:color="auto"/>
        </w:tblBorders>
        <w:tblLook w:val="04A0"/>
      </w:tblPr>
      <w:tblGrid>
        <w:gridCol w:w="2046"/>
        <w:gridCol w:w="2112"/>
      </w:tblGrid>
      <w:tr w:rsidR="006B58AC" w:rsidRPr="00476FE6" w:rsidTr="007E3233">
        <w:tc>
          <w:tcPr>
            <w:tcW w:w="2046" w:type="dxa"/>
          </w:tcPr>
          <w:p w:rsidR="006B58AC" w:rsidRPr="00476FE6" w:rsidRDefault="006B58AC" w:rsidP="007E3233">
            <w:pPr>
              <w:spacing w:after="0" w:line="240" w:lineRule="auto"/>
              <w:rPr>
                <w:b/>
              </w:rPr>
            </w:pPr>
            <w:r w:rsidRPr="00476FE6">
              <w:rPr>
                <w:b/>
              </w:rPr>
              <w:lastRenderedPageBreak/>
              <w:t xml:space="preserve">Emocional:                                                               </w:t>
            </w:r>
          </w:p>
        </w:tc>
        <w:tc>
          <w:tcPr>
            <w:tcW w:w="2112" w:type="dxa"/>
          </w:tcPr>
          <w:p w:rsidR="006B58AC" w:rsidRPr="00476FE6" w:rsidRDefault="006B58AC" w:rsidP="007E3233">
            <w:pPr>
              <w:spacing w:after="0" w:line="240" w:lineRule="auto"/>
              <w:ind w:left="360"/>
              <w:rPr>
                <w:b/>
              </w:rPr>
            </w:pPr>
            <w:r w:rsidRPr="00476FE6">
              <w:rPr>
                <w:b/>
              </w:rPr>
              <w:t>Económico:</w:t>
            </w:r>
          </w:p>
        </w:tc>
      </w:tr>
    </w:tbl>
    <w:p w:rsidR="006B58AC" w:rsidRDefault="006B58AC" w:rsidP="006B58AC">
      <w:pPr>
        <w:pStyle w:val="Prrafodelista"/>
        <w:numPr>
          <w:ilvl w:val="0"/>
          <w:numId w:val="54"/>
        </w:numPr>
        <w:tabs>
          <w:tab w:val="left" w:pos="4536"/>
        </w:tabs>
        <w:spacing w:after="0" w:line="240" w:lineRule="auto"/>
        <w:sectPr w:rsidR="006B58AC" w:rsidSect="007E3233">
          <w:type w:val="continuous"/>
          <w:pgSz w:w="12240" w:h="15840"/>
          <w:pgMar w:top="1417" w:right="1701" w:bottom="1417" w:left="1701" w:header="708" w:footer="708" w:gutter="0"/>
          <w:cols w:num="2" w:space="234"/>
          <w:titlePg/>
          <w:docGrid w:linePitch="360"/>
        </w:sectPr>
      </w:pPr>
    </w:p>
    <w:tbl>
      <w:tblPr>
        <w:tblW w:w="0" w:type="auto"/>
        <w:tblInd w:w="360" w:type="dxa"/>
        <w:tblBorders>
          <w:insideV w:val="single" w:sz="4" w:space="0" w:color="auto"/>
        </w:tblBorders>
        <w:tblLook w:val="04A0"/>
      </w:tblPr>
      <w:tblGrid>
        <w:gridCol w:w="2046"/>
        <w:gridCol w:w="2112"/>
      </w:tblGrid>
      <w:tr w:rsidR="006B58AC" w:rsidRPr="00196461" w:rsidTr="007E3233">
        <w:tc>
          <w:tcPr>
            <w:tcW w:w="2046" w:type="dxa"/>
          </w:tcPr>
          <w:p w:rsidR="006B58AC" w:rsidRPr="007808A1" w:rsidRDefault="006B58AC" w:rsidP="006B58AC">
            <w:pPr>
              <w:pStyle w:val="Prrafodelista"/>
              <w:numPr>
                <w:ilvl w:val="0"/>
                <w:numId w:val="54"/>
              </w:numPr>
              <w:tabs>
                <w:tab w:val="left" w:pos="4536"/>
              </w:tabs>
              <w:spacing w:after="0" w:line="240" w:lineRule="auto"/>
            </w:pPr>
            <w:r>
              <w:lastRenderedPageBreak/>
              <w:t>Si</w:t>
            </w:r>
          </w:p>
          <w:p w:rsidR="006B58AC" w:rsidRPr="00196461" w:rsidRDefault="006B58AC" w:rsidP="006B58AC">
            <w:pPr>
              <w:pStyle w:val="Prrafodelista"/>
              <w:numPr>
                <w:ilvl w:val="0"/>
                <w:numId w:val="54"/>
              </w:numPr>
              <w:tabs>
                <w:tab w:val="left" w:pos="4536"/>
              </w:tabs>
              <w:spacing w:after="0" w:line="240" w:lineRule="auto"/>
            </w:pPr>
            <w:r>
              <w:t>No</w:t>
            </w:r>
          </w:p>
        </w:tc>
        <w:tc>
          <w:tcPr>
            <w:tcW w:w="2112" w:type="dxa"/>
          </w:tcPr>
          <w:p w:rsidR="006B58AC" w:rsidRPr="007808A1" w:rsidRDefault="006B58AC" w:rsidP="006B58AC">
            <w:pPr>
              <w:pStyle w:val="Prrafodelista"/>
              <w:numPr>
                <w:ilvl w:val="0"/>
                <w:numId w:val="54"/>
              </w:numPr>
              <w:tabs>
                <w:tab w:val="left" w:pos="4536"/>
              </w:tabs>
              <w:spacing w:after="0" w:line="240" w:lineRule="auto"/>
            </w:pPr>
            <w:r>
              <w:t>Si</w:t>
            </w:r>
          </w:p>
          <w:p w:rsidR="006B58AC" w:rsidRPr="00196461" w:rsidRDefault="006B58AC" w:rsidP="006B58AC">
            <w:pPr>
              <w:pStyle w:val="Prrafodelista"/>
              <w:numPr>
                <w:ilvl w:val="0"/>
                <w:numId w:val="54"/>
              </w:numPr>
              <w:tabs>
                <w:tab w:val="left" w:pos="4536"/>
              </w:tabs>
              <w:spacing w:after="0" w:line="240" w:lineRule="auto"/>
            </w:pPr>
            <w:r>
              <w:t>No</w:t>
            </w:r>
          </w:p>
        </w:tc>
      </w:tr>
    </w:tbl>
    <w:p w:rsidR="006B58AC" w:rsidRDefault="006B58AC" w:rsidP="006B58AC">
      <w:pPr>
        <w:spacing w:line="240" w:lineRule="auto"/>
        <w:sectPr w:rsidR="006B58AC" w:rsidSect="007E3233">
          <w:type w:val="continuous"/>
          <w:pgSz w:w="12240" w:h="15840"/>
          <w:pgMar w:top="1417" w:right="1701" w:bottom="1417" w:left="1701" w:header="708" w:footer="708" w:gutter="0"/>
          <w:cols w:num="2" w:space="234"/>
          <w:titlePg/>
          <w:docGrid w:linePitch="360"/>
        </w:sectPr>
      </w:pPr>
    </w:p>
    <w:p w:rsidR="006B58AC" w:rsidRPr="00BD5D10" w:rsidRDefault="006B58AC" w:rsidP="006B58AC">
      <w:pPr>
        <w:tabs>
          <w:tab w:val="left" w:pos="4536"/>
        </w:tabs>
        <w:spacing w:line="240" w:lineRule="auto"/>
        <w:sectPr w:rsidR="006B58AC" w:rsidRPr="00BD5D10" w:rsidSect="007E3233">
          <w:type w:val="continuous"/>
          <w:pgSz w:w="12240" w:h="15840"/>
          <w:pgMar w:top="1417" w:right="1701" w:bottom="1417" w:left="1701" w:header="708" w:footer="708" w:gutter="0"/>
          <w:cols w:num="2" w:space="234"/>
          <w:titlePg/>
          <w:docGrid w:linePitch="360"/>
        </w:sectPr>
      </w:pPr>
    </w:p>
    <w:p w:rsidR="006B58AC" w:rsidRPr="002D7406" w:rsidRDefault="006B58AC" w:rsidP="006B58AC">
      <w:pPr>
        <w:pStyle w:val="Prrafodelista"/>
        <w:numPr>
          <w:ilvl w:val="0"/>
          <w:numId w:val="45"/>
        </w:numPr>
        <w:tabs>
          <w:tab w:val="left" w:pos="4536"/>
        </w:tabs>
        <w:spacing w:line="240" w:lineRule="auto"/>
        <w:rPr>
          <w:b/>
        </w:rPr>
      </w:pPr>
      <w:r w:rsidRPr="002D7406">
        <w:rPr>
          <w:b/>
        </w:rPr>
        <w:lastRenderedPageBreak/>
        <w:t>Dentro de su familia, ¿tiene algunas de las  siguientes responsabilidades?</w:t>
      </w:r>
    </w:p>
    <w:p w:rsidR="006B58AC" w:rsidRPr="001F1391" w:rsidRDefault="006B58AC" w:rsidP="006B58AC">
      <w:pPr>
        <w:pStyle w:val="Prrafodelista"/>
        <w:tabs>
          <w:tab w:val="left" w:pos="4536"/>
        </w:tabs>
        <w:spacing w:line="240" w:lineRule="auto"/>
        <w:ind w:left="360"/>
        <w:rPr>
          <w:b/>
        </w:rPr>
      </w:pPr>
    </w:p>
    <w:p w:rsidR="006B58AC" w:rsidRDefault="006B58AC" w:rsidP="006B58AC">
      <w:pPr>
        <w:pStyle w:val="Prrafodelista"/>
        <w:numPr>
          <w:ilvl w:val="0"/>
          <w:numId w:val="53"/>
        </w:numPr>
        <w:tabs>
          <w:tab w:val="left" w:pos="4536"/>
        </w:tabs>
        <w:spacing w:after="0" w:line="360" w:lineRule="auto"/>
        <w:sectPr w:rsidR="006B58AC" w:rsidSect="007E3233">
          <w:type w:val="continuous"/>
          <w:pgSz w:w="12240" w:h="15840"/>
          <w:pgMar w:top="1417" w:right="1701" w:bottom="1417" w:left="1701" w:header="708" w:footer="708" w:gutter="0"/>
          <w:cols w:space="708"/>
          <w:titlePg/>
          <w:docGrid w:linePitch="360"/>
        </w:sectPr>
      </w:pPr>
    </w:p>
    <w:p w:rsidR="006B58AC" w:rsidRDefault="006B58AC" w:rsidP="006B58AC">
      <w:pPr>
        <w:pStyle w:val="Prrafodelista"/>
        <w:numPr>
          <w:ilvl w:val="0"/>
          <w:numId w:val="53"/>
        </w:numPr>
        <w:tabs>
          <w:tab w:val="left" w:pos="4536"/>
        </w:tabs>
        <w:spacing w:after="0"/>
      </w:pPr>
      <w:r>
        <w:lastRenderedPageBreak/>
        <w:t>Cuida algún  pariente enfermo</w:t>
      </w:r>
    </w:p>
    <w:p w:rsidR="006B58AC" w:rsidRPr="00BD5D10" w:rsidRDefault="006B58AC" w:rsidP="006B58AC">
      <w:pPr>
        <w:pStyle w:val="Prrafodelista"/>
        <w:numPr>
          <w:ilvl w:val="0"/>
          <w:numId w:val="53"/>
        </w:numPr>
        <w:tabs>
          <w:tab w:val="left" w:pos="4536"/>
        </w:tabs>
        <w:spacing w:after="0"/>
      </w:pPr>
      <w:r>
        <w:t>Nietos bajo su cargo</w:t>
      </w:r>
    </w:p>
    <w:p w:rsidR="006B58AC" w:rsidRDefault="006B58AC" w:rsidP="006B58AC">
      <w:pPr>
        <w:pStyle w:val="Prrafodelista"/>
        <w:numPr>
          <w:ilvl w:val="0"/>
          <w:numId w:val="53"/>
        </w:numPr>
        <w:tabs>
          <w:tab w:val="left" w:pos="4536"/>
        </w:tabs>
        <w:spacing w:after="0"/>
      </w:pPr>
      <w:r>
        <w:t>Cuida un pariente anciano</w:t>
      </w:r>
    </w:p>
    <w:p w:rsidR="006B58AC" w:rsidRDefault="006B58AC" w:rsidP="006B58AC">
      <w:pPr>
        <w:pStyle w:val="Prrafodelista"/>
        <w:numPr>
          <w:ilvl w:val="0"/>
          <w:numId w:val="53"/>
        </w:numPr>
        <w:tabs>
          <w:tab w:val="left" w:pos="4536"/>
        </w:tabs>
        <w:spacing w:after="0"/>
      </w:pPr>
      <w:r>
        <w:t>Cuida alguna persona con alguna discapacidad</w:t>
      </w:r>
    </w:p>
    <w:p w:rsidR="006B58AC" w:rsidRDefault="006B58AC" w:rsidP="006B58AC">
      <w:pPr>
        <w:pStyle w:val="Prrafodelista"/>
        <w:numPr>
          <w:ilvl w:val="0"/>
          <w:numId w:val="53"/>
        </w:numPr>
        <w:tabs>
          <w:tab w:val="left" w:pos="4536"/>
        </w:tabs>
        <w:spacing w:after="0"/>
      </w:pPr>
      <w:r>
        <w:lastRenderedPageBreak/>
        <w:t>Brinda Apoyo económico a algún familiar</w:t>
      </w:r>
    </w:p>
    <w:p w:rsidR="006B58AC" w:rsidRPr="00D2674A" w:rsidRDefault="006B58AC" w:rsidP="006B58AC">
      <w:pPr>
        <w:pStyle w:val="Prrafodelista"/>
        <w:numPr>
          <w:ilvl w:val="0"/>
          <w:numId w:val="53"/>
        </w:numPr>
        <w:tabs>
          <w:tab w:val="left" w:pos="4536"/>
        </w:tabs>
        <w:spacing w:after="0"/>
        <w:sectPr w:rsidR="006B58AC" w:rsidRPr="00D2674A" w:rsidSect="007E3233">
          <w:type w:val="continuous"/>
          <w:pgSz w:w="12240" w:h="15840"/>
          <w:pgMar w:top="1417" w:right="1701" w:bottom="1417" w:left="1701" w:header="708" w:footer="708" w:gutter="0"/>
          <w:cols w:num="2" w:space="708"/>
          <w:titlePg/>
          <w:docGrid w:linePitch="360"/>
        </w:sectPr>
      </w:pPr>
      <w:r>
        <w:t>Otra:________________________________________________________</w:t>
      </w:r>
    </w:p>
    <w:p w:rsidR="006B58AC" w:rsidRDefault="006B58AC" w:rsidP="006B58AC">
      <w:pPr>
        <w:pStyle w:val="Prrafodelista"/>
        <w:ind w:left="360"/>
        <w:rPr>
          <w:b/>
        </w:rPr>
      </w:pPr>
    </w:p>
    <w:p w:rsidR="006B58AC" w:rsidRPr="00E95787" w:rsidRDefault="006B58AC" w:rsidP="006B58AC">
      <w:pPr>
        <w:pStyle w:val="Prrafodelista"/>
        <w:numPr>
          <w:ilvl w:val="0"/>
          <w:numId w:val="45"/>
        </w:numPr>
        <w:rPr>
          <w:b/>
        </w:rPr>
      </w:pPr>
      <w:r w:rsidRPr="00E95787">
        <w:rPr>
          <w:b/>
        </w:rPr>
        <w:t>¿Su situación de desempleo ha afectado de alguna manera sus relaciones familiares o conyugales?</w:t>
      </w:r>
    </w:p>
    <w:p w:rsidR="006B58AC" w:rsidRDefault="006B58AC" w:rsidP="006B58AC">
      <w:pPr>
        <w:pStyle w:val="Prrafodelista"/>
        <w:numPr>
          <w:ilvl w:val="0"/>
          <w:numId w:val="45"/>
        </w:numPr>
        <w:rPr>
          <w:b/>
        </w:rPr>
        <w:sectPr w:rsidR="006B58AC" w:rsidSect="007E3233">
          <w:type w:val="continuous"/>
          <w:pgSz w:w="12240" w:h="15840"/>
          <w:pgMar w:top="1417" w:right="1701" w:bottom="1417" w:left="1701" w:header="708" w:footer="708" w:gutter="0"/>
          <w:cols w:space="708"/>
          <w:titlePg/>
          <w:docGrid w:linePitch="360"/>
        </w:sectPr>
      </w:pPr>
    </w:p>
    <w:p w:rsidR="006B58AC" w:rsidRPr="00D80E82" w:rsidRDefault="006B58AC" w:rsidP="006B58AC">
      <w:pPr>
        <w:pStyle w:val="Prrafodelista"/>
        <w:numPr>
          <w:ilvl w:val="0"/>
          <w:numId w:val="75"/>
        </w:numPr>
        <w:spacing w:line="240" w:lineRule="auto"/>
      </w:pPr>
      <w:r w:rsidRPr="00D80E82">
        <w:lastRenderedPageBreak/>
        <w:t>Si</w:t>
      </w:r>
    </w:p>
    <w:p w:rsidR="006B58AC" w:rsidRPr="00D80E82" w:rsidRDefault="006B58AC" w:rsidP="006B58AC">
      <w:pPr>
        <w:pStyle w:val="Prrafodelista"/>
        <w:numPr>
          <w:ilvl w:val="0"/>
          <w:numId w:val="75"/>
        </w:numPr>
        <w:spacing w:line="240" w:lineRule="auto"/>
      </w:pPr>
      <w:r w:rsidRPr="00D80E82">
        <w:lastRenderedPageBreak/>
        <w:t>No</w:t>
      </w:r>
    </w:p>
    <w:p w:rsidR="006B58AC" w:rsidRPr="00D80E82" w:rsidRDefault="006B58AC" w:rsidP="006B58AC">
      <w:pPr>
        <w:pStyle w:val="Prrafodelista"/>
        <w:tabs>
          <w:tab w:val="left" w:pos="4536"/>
        </w:tabs>
        <w:spacing w:line="240" w:lineRule="auto"/>
        <w:ind w:left="360"/>
        <w:sectPr w:rsidR="006B58AC" w:rsidRPr="00D80E82" w:rsidSect="007E3233">
          <w:type w:val="continuous"/>
          <w:pgSz w:w="12240" w:h="15840"/>
          <w:pgMar w:top="1417" w:right="1701" w:bottom="1417" w:left="1701" w:header="708" w:footer="708" w:gutter="0"/>
          <w:cols w:num="2" w:space="708"/>
          <w:titlePg/>
          <w:docGrid w:linePitch="360"/>
        </w:sectPr>
      </w:pPr>
    </w:p>
    <w:p w:rsidR="006B58AC" w:rsidRDefault="006B58AC" w:rsidP="006B58AC">
      <w:pPr>
        <w:tabs>
          <w:tab w:val="left" w:pos="4536"/>
        </w:tabs>
        <w:spacing w:after="0" w:line="240" w:lineRule="auto"/>
      </w:pPr>
      <w:r w:rsidRPr="00D80E82">
        <w:lastRenderedPageBreak/>
        <w:t>Explique ¿de qué forma?: ___________________________________________________________</w:t>
      </w:r>
    </w:p>
    <w:p w:rsidR="006B58AC" w:rsidRDefault="006B58AC" w:rsidP="006B58AC">
      <w:pPr>
        <w:pStyle w:val="Prrafodelista"/>
        <w:ind w:left="360"/>
        <w:rPr>
          <w:b/>
        </w:rPr>
        <w:sectPr w:rsidR="006B58AC" w:rsidSect="007E3233">
          <w:type w:val="continuous"/>
          <w:pgSz w:w="12240" w:h="15840"/>
          <w:pgMar w:top="1417" w:right="1701" w:bottom="1417" w:left="1701" w:header="708" w:footer="708" w:gutter="0"/>
          <w:cols w:space="708"/>
          <w:titlePg/>
          <w:docGrid w:linePitch="360"/>
        </w:sectPr>
      </w:pPr>
    </w:p>
    <w:p w:rsidR="006B58AC" w:rsidRPr="00E95787" w:rsidRDefault="006B58AC" w:rsidP="006B58AC">
      <w:pPr>
        <w:pStyle w:val="Prrafodelista"/>
        <w:ind w:left="360"/>
        <w:rPr>
          <w:b/>
        </w:rPr>
      </w:pPr>
    </w:p>
    <w:p w:rsidR="006B58AC" w:rsidRPr="00E95787" w:rsidRDefault="006B58AC" w:rsidP="006B58AC">
      <w:pPr>
        <w:rPr>
          <w:b/>
        </w:rPr>
        <w:sectPr w:rsidR="006B58AC" w:rsidRPr="00E95787" w:rsidSect="007E3233">
          <w:type w:val="continuous"/>
          <w:pgSz w:w="12240" w:h="15840"/>
          <w:pgMar w:top="1417" w:right="1701" w:bottom="1417" w:left="1701" w:header="708" w:footer="708" w:gutter="0"/>
          <w:cols w:space="708"/>
          <w:titlePg/>
          <w:docGrid w:linePitch="360"/>
        </w:sectPr>
      </w:pPr>
    </w:p>
    <w:p w:rsidR="006B58AC" w:rsidRDefault="006B58AC" w:rsidP="006B58AC">
      <w:pPr>
        <w:pStyle w:val="Prrafodelista"/>
        <w:numPr>
          <w:ilvl w:val="0"/>
          <w:numId w:val="44"/>
        </w:numPr>
        <w:spacing w:line="240" w:lineRule="auto"/>
        <w:rPr>
          <w:b/>
        </w:rPr>
      </w:pPr>
      <w:r>
        <w:rPr>
          <w:b/>
        </w:rPr>
        <w:lastRenderedPageBreak/>
        <w:t>REDES DE APOYO DE LA PERSONA</w:t>
      </w:r>
    </w:p>
    <w:p w:rsidR="006B58AC" w:rsidRPr="00D2674A" w:rsidRDefault="006B58AC" w:rsidP="006B58AC">
      <w:pPr>
        <w:pStyle w:val="Prrafodelista"/>
        <w:spacing w:line="240" w:lineRule="auto"/>
        <w:ind w:left="1288"/>
        <w:rPr>
          <w:b/>
        </w:rPr>
      </w:pPr>
    </w:p>
    <w:p w:rsidR="006B58AC" w:rsidRPr="00C30B8C" w:rsidRDefault="006B58AC" w:rsidP="006B58AC">
      <w:pPr>
        <w:pStyle w:val="Prrafodelista"/>
        <w:spacing w:line="240" w:lineRule="auto"/>
        <w:ind w:left="2706"/>
        <w:rPr>
          <w:b/>
        </w:rPr>
      </w:pPr>
    </w:p>
    <w:p w:rsidR="006B58AC" w:rsidRPr="00F45135" w:rsidRDefault="006B58AC" w:rsidP="006B58AC">
      <w:pPr>
        <w:pStyle w:val="Prrafodelista"/>
        <w:numPr>
          <w:ilvl w:val="0"/>
          <w:numId w:val="46"/>
        </w:numPr>
        <w:spacing w:line="240" w:lineRule="auto"/>
        <w:rPr>
          <w:b/>
        </w:rPr>
      </w:pPr>
      <w:r w:rsidRPr="00BD5D10">
        <w:rPr>
          <w:b/>
        </w:rPr>
        <w:t xml:space="preserve">Actualmente recibe el apoyo de: </w:t>
      </w:r>
    </w:p>
    <w:tbl>
      <w:tblPr>
        <w:tblW w:w="0" w:type="auto"/>
        <w:tblInd w:w="360" w:type="dxa"/>
        <w:tblBorders>
          <w:insideV w:val="single" w:sz="4" w:space="0" w:color="auto"/>
        </w:tblBorders>
        <w:tblLook w:val="04A0"/>
      </w:tblPr>
      <w:tblGrid>
        <w:gridCol w:w="4347"/>
        <w:gridCol w:w="4347"/>
      </w:tblGrid>
      <w:tr w:rsidR="006B58AC" w:rsidRPr="00476FE6" w:rsidTr="007E3233">
        <w:tc>
          <w:tcPr>
            <w:tcW w:w="4489" w:type="dxa"/>
          </w:tcPr>
          <w:p w:rsidR="006B58AC" w:rsidRPr="00476FE6" w:rsidRDefault="006B58AC" w:rsidP="007E3233">
            <w:pPr>
              <w:spacing w:after="0" w:line="240" w:lineRule="auto"/>
              <w:rPr>
                <w:b/>
              </w:rPr>
            </w:pPr>
            <w:r w:rsidRPr="00476FE6">
              <w:rPr>
                <w:b/>
              </w:rPr>
              <w:t xml:space="preserve">Emocional:                                                               </w:t>
            </w:r>
          </w:p>
        </w:tc>
        <w:tc>
          <w:tcPr>
            <w:tcW w:w="4489" w:type="dxa"/>
          </w:tcPr>
          <w:p w:rsidR="006B58AC" w:rsidRPr="00476FE6" w:rsidRDefault="006B58AC" w:rsidP="007E3233">
            <w:pPr>
              <w:spacing w:after="0" w:line="240" w:lineRule="auto"/>
              <w:ind w:left="360"/>
              <w:rPr>
                <w:b/>
              </w:rPr>
            </w:pPr>
            <w:r w:rsidRPr="00476FE6">
              <w:rPr>
                <w:b/>
              </w:rPr>
              <w:t>Económico:</w:t>
            </w:r>
          </w:p>
        </w:tc>
      </w:tr>
      <w:tr w:rsidR="006B58AC" w:rsidRPr="00476FE6" w:rsidTr="007E3233">
        <w:tc>
          <w:tcPr>
            <w:tcW w:w="4489" w:type="dxa"/>
          </w:tcPr>
          <w:p w:rsidR="006B58AC" w:rsidRPr="007808A1" w:rsidRDefault="006B58AC" w:rsidP="006B58AC">
            <w:pPr>
              <w:pStyle w:val="Prrafodelista"/>
              <w:numPr>
                <w:ilvl w:val="0"/>
                <w:numId w:val="54"/>
              </w:numPr>
              <w:tabs>
                <w:tab w:val="left" w:pos="4536"/>
              </w:tabs>
              <w:spacing w:after="0" w:line="240" w:lineRule="auto"/>
            </w:pPr>
            <w:r w:rsidRPr="007808A1">
              <w:t>Familia</w:t>
            </w:r>
          </w:p>
          <w:p w:rsidR="006B58AC" w:rsidRPr="007808A1" w:rsidRDefault="006B58AC" w:rsidP="006B58AC">
            <w:pPr>
              <w:pStyle w:val="Prrafodelista"/>
              <w:numPr>
                <w:ilvl w:val="0"/>
                <w:numId w:val="54"/>
              </w:numPr>
              <w:tabs>
                <w:tab w:val="left" w:pos="4536"/>
              </w:tabs>
              <w:spacing w:after="0" w:line="240" w:lineRule="auto"/>
            </w:pPr>
            <w:r w:rsidRPr="007808A1">
              <w:t>Comunidad</w:t>
            </w:r>
          </w:p>
          <w:p w:rsidR="006B58AC" w:rsidRPr="007808A1" w:rsidRDefault="006B58AC" w:rsidP="006B58AC">
            <w:pPr>
              <w:pStyle w:val="Prrafodelista"/>
              <w:numPr>
                <w:ilvl w:val="0"/>
                <w:numId w:val="54"/>
              </w:numPr>
              <w:tabs>
                <w:tab w:val="left" w:pos="4536"/>
              </w:tabs>
              <w:spacing w:after="0" w:line="240" w:lineRule="auto"/>
            </w:pPr>
            <w:r w:rsidRPr="007808A1">
              <w:t>Iglesia</w:t>
            </w:r>
          </w:p>
          <w:p w:rsidR="006B58AC" w:rsidRPr="007808A1" w:rsidRDefault="006B58AC" w:rsidP="006B58AC">
            <w:pPr>
              <w:pStyle w:val="Prrafodelista"/>
              <w:numPr>
                <w:ilvl w:val="0"/>
                <w:numId w:val="54"/>
              </w:numPr>
              <w:tabs>
                <w:tab w:val="left" w:pos="4536"/>
              </w:tabs>
              <w:spacing w:after="0" w:line="240" w:lineRule="auto"/>
            </w:pPr>
            <w:r w:rsidRPr="007808A1">
              <w:t>Instituciones públicas</w:t>
            </w:r>
          </w:p>
          <w:p w:rsidR="006B58AC" w:rsidRPr="007808A1" w:rsidRDefault="006B58AC" w:rsidP="006B58AC">
            <w:pPr>
              <w:pStyle w:val="Prrafodelista"/>
              <w:numPr>
                <w:ilvl w:val="0"/>
                <w:numId w:val="54"/>
              </w:numPr>
              <w:tabs>
                <w:tab w:val="left" w:pos="4536"/>
              </w:tabs>
              <w:spacing w:after="0" w:line="240" w:lineRule="auto"/>
            </w:pPr>
            <w:r w:rsidRPr="007808A1">
              <w:t>ONG</w:t>
            </w:r>
          </w:p>
          <w:p w:rsidR="006B58AC" w:rsidRPr="00196461" w:rsidRDefault="006B58AC" w:rsidP="006B58AC">
            <w:pPr>
              <w:pStyle w:val="Prrafodelista"/>
              <w:numPr>
                <w:ilvl w:val="0"/>
                <w:numId w:val="54"/>
              </w:numPr>
              <w:tabs>
                <w:tab w:val="left" w:pos="4536"/>
              </w:tabs>
              <w:spacing w:after="0" w:line="240" w:lineRule="auto"/>
            </w:pPr>
            <w:r w:rsidRPr="007808A1">
              <w:t>Otros</w:t>
            </w:r>
          </w:p>
        </w:tc>
        <w:tc>
          <w:tcPr>
            <w:tcW w:w="4489" w:type="dxa"/>
          </w:tcPr>
          <w:p w:rsidR="006B58AC" w:rsidRPr="007808A1" w:rsidRDefault="006B58AC" w:rsidP="006B58AC">
            <w:pPr>
              <w:pStyle w:val="Prrafodelista"/>
              <w:numPr>
                <w:ilvl w:val="0"/>
                <w:numId w:val="54"/>
              </w:numPr>
              <w:tabs>
                <w:tab w:val="left" w:pos="4536"/>
              </w:tabs>
              <w:spacing w:after="0" w:line="240" w:lineRule="auto"/>
            </w:pPr>
            <w:r w:rsidRPr="007808A1">
              <w:t>Familia</w:t>
            </w:r>
          </w:p>
          <w:p w:rsidR="006B58AC" w:rsidRPr="007808A1" w:rsidRDefault="006B58AC" w:rsidP="006B58AC">
            <w:pPr>
              <w:pStyle w:val="Prrafodelista"/>
              <w:numPr>
                <w:ilvl w:val="0"/>
                <w:numId w:val="54"/>
              </w:numPr>
              <w:tabs>
                <w:tab w:val="left" w:pos="4536"/>
              </w:tabs>
              <w:spacing w:after="0" w:line="240" w:lineRule="auto"/>
            </w:pPr>
            <w:r w:rsidRPr="007808A1">
              <w:t>Comunidad</w:t>
            </w:r>
          </w:p>
          <w:p w:rsidR="006B58AC" w:rsidRPr="007808A1" w:rsidRDefault="006B58AC" w:rsidP="006B58AC">
            <w:pPr>
              <w:pStyle w:val="Prrafodelista"/>
              <w:numPr>
                <w:ilvl w:val="0"/>
                <w:numId w:val="54"/>
              </w:numPr>
              <w:tabs>
                <w:tab w:val="left" w:pos="4536"/>
              </w:tabs>
              <w:spacing w:after="0" w:line="240" w:lineRule="auto"/>
            </w:pPr>
            <w:r w:rsidRPr="007808A1">
              <w:t>Iglesia</w:t>
            </w:r>
          </w:p>
          <w:p w:rsidR="006B58AC" w:rsidRPr="007808A1" w:rsidRDefault="006B58AC" w:rsidP="006B58AC">
            <w:pPr>
              <w:pStyle w:val="Prrafodelista"/>
              <w:numPr>
                <w:ilvl w:val="0"/>
                <w:numId w:val="54"/>
              </w:numPr>
              <w:tabs>
                <w:tab w:val="left" w:pos="4536"/>
              </w:tabs>
              <w:spacing w:after="0" w:line="240" w:lineRule="auto"/>
            </w:pPr>
            <w:r w:rsidRPr="007808A1">
              <w:t>Instituciones públicas</w:t>
            </w:r>
          </w:p>
          <w:p w:rsidR="006B58AC" w:rsidRPr="007808A1" w:rsidRDefault="006B58AC" w:rsidP="006B58AC">
            <w:pPr>
              <w:pStyle w:val="Prrafodelista"/>
              <w:numPr>
                <w:ilvl w:val="0"/>
                <w:numId w:val="54"/>
              </w:numPr>
              <w:tabs>
                <w:tab w:val="left" w:pos="4536"/>
              </w:tabs>
              <w:spacing w:after="0" w:line="240" w:lineRule="auto"/>
            </w:pPr>
            <w:r w:rsidRPr="007808A1">
              <w:t>ONG</w:t>
            </w:r>
          </w:p>
          <w:p w:rsidR="006B58AC" w:rsidRPr="00196461" w:rsidRDefault="006B58AC" w:rsidP="006B58AC">
            <w:pPr>
              <w:pStyle w:val="Prrafodelista"/>
              <w:numPr>
                <w:ilvl w:val="0"/>
                <w:numId w:val="54"/>
              </w:numPr>
              <w:tabs>
                <w:tab w:val="left" w:pos="4536"/>
              </w:tabs>
              <w:spacing w:after="0" w:line="240" w:lineRule="auto"/>
            </w:pPr>
            <w:r w:rsidRPr="007808A1">
              <w:t>Otros</w:t>
            </w:r>
          </w:p>
        </w:tc>
      </w:tr>
    </w:tbl>
    <w:p w:rsidR="006B58AC" w:rsidRPr="00BD5D10" w:rsidRDefault="006B58AC" w:rsidP="006B58AC">
      <w:pPr>
        <w:pStyle w:val="Prrafodelista"/>
        <w:numPr>
          <w:ilvl w:val="0"/>
          <w:numId w:val="46"/>
        </w:numPr>
        <w:spacing w:line="240" w:lineRule="auto"/>
        <w:rPr>
          <w:b/>
        </w:rPr>
      </w:pPr>
      <w:r w:rsidRPr="00BD5D10">
        <w:rPr>
          <w:b/>
        </w:rPr>
        <w:lastRenderedPageBreak/>
        <w:t>¿</w:t>
      </w:r>
      <w:r>
        <w:rPr>
          <w:b/>
        </w:rPr>
        <w:t>Ha recibido</w:t>
      </w:r>
      <w:r w:rsidRPr="00BD5D10">
        <w:rPr>
          <w:b/>
        </w:rPr>
        <w:t xml:space="preserve">  el apoyo  de sus  Amistades?</w:t>
      </w:r>
    </w:p>
    <w:tbl>
      <w:tblPr>
        <w:tblW w:w="0" w:type="auto"/>
        <w:tblInd w:w="360" w:type="dxa"/>
        <w:tblBorders>
          <w:insideV w:val="single" w:sz="4" w:space="0" w:color="auto"/>
        </w:tblBorders>
        <w:tblLook w:val="04A0"/>
      </w:tblPr>
      <w:tblGrid>
        <w:gridCol w:w="4345"/>
        <w:gridCol w:w="4349"/>
      </w:tblGrid>
      <w:tr w:rsidR="006B58AC" w:rsidRPr="00476FE6" w:rsidTr="007E3233">
        <w:tc>
          <w:tcPr>
            <w:tcW w:w="4345" w:type="dxa"/>
          </w:tcPr>
          <w:p w:rsidR="006B58AC" w:rsidRPr="00476FE6" w:rsidRDefault="006B58AC" w:rsidP="007E3233">
            <w:pPr>
              <w:spacing w:after="0" w:line="240" w:lineRule="auto"/>
              <w:rPr>
                <w:b/>
              </w:rPr>
            </w:pPr>
            <w:r w:rsidRPr="00476FE6">
              <w:rPr>
                <w:b/>
              </w:rPr>
              <w:t xml:space="preserve">Emocional:                                                               </w:t>
            </w:r>
          </w:p>
        </w:tc>
        <w:tc>
          <w:tcPr>
            <w:tcW w:w="4349" w:type="dxa"/>
          </w:tcPr>
          <w:p w:rsidR="006B58AC" w:rsidRPr="00476FE6" w:rsidRDefault="006B58AC" w:rsidP="007E3233">
            <w:pPr>
              <w:spacing w:after="0" w:line="240" w:lineRule="auto"/>
              <w:ind w:left="360"/>
              <w:rPr>
                <w:b/>
              </w:rPr>
            </w:pPr>
            <w:r w:rsidRPr="00476FE6">
              <w:rPr>
                <w:b/>
              </w:rPr>
              <w:t>Económico:</w:t>
            </w:r>
          </w:p>
        </w:tc>
      </w:tr>
      <w:tr w:rsidR="006B58AC" w:rsidRPr="00476FE6" w:rsidTr="007E3233">
        <w:tc>
          <w:tcPr>
            <w:tcW w:w="4345" w:type="dxa"/>
          </w:tcPr>
          <w:p w:rsidR="006B58AC" w:rsidRPr="007808A1" w:rsidRDefault="006B58AC" w:rsidP="006B58AC">
            <w:pPr>
              <w:pStyle w:val="Prrafodelista"/>
              <w:numPr>
                <w:ilvl w:val="0"/>
                <w:numId w:val="54"/>
              </w:numPr>
              <w:tabs>
                <w:tab w:val="left" w:pos="4536"/>
              </w:tabs>
              <w:spacing w:after="0" w:line="240" w:lineRule="auto"/>
            </w:pPr>
            <w:r>
              <w:t>Si</w:t>
            </w:r>
          </w:p>
          <w:p w:rsidR="006B58AC" w:rsidRPr="00196461" w:rsidRDefault="006B58AC" w:rsidP="006B58AC">
            <w:pPr>
              <w:pStyle w:val="Prrafodelista"/>
              <w:numPr>
                <w:ilvl w:val="0"/>
                <w:numId w:val="54"/>
              </w:numPr>
              <w:tabs>
                <w:tab w:val="left" w:pos="4536"/>
              </w:tabs>
              <w:spacing w:after="0" w:line="240" w:lineRule="auto"/>
            </w:pPr>
            <w:r>
              <w:t>No</w:t>
            </w:r>
          </w:p>
        </w:tc>
        <w:tc>
          <w:tcPr>
            <w:tcW w:w="4349" w:type="dxa"/>
          </w:tcPr>
          <w:p w:rsidR="006B58AC" w:rsidRPr="007808A1" w:rsidRDefault="006B58AC" w:rsidP="006B58AC">
            <w:pPr>
              <w:pStyle w:val="Prrafodelista"/>
              <w:numPr>
                <w:ilvl w:val="0"/>
                <w:numId w:val="54"/>
              </w:numPr>
              <w:tabs>
                <w:tab w:val="left" w:pos="4536"/>
              </w:tabs>
              <w:spacing w:after="0" w:line="240" w:lineRule="auto"/>
            </w:pPr>
            <w:r>
              <w:t>Si</w:t>
            </w:r>
          </w:p>
          <w:p w:rsidR="006B58AC" w:rsidRPr="007808A1" w:rsidRDefault="006B58AC" w:rsidP="006B58AC">
            <w:pPr>
              <w:pStyle w:val="Prrafodelista"/>
              <w:numPr>
                <w:ilvl w:val="0"/>
                <w:numId w:val="54"/>
              </w:numPr>
              <w:tabs>
                <w:tab w:val="left" w:pos="4536"/>
              </w:tabs>
              <w:spacing w:after="0" w:line="240" w:lineRule="auto"/>
            </w:pPr>
            <w:r>
              <w:t>No</w:t>
            </w:r>
          </w:p>
          <w:p w:rsidR="006B58AC" w:rsidRPr="00196461" w:rsidRDefault="006B58AC" w:rsidP="007E3233">
            <w:pPr>
              <w:tabs>
                <w:tab w:val="left" w:pos="4536"/>
              </w:tabs>
              <w:spacing w:after="0" w:line="240" w:lineRule="auto"/>
            </w:pPr>
          </w:p>
        </w:tc>
      </w:tr>
    </w:tbl>
    <w:p w:rsidR="006B58AC" w:rsidRPr="00F45135" w:rsidRDefault="006B58AC" w:rsidP="006B58AC">
      <w:pPr>
        <w:pStyle w:val="Prrafodelista"/>
        <w:numPr>
          <w:ilvl w:val="0"/>
          <w:numId w:val="46"/>
        </w:numPr>
        <w:tabs>
          <w:tab w:val="left" w:pos="4536"/>
        </w:tabs>
        <w:spacing w:line="240" w:lineRule="auto"/>
        <w:rPr>
          <w:b/>
        </w:rPr>
        <w:sectPr w:rsidR="006B58AC" w:rsidRPr="00F45135" w:rsidSect="007E3233">
          <w:type w:val="continuous"/>
          <w:pgSz w:w="12240" w:h="15840"/>
          <w:pgMar w:top="1417" w:right="1701" w:bottom="1417" w:left="1701" w:header="708" w:footer="708" w:gutter="0"/>
          <w:cols w:space="708"/>
          <w:titlePg/>
          <w:docGrid w:linePitch="360"/>
        </w:sectPr>
      </w:pPr>
      <w:r w:rsidRPr="00F45135">
        <w:rPr>
          <w:b/>
        </w:rPr>
        <w:t>¿Asiste a  un grupo de apoyo?</w:t>
      </w:r>
    </w:p>
    <w:p w:rsidR="006B58AC" w:rsidRDefault="006B58AC" w:rsidP="006B58AC">
      <w:pPr>
        <w:pStyle w:val="Prrafodelista"/>
        <w:numPr>
          <w:ilvl w:val="0"/>
          <w:numId w:val="55"/>
        </w:numPr>
        <w:tabs>
          <w:tab w:val="left" w:pos="1382"/>
          <w:tab w:val="left" w:pos="4536"/>
        </w:tabs>
        <w:spacing w:line="240" w:lineRule="auto"/>
      </w:pPr>
      <w:r>
        <w:lastRenderedPageBreak/>
        <w:t xml:space="preserve">Si        </w:t>
      </w:r>
    </w:p>
    <w:p w:rsidR="006B58AC" w:rsidRDefault="006B58AC" w:rsidP="006B58AC">
      <w:pPr>
        <w:pStyle w:val="Prrafodelista"/>
        <w:numPr>
          <w:ilvl w:val="0"/>
          <w:numId w:val="55"/>
        </w:numPr>
        <w:tabs>
          <w:tab w:val="left" w:pos="4536"/>
        </w:tabs>
        <w:spacing w:line="240" w:lineRule="auto"/>
        <w:sectPr w:rsidR="006B58AC" w:rsidSect="007E3233">
          <w:type w:val="continuous"/>
          <w:pgSz w:w="12240" w:h="15840"/>
          <w:pgMar w:top="1417" w:right="1701" w:bottom="1417" w:left="1701" w:header="708" w:footer="708" w:gutter="0"/>
          <w:cols w:num="2" w:space="708"/>
          <w:titlePg/>
          <w:docGrid w:linePitch="360"/>
        </w:sectPr>
      </w:pPr>
      <w:r>
        <w:lastRenderedPageBreak/>
        <w:t xml:space="preserve">No </w:t>
      </w:r>
    </w:p>
    <w:p w:rsidR="006B58AC" w:rsidRPr="00BD5D10" w:rsidRDefault="006B58AC" w:rsidP="006B58AC">
      <w:pPr>
        <w:tabs>
          <w:tab w:val="left" w:pos="4536"/>
        </w:tabs>
        <w:spacing w:line="240" w:lineRule="auto"/>
      </w:pPr>
      <w:r>
        <w:lastRenderedPageBreak/>
        <w:t xml:space="preserve">Si su respuesta es SI, </w:t>
      </w:r>
      <w:r w:rsidRPr="00BD5D10">
        <w:t>¿De qué  tipo?</w:t>
      </w:r>
    </w:p>
    <w:p w:rsidR="006B58AC" w:rsidRPr="00BD5D10" w:rsidRDefault="006B58AC" w:rsidP="006B58AC">
      <w:pPr>
        <w:pStyle w:val="Prrafodelista"/>
        <w:numPr>
          <w:ilvl w:val="0"/>
          <w:numId w:val="60"/>
        </w:numPr>
        <w:tabs>
          <w:tab w:val="left" w:pos="4536"/>
        </w:tabs>
        <w:spacing w:line="240" w:lineRule="auto"/>
      </w:pPr>
      <w:r w:rsidRPr="00BD5D10">
        <w:t>Religioso</w:t>
      </w:r>
    </w:p>
    <w:p w:rsidR="006B58AC" w:rsidRPr="00BD5D10" w:rsidRDefault="006B58AC" w:rsidP="006B58AC">
      <w:pPr>
        <w:pStyle w:val="Prrafodelista"/>
        <w:numPr>
          <w:ilvl w:val="0"/>
          <w:numId w:val="60"/>
        </w:numPr>
        <w:tabs>
          <w:tab w:val="left" w:pos="4536"/>
        </w:tabs>
        <w:spacing w:line="240" w:lineRule="auto"/>
      </w:pPr>
      <w:r w:rsidRPr="00BD5D10">
        <w:t xml:space="preserve">Atención Psicológica </w:t>
      </w:r>
    </w:p>
    <w:p w:rsidR="006B58AC" w:rsidRPr="00BD5D10" w:rsidRDefault="006B58AC" w:rsidP="006B58AC">
      <w:pPr>
        <w:pStyle w:val="Prrafodelista"/>
        <w:numPr>
          <w:ilvl w:val="0"/>
          <w:numId w:val="60"/>
        </w:numPr>
        <w:tabs>
          <w:tab w:val="left" w:pos="4536"/>
        </w:tabs>
        <w:spacing w:line="240" w:lineRule="auto"/>
      </w:pPr>
      <w:r w:rsidRPr="00BD5D10">
        <w:t>Voluntariado</w:t>
      </w:r>
    </w:p>
    <w:p w:rsidR="006B58AC" w:rsidRPr="00BD5D10" w:rsidRDefault="006B58AC" w:rsidP="006B58AC">
      <w:pPr>
        <w:pStyle w:val="Prrafodelista"/>
        <w:numPr>
          <w:ilvl w:val="0"/>
          <w:numId w:val="60"/>
        </w:numPr>
        <w:tabs>
          <w:tab w:val="left" w:pos="4536"/>
        </w:tabs>
        <w:spacing w:line="240" w:lineRule="auto"/>
      </w:pPr>
      <w:r w:rsidRPr="00BD5D10">
        <w:t>Manualidades</w:t>
      </w:r>
    </w:p>
    <w:p w:rsidR="006B58AC" w:rsidRPr="00BD5D10" w:rsidRDefault="006B58AC" w:rsidP="006B58AC">
      <w:pPr>
        <w:pStyle w:val="Prrafodelista"/>
        <w:numPr>
          <w:ilvl w:val="0"/>
          <w:numId w:val="60"/>
        </w:numPr>
        <w:tabs>
          <w:tab w:val="left" w:pos="4536"/>
        </w:tabs>
        <w:spacing w:line="240" w:lineRule="auto"/>
      </w:pPr>
      <w:r w:rsidRPr="00BD5D10">
        <w:t>Grupo Deportivo</w:t>
      </w:r>
    </w:p>
    <w:p w:rsidR="006B58AC" w:rsidRPr="00BD5D10" w:rsidRDefault="006B58AC" w:rsidP="006B58AC">
      <w:pPr>
        <w:pStyle w:val="Prrafodelista"/>
        <w:numPr>
          <w:ilvl w:val="0"/>
          <w:numId w:val="60"/>
        </w:numPr>
        <w:tabs>
          <w:tab w:val="left" w:pos="4536"/>
        </w:tabs>
        <w:spacing w:line="240" w:lineRule="auto"/>
      </w:pPr>
      <w:r w:rsidRPr="00BD5D10">
        <w:t>Alcohólicos o similar</w:t>
      </w:r>
    </w:p>
    <w:p w:rsidR="006B58AC" w:rsidRDefault="006B58AC" w:rsidP="00884061">
      <w:pPr>
        <w:pStyle w:val="Prrafodelista"/>
        <w:numPr>
          <w:ilvl w:val="0"/>
          <w:numId w:val="60"/>
        </w:numPr>
        <w:tabs>
          <w:tab w:val="left" w:pos="4536"/>
        </w:tabs>
        <w:spacing w:line="240" w:lineRule="auto"/>
      </w:pPr>
      <w:r w:rsidRPr="00BD5D10">
        <w:t>Otro___________________________</w:t>
      </w:r>
      <w:r>
        <w:t>___________________________________________</w:t>
      </w:r>
    </w:p>
    <w:p w:rsidR="00884061" w:rsidRPr="00D80E82" w:rsidRDefault="00884061" w:rsidP="00884061">
      <w:pPr>
        <w:pStyle w:val="Prrafodelista"/>
        <w:tabs>
          <w:tab w:val="left" w:pos="4536"/>
        </w:tabs>
        <w:spacing w:line="240" w:lineRule="auto"/>
      </w:pPr>
    </w:p>
    <w:p w:rsidR="006B58AC" w:rsidRPr="00D80E82" w:rsidRDefault="006B58AC" w:rsidP="006B58AC">
      <w:pPr>
        <w:pStyle w:val="Prrafodelista"/>
        <w:numPr>
          <w:ilvl w:val="0"/>
          <w:numId w:val="46"/>
        </w:numPr>
        <w:tabs>
          <w:tab w:val="left" w:pos="4536"/>
        </w:tabs>
        <w:spacing w:line="240" w:lineRule="auto"/>
        <w:rPr>
          <w:b/>
        </w:rPr>
      </w:pPr>
      <w:r w:rsidRPr="00D80E82">
        <w:rPr>
          <w:b/>
        </w:rPr>
        <w:t>¿En el último mes ha tenido algún conflicto con algún familiar, amigo/a o vecino/a?</w:t>
      </w:r>
    </w:p>
    <w:p w:rsidR="006B58AC" w:rsidRPr="00D80E82" w:rsidRDefault="006B58AC" w:rsidP="006B58AC">
      <w:pPr>
        <w:spacing w:line="240" w:lineRule="auto"/>
        <w:rPr>
          <w:b/>
        </w:rPr>
        <w:sectPr w:rsidR="006B58AC" w:rsidRPr="00D80E82" w:rsidSect="007E3233">
          <w:type w:val="continuous"/>
          <w:pgSz w:w="12240" w:h="15840"/>
          <w:pgMar w:top="1417" w:right="1701" w:bottom="1417" w:left="1701" w:header="708" w:footer="708" w:gutter="0"/>
          <w:cols w:space="708"/>
          <w:titlePg/>
          <w:docGrid w:linePitch="360"/>
        </w:sectPr>
      </w:pPr>
    </w:p>
    <w:p w:rsidR="006B58AC" w:rsidRPr="00D80E82" w:rsidRDefault="006B58AC" w:rsidP="006B58AC">
      <w:pPr>
        <w:pStyle w:val="Prrafodelista"/>
        <w:numPr>
          <w:ilvl w:val="0"/>
          <w:numId w:val="69"/>
        </w:numPr>
        <w:spacing w:line="240" w:lineRule="auto"/>
      </w:pPr>
      <w:r w:rsidRPr="00D80E82">
        <w:lastRenderedPageBreak/>
        <w:t>Si</w:t>
      </w:r>
    </w:p>
    <w:p w:rsidR="006B58AC" w:rsidRPr="00D80E82" w:rsidRDefault="006B58AC" w:rsidP="006B58AC">
      <w:pPr>
        <w:pStyle w:val="Prrafodelista"/>
        <w:numPr>
          <w:ilvl w:val="0"/>
          <w:numId w:val="69"/>
        </w:numPr>
        <w:spacing w:line="240" w:lineRule="auto"/>
      </w:pPr>
      <w:r w:rsidRPr="00D80E82">
        <w:lastRenderedPageBreak/>
        <w:t>No</w:t>
      </w:r>
    </w:p>
    <w:p w:rsidR="006B58AC" w:rsidRPr="00D80E82" w:rsidRDefault="006B58AC" w:rsidP="006B58AC">
      <w:pPr>
        <w:pStyle w:val="Prrafodelista"/>
        <w:tabs>
          <w:tab w:val="left" w:pos="4536"/>
        </w:tabs>
        <w:spacing w:line="240" w:lineRule="auto"/>
        <w:ind w:left="360"/>
        <w:sectPr w:rsidR="006B58AC" w:rsidRPr="00D80E82" w:rsidSect="007E3233">
          <w:type w:val="continuous"/>
          <w:pgSz w:w="12240" w:h="15840"/>
          <w:pgMar w:top="1417" w:right="1701" w:bottom="1417" w:left="1701" w:header="708" w:footer="708" w:gutter="0"/>
          <w:cols w:num="2" w:space="708"/>
          <w:titlePg/>
          <w:docGrid w:linePitch="360"/>
        </w:sectPr>
      </w:pPr>
    </w:p>
    <w:p w:rsidR="006B58AC" w:rsidRDefault="006B58AC" w:rsidP="006B58AC">
      <w:pPr>
        <w:tabs>
          <w:tab w:val="left" w:pos="4536"/>
        </w:tabs>
        <w:spacing w:after="0" w:line="240" w:lineRule="auto"/>
      </w:pPr>
      <w:r w:rsidRPr="00D80E82">
        <w:lastRenderedPageBreak/>
        <w:t>Explique ¿de qué forma?: ___________________________________________________________</w:t>
      </w:r>
    </w:p>
    <w:p w:rsidR="006B58AC" w:rsidRDefault="006B58AC" w:rsidP="006B58AC">
      <w:pPr>
        <w:tabs>
          <w:tab w:val="left" w:pos="4536"/>
        </w:tabs>
        <w:spacing w:after="0" w:line="240" w:lineRule="auto"/>
      </w:pPr>
    </w:p>
    <w:p w:rsidR="006B58AC" w:rsidRPr="00D80E82" w:rsidRDefault="006B58AC" w:rsidP="006B58AC">
      <w:pPr>
        <w:pStyle w:val="Prrafodelista"/>
        <w:numPr>
          <w:ilvl w:val="0"/>
          <w:numId w:val="46"/>
        </w:numPr>
        <w:tabs>
          <w:tab w:val="left" w:pos="4536"/>
        </w:tabs>
        <w:spacing w:after="0" w:line="240" w:lineRule="auto"/>
        <w:rPr>
          <w:b/>
        </w:rPr>
      </w:pPr>
      <w:r w:rsidRPr="00D80E82">
        <w:rPr>
          <w:b/>
        </w:rPr>
        <w:t>¿Sale con frecuencia con sus familiares o amigos/as, para divertirse?</w:t>
      </w:r>
    </w:p>
    <w:p w:rsidR="006B58AC" w:rsidRPr="00D80E82" w:rsidRDefault="006B58AC" w:rsidP="006B58AC">
      <w:pPr>
        <w:tabs>
          <w:tab w:val="left" w:pos="4536"/>
        </w:tabs>
        <w:spacing w:after="0" w:line="240" w:lineRule="auto"/>
      </w:pPr>
    </w:p>
    <w:p w:rsidR="006B58AC" w:rsidRPr="00D80E82" w:rsidRDefault="006B58AC" w:rsidP="006B58AC">
      <w:pPr>
        <w:pStyle w:val="Prrafodelista"/>
        <w:numPr>
          <w:ilvl w:val="0"/>
          <w:numId w:val="61"/>
        </w:numPr>
        <w:spacing w:line="240" w:lineRule="auto"/>
        <w:sectPr w:rsidR="006B58AC" w:rsidRPr="00D80E82" w:rsidSect="007E3233">
          <w:type w:val="continuous"/>
          <w:pgSz w:w="12240" w:h="15840"/>
          <w:pgMar w:top="1417" w:right="1701" w:bottom="1417" w:left="1701" w:header="708" w:footer="708" w:gutter="0"/>
          <w:cols w:space="708"/>
          <w:titlePg/>
          <w:docGrid w:linePitch="360"/>
        </w:sectPr>
      </w:pPr>
    </w:p>
    <w:p w:rsidR="006B58AC" w:rsidRPr="00D80E82" w:rsidRDefault="006B58AC" w:rsidP="006B58AC">
      <w:pPr>
        <w:pStyle w:val="Prrafodelista"/>
        <w:numPr>
          <w:ilvl w:val="0"/>
          <w:numId w:val="61"/>
        </w:numPr>
        <w:spacing w:line="240" w:lineRule="auto"/>
      </w:pPr>
      <w:r w:rsidRPr="00D80E82">
        <w:lastRenderedPageBreak/>
        <w:t>Si</w:t>
      </w:r>
    </w:p>
    <w:p w:rsidR="006B58AC" w:rsidRPr="00D80E82" w:rsidRDefault="006B58AC" w:rsidP="006B58AC">
      <w:pPr>
        <w:pStyle w:val="Prrafodelista"/>
        <w:numPr>
          <w:ilvl w:val="0"/>
          <w:numId w:val="61"/>
        </w:numPr>
        <w:spacing w:line="240" w:lineRule="auto"/>
      </w:pPr>
      <w:r w:rsidRPr="00D80E82">
        <w:lastRenderedPageBreak/>
        <w:t>No</w:t>
      </w:r>
    </w:p>
    <w:p w:rsidR="006B58AC" w:rsidRPr="00D80E82" w:rsidRDefault="006B58AC" w:rsidP="006B58AC">
      <w:pPr>
        <w:tabs>
          <w:tab w:val="left" w:pos="4536"/>
        </w:tabs>
        <w:spacing w:line="240" w:lineRule="auto"/>
        <w:sectPr w:rsidR="006B58AC" w:rsidRPr="00D80E82" w:rsidSect="007E3233">
          <w:type w:val="continuous"/>
          <w:pgSz w:w="12240" w:h="15840"/>
          <w:pgMar w:top="1417" w:right="1701" w:bottom="1417" w:left="1701" w:header="708" w:footer="708" w:gutter="0"/>
          <w:cols w:num="2" w:space="708"/>
          <w:titlePg/>
          <w:docGrid w:linePitch="360"/>
        </w:sectPr>
      </w:pPr>
    </w:p>
    <w:p w:rsidR="006B58AC" w:rsidRDefault="006B58AC" w:rsidP="00884061">
      <w:pPr>
        <w:tabs>
          <w:tab w:val="left" w:pos="4536"/>
        </w:tabs>
        <w:spacing w:after="0" w:line="240" w:lineRule="auto"/>
      </w:pPr>
      <w:r w:rsidRPr="00D80E82">
        <w:lastRenderedPageBreak/>
        <w:t>Explique ¿de qué forma?: ___________________________</w:t>
      </w:r>
      <w:r w:rsidR="00884061">
        <w:t>______________________________</w:t>
      </w:r>
    </w:p>
    <w:p w:rsidR="00884061" w:rsidRDefault="00884061" w:rsidP="00884061">
      <w:pPr>
        <w:tabs>
          <w:tab w:val="left" w:pos="4536"/>
        </w:tabs>
        <w:spacing w:after="0" w:line="240" w:lineRule="auto"/>
      </w:pPr>
    </w:p>
    <w:p w:rsidR="006B58AC" w:rsidRDefault="006B58AC" w:rsidP="006B58AC">
      <w:pPr>
        <w:pStyle w:val="Prrafodelista"/>
        <w:numPr>
          <w:ilvl w:val="0"/>
          <w:numId w:val="44"/>
        </w:numPr>
        <w:tabs>
          <w:tab w:val="left" w:pos="4536"/>
        </w:tabs>
        <w:spacing w:line="240" w:lineRule="auto"/>
        <w:rPr>
          <w:b/>
        </w:rPr>
      </w:pPr>
      <w:r>
        <w:rPr>
          <w:b/>
        </w:rPr>
        <w:t xml:space="preserve">PENSAMIENTOS , </w:t>
      </w:r>
      <w:r w:rsidRPr="00A713F1">
        <w:rPr>
          <w:b/>
        </w:rPr>
        <w:t>SENTIMIENTOS</w:t>
      </w:r>
      <w:r>
        <w:rPr>
          <w:b/>
        </w:rPr>
        <w:t xml:space="preserve"> Y  EMOCIONES  </w:t>
      </w:r>
      <w:r w:rsidRPr="00A713F1">
        <w:rPr>
          <w:b/>
        </w:rPr>
        <w:t xml:space="preserve"> EXPERIMENTADOS </w:t>
      </w:r>
    </w:p>
    <w:p w:rsidR="006B58AC" w:rsidRPr="00A713F1" w:rsidRDefault="006B58AC" w:rsidP="006B58AC">
      <w:pPr>
        <w:pStyle w:val="Prrafodelista"/>
        <w:tabs>
          <w:tab w:val="left" w:pos="4536"/>
        </w:tabs>
        <w:spacing w:line="240" w:lineRule="auto"/>
        <w:ind w:left="1288"/>
        <w:rPr>
          <w:b/>
        </w:rPr>
      </w:pPr>
    </w:p>
    <w:p w:rsidR="006B58AC" w:rsidRPr="00E45A6D" w:rsidRDefault="006B58AC" w:rsidP="006B58AC">
      <w:pPr>
        <w:pStyle w:val="Prrafodelista"/>
        <w:numPr>
          <w:ilvl w:val="0"/>
          <w:numId w:val="78"/>
        </w:numPr>
        <w:sectPr w:rsidR="006B58AC" w:rsidRPr="00E45A6D" w:rsidSect="007E3233">
          <w:type w:val="continuous"/>
          <w:pgSz w:w="12240" w:h="15840"/>
          <w:pgMar w:top="1417" w:right="1701" w:bottom="1417" w:left="1701" w:header="708" w:footer="708" w:gutter="0"/>
          <w:cols w:space="708"/>
          <w:titlePg/>
          <w:docGrid w:linePitch="360"/>
        </w:sectPr>
      </w:pPr>
      <w:r w:rsidRPr="00781642">
        <w:rPr>
          <w:b/>
        </w:rPr>
        <w:t>Indicacion</w:t>
      </w:r>
      <w:r>
        <w:rPr>
          <w:b/>
        </w:rPr>
        <w:t>es</w:t>
      </w:r>
      <w:r w:rsidRPr="00781642">
        <w:rPr>
          <w:b/>
        </w:rPr>
        <w:t xml:space="preserve">: </w:t>
      </w:r>
      <w:r w:rsidRPr="00E45A6D">
        <w:t>Marque con una “X” las Emociones  o Sentimientos que haya experimentado  en el último mes y responda las preguntas que se le presentan posteriormente.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1"/>
        <w:gridCol w:w="4313"/>
      </w:tblGrid>
      <w:tr w:rsidR="006B58AC" w:rsidRPr="00884061" w:rsidTr="007E3233">
        <w:tc>
          <w:tcPr>
            <w:tcW w:w="4381" w:type="dxa"/>
            <w:vAlign w:val="center"/>
          </w:tcPr>
          <w:p w:rsidR="006B58AC" w:rsidRPr="00884061" w:rsidRDefault="006B58AC" w:rsidP="007E3233">
            <w:pPr>
              <w:spacing w:after="0"/>
              <w:jc w:val="center"/>
              <w:rPr>
                <w:b/>
                <w:sz w:val="20"/>
                <w:szCs w:val="20"/>
              </w:rPr>
            </w:pPr>
            <w:r w:rsidRPr="00884061">
              <w:rPr>
                <w:b/>
                <w:sz w:val="20"/>
                <w:szCs w:val="20"/>
              </w:rPr>
              <w:lastRenderedPageBreak/>
              <w:t>EMOCIONES</w:t>
            </w:r>
          </w:p>
        </w:tc>
        <w:tc>
          <w:tcPr>
            <w:tcW w:w="4313" w:type="dxa"/>
            <w:vAlign w:val="center"/>
          </w:tcPr>
          <w:p w:rsidR="006B58AC" w:rsidRPr="00884061" w:rsidRDefault="006B58AC" w:rsidP="007E3233">
            <w:pPr>
              <w:pStyle w:val="Prrafodelista"/>
              <w:spacing w:after="0"/>
              <w:ind w:left="0"/>
              <w:jc w:val="center"/>
              <w:rPr>
                <w:b/>
                <w:sz w:val="20"/>
                <w:szCs w:val="20"/>
              </w:rPr>
            </w:pPr>
            <w:r w:rsidRPr="00884061">
              <w:rPr>
                <w:b/>
                <w:sz w:val="20"/>
                <w:szCs w:val="20"/>
              </w:rPr>
              <w:t>SENTIMIENTOS</w:t>
            </w:r>
          </w:p>
        </w:tc>
      </w:tr>
      <w:tr w:rsidR="006B58AC" w:rsidRPr="00884061" w:rsidTr="007E3233">
        <w:tc>
          <w:tcPr>
            <w:tcW w:w="4381" w:type="dxa"/>
          </w:tcPr>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sz w:val="20"/>
                <w:szCs w:val="20"/>
              </w:rPr>
              <w:t xml:space="preserve"> </w:t>
            </w:r>
            <w:r w:rsidRPr="00884061">
              <w:rPr>
                <w:rFonts w:eastAsia="Times New Roman"/>
                <w:sz w:val="20"/>
                <w:szCs w:val="20"/>
                <w:lang w:val="es-ES_tradnl" w:eastAsia="es-ES_tradnl"/>
              </w:rPr>
              <w:t>Angustia</w:t>
            </w:r>
          </w:p>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t xml:space="preserve">Resentimiento </w:t>
            </w:r>
          </w:p>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t xml:space="preserve">Vergüenza </w:t>
            </w:r>
          </w:p>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t xml:space="preserve">Tensión </w:t>
            </w:r>
          </w:p>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t>Desanimo</w:t>
            </w:r>
          </w:p>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t xml:space="preserve">Venganza </w:t>
            </w:r>
          </w:p>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t xml:space="preserve">Humillación </w:t>
            </w:r>
          </w:p>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t>Tristeza</w:t>
            </w:r>
          </w:p>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t xml:space="preserve">Irritación </w:t>
            </w:r>
          </w:p>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t xml:space="preserve">Frustración </w:t>
            </w:r>
          </w:p>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t xml:space="preserve">Obsesión </w:t>
            </w:r>
          </w:p>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lastRenderedPageBreak/>
              <w:t xml:space="preserve">Aburrimiento </w:t>
            </w:r>
          </w:p>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t xml:space="preserve">Depresión </w:t>
            </w:r>
          </w:p>
        </w:tc>
        <w:tc>
          <w:tcPr>
            <w:tcW w:w="4313" w:type="dxa"/>
          </w:tcPr>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lastRenderedPageBreak/>
              <w:t xml:space="preserve">Pánico </w:t>
            </w:r>
          </w:p>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t xml:space="preserve">Cansancio </w:t>
            </w:r>
          </w:p>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t xml:space="preserve">Ansiedad </w:t>
            </w:r>
          </w:p>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t>Negativismo y/o Pesimismo</w:t>
            </w:r>
          </w:p>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t xml:space="preserve">Preocupación </w:t>
            </w:r>
          </w:p>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t xml:space="preserve">Desconfianza </w:t>
            </w:r>
          </w:p>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t xml:space="preserve">Confusión </w:t>
            </w:r>
          </w:p>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t xml:space="preserve">Hostilidad </w:t>
            </w:r>
          </w:p>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t>Culpabilidad</w:t>
            </w:r>
          </w:p>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t xml:space="preserve">Distracción </w:t>
            </w:r>
          </w:p>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t>Impotencia</w:t>
            </w:r>
          </w:p>
          <w:p w:rsidR="006B58AC" w:rsidRPr="00884061" w:rsidRDefault="006B58AC" w:rsidP="006B58AC">
            <w:pPr>
              <w:pStyle w:val="Prrafodelista"/>
              <w:numPr>
                <w:ilvl w:val="0"/>
                <w:numId w:val="57"/>
              </w:numPr>
              <w:spacing w:after="0"/>
              <w:rPr>
                <w:rFonts w:eastAsia="Times New Roman"/>
                <w:sz w:val="20"/>
                <w:szCs w:val="20"/>
                <w:lang w:val="es-ES_tradnl" w:eastAsia="es-ES_tradnl"/>
              </w:rPr>
            </w:pPr>
            <w:r w:rsidRPr="00884061">
              <w:rPr>
                <w:rFonts w:eastAsia="Times New Roman"/>
                <w:sz w:val="20"/>
                <w:szCs w:val="20"/>
                <w:lang w:val="es-ES_tradnl" w:eastAsia="es-ES_tradnl"/>
              </w:rPr>
              <w:lastRenderedPageBreak/>
              <w:t>Enojo</w:t>
            </w:r>
          </w:p>
          <w:p w:rsidR="006B58AC" w:rsidRPr="00884061" w:rsidRDefault="006B58AC" w:rsidP="006B58AC">
            <w:pPr>
              <w:pStyle w:val="Prrafodelista"/>
              <w:numPr>
                <w:ilvl w:val="0"/>
                <w:numId w:val="57"/>
              </w:numPr>
              <w:spacing w:after="0"/>
              <w:rPr>
                <w:sz w:val="20"/>
                <w:szCs w:val="20"/>
              </w:rPr>
            </w:pPr>
            <w:r w:rsidRPr="00884061">
              <w:rPr>
                <w:rFonts w:eastAsia="Times New Roman"/>
                <w:sz w:val="20"/>
                <w:szCs w:val="20"/>
                <w:lang w:val="es-ES_tradnl" w:eastAsia="es-ES_tradnl"/>
              </w:rPr>
              <w:t xml:space="preserve">Inmovilización </w:t>
            </w:r>
          </w:p>
        </w:tc>
      </w:tr>
    </w:tbl>
    <w:p w:rsidR="006B58AC" w:rsidRPr="00D2674A" w:rsidRDefault="006B58AC" w:rsidP="006B58AC">
      <w:pPr>
        <w:pStyle w:val="Prrafodelista"/>
        <w:numPr>
          <w:ilvl w:val="0"/>
          <w:numId w:val="78"/>
        </w:numPr>
        <w:rPr>
          <w:b/>
        </w:rPr>
      </w:pPr>
      <w:r w:rsidRPr="00D2674A">
        <w:rPr>
          <w:b/>
        </w:rPr>
        <w:lastRenderedPageBreak/>
        <w:t>¿A qué suceso atribuye usted el desencadenante de esas  emociones  o sentimientos  que experimento?</w:t>
      </w:r>
      <w:r w:rsidRPr="00102E0C">
        <w:t>______________________________________________________________________________________________________________________________________________</w:t>
      </w:r>
    </w:p>
    <w:p w:rsidR="006B58AC" w:rsidRPr="00D2674A" w:rsidRDefault="006B58AC" w:rsidP="006B58AC">
      <w:pPr>
        <w:pStyle w:val="Prrafodelista"/>
        <w:ind w:left="360"/>
        <w:rPr>
          <w:b/>
        </w:rPr>
      </w:pPr>
    </w:p>
    <w:p w:rsidR="006B58AC" w:rsidRDefault="006B58AC" w:rsidP="006B58AC">
      <w:pPr>
        <w:pStyle w:val="Prrafodelista"/>
        <w:numPr>
          <w:ilvl w:val="0"/>
          <w:numId w:val="78"/>
        </w:numPr>
        <w:rPr>
          <w:b/>
        </w:rPr>
      </w:pPr>
      <w:r w:rsidRPr="00D2674A">
        <w:rPr>
          <w:b/>
        </w:rPr>
        <w:t>¿</w:t>
      </w:r>
      <w:r>
        <w:rPr>
          <w:b/>
        </w:rPr>
        <w:t>Qué</w:t>
      </w:r>
      <w:r w:rsidRPr="00D2674A">
        <w:rPr>
          <w:b/>
        </w:rPr>
        <w:t xml:space="preserve"> habilidades y  </w:t>
      </w:r>
      <w:r>
        <w:rPr>
          <w:b/>
        </w:rPr>
        <w:t>dificultades ha percibido tener</w:t>
      </w:r>
      <w:r w:rsidRPr="00D2674A">
        <w:rPr>
          <w:b/>
        </w:rPr>
        <w:t xml:space="preserve"> para  obtener un empleo</w:t>
      </w:r>
      <w:r>
        <w:rPr>
          <w:b/>
        </w:rPr>
        <w:t>?</w:t>
      </w:r>
    </w:p>
    <w:p w:rsidR="006B58AC" w:rsidRPr="00BC1B46" w:rsidRDefault="006B58AC" w:rsidP="006B58AC">
      <w:pPr>
        <w:tabs>
          <w:tab w:val="left" w:pos="4820"/>
        </w:tabs>
        <w:spacing w:after="0"/>
        <w:rPr>
          <w:b/>
        </w:rPr>
      </w:pPr>
      <w:r w:rsidRPr="0034619E">
        <w:rPr>
          <w:b/>
        </w:rPr>
        <w:t>Hab</w:t>
      </w:r>
      <w:r>
        <w:rPr>
          <w:b/>
        </w:rPr>
        <w:t>ilidades</w:t>
      </w:r>
      <w:r w:rsidRPr="0034619E">
        <w:rPr>
          <w:b/>
        </w:rPr>
        <w:t xml:space="preserve">:           </w:t>
      </w:r>
      <w:r>
        <w:rPr>
          <w:b/>
        </w:rPr>
        <w:tab/>
        <w:t>D</w:t>
      </w:r>
      <w:r w:rsidRPr="0034619E">
        <w:rPr>
          <w:b/>
        </w:rPr>
        <w:t>ificultades:</w:t>
      </w:r>
    </w:p>
    <w:p w:rsidR="006B58AC" w:rsidRDefault="006B58AC" w:rsidP="006B58AC">
      <w:pPr>
        <w:pStyle w:val="Prrafodelista"/>
        <w:numPr>
          <w:ilvl w:val="0"/>
          <w:numId w:val="77"/>
        </w:numPr>
        <w:tabs>
          <w:tab w:val="left" w:pos="4253"/>
        </w:tabs>
        <w:spacing w:after="0"/>
      </w:pPr>
      <w:r w:rsidRPr="00102E0C">
        <w:t xml:space="preserve">______________________      </w:t>
      </w:r>
      <w:r>
        <w:tab/>
      </w:r>
      <w:r w:rsidRPr="00102E0C">
        <w:t xml:space="preserve"> </w:t>
      </w:r>
      <w:r>
        <w:t xml:space="preserve">1.   </w:t>
      </w:r>
      <w:r w:rsidRPr="00102E0C">
        <w:t>______________________</w:t>
      </w:r>
    </w:p>
    <w:p w:rsidR="006B58AC" w:rsidRDefault="006B58AC" w:rsidP="006B58AC">
      <w:pPr>
        <w:pStyle w:val="Prrafodelista"/>
        <w:numPr>
          <w:ilvl w:val="0"/>
          <w:numId w:val="77"/>
        </w:numPr>
        <w:tabs>
          <w:tab w:val="left" w:pos="4253"/>
        </w:tabs>
        <w:spacing w:after="0"/>
      </w:pPr>
      <w:r w:rsidRPr="00102E0C">
        <w:t>______________________</w:t>
      </w:r>
      <w:r>
        <w:tab/>
        <w:t xml:space="preserve"> 2.   </w:t>
      </w:r>
      <w:r w:rsidRPr="00102E0C">
        <w:t>______________________</w:t>
      </w:r>
    </w:p>
    <w:p w:rsidR="006B58AC" w:rsidRDefault="006B58AC" w:rsidP="006B58AC">
      <w:pPr>
        <w:pStyle w:val="Prrafodelista"/>
        <w:numPr>
          <w:ilvl w:val="0"/>
          <w:numId w:val="77"/>
        </w:numPr>
        <w:tabs>
          <w:tab w:val="left" w:pos="4253"/>
        </w:tabs>
        <w:spacing w:after="0"/>
      </w:pPr>
      <w:r w:rsidRPr="00102E0C">
        <w:t>______________________</w:t>
      </w:r>
      <w:r>
        <w:tab/>
        <w:t xml:space="preserve"> 3.   </w:t>
      </w:r>
      <w:r w:rsidRPr="00102E0C">
        <w:t>______________________</w:t>
      </w:r>
    </w:p>
    <w:p w:rsidR="006B58AC" w:rsidRDefault="006B58AC" w:rsidP="006B58AC">
      <w:pPr>
        <w:pStyle w:val="Prrafodelista"/>
        <w:numPr>
          <w:ilvl w:val="0"/>
          <w:numId w:val="77"/>
        </w:numPr>
        <w:tabs>
          <w:tab w:val="left" w:pos="4253"/>
        </w:tabs>
        <w:spacing w:after="0"/>
      </w:pPr>
      <w:r w:rsidRPr="00102E0C">
        <w:t>______________________</w:t>
      </w:r>
      <w:r>
        <w:tab/>
        <w:t xml:space="preserve"> 4.   </w:t>
      </w:r>
      <w:r w:rsidRPr="00102E0C">
        <w:t>______________________</w:t>
      </w:r>
    </w:p>
    <w:p w:rsidR="006B58AC" w:rsidRDefault="006B58AC" w:rsidP="006B58AC">
      <w:pPr>
        <w:pStyle w:val="Prrafodelista"/>
        <w:numPr>
          <w:ilvl w:val="0"/>
          <w:numId w:val="77"/>
        </w:numPr>
        <w:tabs>
          <w:tab w:val="left" w:pos="4253"/>
        </w:tabs>
        <w:spacing w:after="0"/>
        <w:sectPr w:rsidR="006B58AC" w:rsidSect="007E3233">
          <w:type w:val="continuous"/>
          <w:pgSz w:w="12240" w:h="15840"/>
          <w:pgMar w:top="1417" w:right="1701" w:bottom="1417" w:left="1701" w:header="708" w:footer="708" w:gutter="0"/>
          <w:cols w:space="708"/>
          <w:titlePg/>
          <w:docGrid w:linePitch="360"/>
        </w:sectPr>
      </w:pPr>
      <w:r w:rsidRPr="00102E0C">
        <w:t>______________________</w:t>
      </w:r>
      <w:r>
        <w:tab/>
        <w:t xml:space="preserve"> 5.   </w:t>
      </w:r>
      <w:r w:rsidRPr="00102E0C">
        <w:t>______________________</w:t>
      </w:r>
    </w:p>
    <w:p w:rsidR="006B58AC" w:rsidRDefault="006B58AC" w:rsidP="006B58AC">
      <w:pPr>
        <w:spacing w:after="0"/>
        <w:sectPr w:rsidR="006B58AC" w:rsidSect="007E3233">
          <w:type w:val="continuous"/>
          <w:pgSz w:w="12240" w:h="15840"/>
          <w:pgMar w:top="1417" w:right="1701" w:bottom="1417" w:left="1701" w:header="708" w:footer="708" w:gutter="0"/>
          <w:cols w:num="2" w:space="708"/>
          <w:titlePg/>
          <w:docGrid w:linePitch="360"/>
        </w:sectPr>
      </w:pPr>
    </w:p>
    <w:p w:rsidR="006B58AC" w:rsidRPr="00D33BB9" w:rsidRDefault="006B58AC" w:rsidP="006B58AC">
      <w:pPr>
        <w:pStyle w:val="Prrafodelista"/>
        <w:numPr>
          <w:ilvl w:val="0"/>
          <w:numId w:val="78"/>
        </w:numPr>
        <w:spacing w:after="0"/>
        <w:rPr>
          <w:b/>
        </w:rPr>
      </w:pPr>
      <w:r w:rsidRPr="00D33BB9">
        <w:rPr>
          <w:b/>
        </w:rPr>
        <w:lastRenderedPageBreak/>
        <w:t xml:space="preserve">¿En qué  áreas  o en que aspectos de  su  vida, ha afectado   mayormente  la situación actual de desempleo por la que atraviesa? </w:t>
      </w:r>
    </w:p>
    <w:p w:rsidR="006B58AC" w:rsidRPr="00D33BB9" w:rsidRDefault="006B58AC" w:rsidP="006B58AC">
      <w:pPr>
        <w:pStyle w:val="Prrafodelista"/>
        <w:numPr>
          <w:ilvl w:val="0"/>
          <w:numId w:val="68"/>
        </w:numPr>
        <w:spacing w:after="0" w:line="240" w:lineRule="auto"/>
        <w:rPr>
          <w:rFonts w:cs="Andalus"/>
        </w:rPr>
      </w:pPr>
      <w:r w:rsidRPr="00D33BB9">
        <w:rPr>
          <w:rFonts w:cs="Andalus"/>
        </w:rPr>
        <w:t>Autoestima/sentirse excluido o inferior</w:t>
      </w:r>
    </w:p>
    <w:p w:rsidR="006B58AC" w:rsidRPr="00D33BB9" w:rsidRDefault="006B58AC" w:rsidP="006B58AC">
      <w:pPr>
        <w:pStyle w:val="Prrafodelista"/>
        <w:numPr>
          <w:ilvl w:val="0"/>
          <w:numId w:val="68"/>
        </w:numPr>
        <w:spacing w:after="0" w:line="240" w:lineRule="auto"/>
        <w:rPr>
          <w:rFonts w:cs="Andalus"/>
        </w:rPr>
      </w:pPr>
      <w:r w:rsidRPr="00D33BB9">
        <w:rPr>
          <w:rFonts w:cs="Andalus"/>
        </w:rPr>
        <w:t>Relación con su pareja</w:t>
      </w:r>
    </w:p>
    <w:p w:rsidR="006B58AC" w:rsidRPr="00D33BB9" w:rsidRDefault="006B58AC" w:rsidP="006B58AC">
      <w:pPr>
        <w:pStyle w:val="Prrafodelista"/>
        <w:numPr>
          <w:ilvl w:val="0"/>
          <w:numId w:val="68"/>
        </w:numPr>
        <w:spacing w:after="0" w:line="240" w:lineRule="auto"/>
        <w:rPr>
          <w:rFonts w:cs="Andalus"/>
        </w:rPr>
      </w:pPr>
      <w:r w:rsidRPr="00D33BB9">
        <w:rPr>
          <w:rFonts w:cs="Andalus"/>
        </w:rPr>
        <w:t>Relación con los hijos/as</w:t>
      </w:r>
    </w:p>
    <w:p w:rsidR="006B58AC" w:rsidRPr="00D33BB9" w:rsidRDefault="006B58AC" w:rsidP="006B58AC">
      <w:pPr>
        <w:pStyle w:val="Prrafodelista"/>
        <w:numPr>
          <w:ilvl w:val="0"/>
          <w:numId w:val="68"/>
        </w:numPr>
        <w:spacing w:after="0" w:line="240" w:lineRule="auto"/>
        <w:rPr>
          <w:rFonts w:cs="Andalus"/>
        </w:rPr>
      </w:pPr>
      <w:r w:rsidRPr="00D33BB9">
        <w:rPr>
          <w:rFonts w:cs="Andalus"/>
        </w:rPr>
        <w:t xml:space="preserve">Relación con otros familiares </w:t>
      </w:r>
    </w:p>
    <w:p w:rsidR="006B58AC" w:rsidRPr="00D33BB9" w:rsidRDefault="006B58AC" w:rsidP="006B58AC">
      <w:pPr>
        <w:pStyle w:val="Prrafodelista"/>
        <w:numPr>
          <w:ilvl w:val="0"/>
          <w:numId w:val="68"/>
        </w:numPr>
        <w:spacing w:after="0" w:line="240" w:lineRule="auto"/>
        <w:rPr>
          <w:rFonts w:cs="Andalus"/>
        </w:rPr>
      </w:pPr>
      <w:r w:rsidRPr="00D33BB9">
        <w:rPr>
          <w:rFonts w:cs="Andalus"/>
        </w:rPr>
        <w:t>Relación  con Amigos</w:t>
      </w:r>
      <w:r w:rsidRPr="00D33BB9">
        <w:rPr>
          <w:rFonts w:ascii="Arial" w:hAnsi="Arial" w:cs="Arial"/>
        </w:rPr>
        <w:t>/</w:t>
      </w:r>
      <w:r w:rsidRPr="00D33BB9">
        <w:rPr>
          <w:rFonts w:cs="Andalus"/>
        </w:rPr>
        <w:t>as y/o vecinos/as</w:t>
      </w:r>
    </w:p>
    <w:p w:rsidR="006B58AC" w:rsidRPr="00D33BB9" w:rsidRDefault="006B58AC" w:rsidP="006B58AC">
      <w:pPr>
        <w:pStyle w:val="Prrafodelista"/>
        <w:numPr>
          <w:ilvl w:val="0"/>
          <w:numId w:val="68"/>
        </w:numPr>
        <w:spacing w:after="0" w:line="240" w:lineRule="auto"/>
        <w:rPr>
          <w:rFonts w:cs="Andalus"/>
        </w:rPr>
      </w:pPr>
      <w:r w:rsidRPr="00D33BB9">
        <w:rPr>
          <w:rFonts w:cs="Andalus"/>
        </w:rPr>
        <w:t>Otra área:_________________________________________________________________</w:t>
      </w:r>
    </w:p>
    <w:p w:rsidR="006B58AC" w:rsidRPr="00DB0D32" w:rsidRDefault="006B58AC" w:rsidP="006B58AC">
      <w:pPr>
        <w:pStyle w:val="Prrafodelista"/>
        <w:spacing w:after="0" w:line="240" w:lineRule="auto"/>
        <w:rPr>
          <w:rFonts w:cs="Andalus"/>
        </w:rPr>
      </w:pPr>
    </w:p>
    <w:p w:rsidR="006B58AC" w:rsidRPr="00D33BB9" w:rsidRDefault="006B58AC" w:rsidP="006B58AC">
      <w:pPr>
        <w:pStyle w:val="Prrafodelista"/>
        <w:numPr>
          <w:ilvl w:val="0"/>
          <w:numId w:val="78"/>
        </w:numPr>
        <w:spacing w:after="0" w:line="240" w:lineRule="auto"/>
        <w:rPr>
          <w:rFonts w:cs="Andalus"/>
        </w:rPr>
      </w:pPr>
      <w:r w:rsidRPr="00D33BB9">
        <w:rPr>
          <w:b/>
        </w:rPr>
        <w:t>¿Tiene pensamientos recurrentes de preocupación o desesperanza?</w:t>
      </w:r>
    </w:p>
    <w:p w:rsidR="006B58AC" w:rsidRPr="00D80E82" w:rsidRDefault="006B58AC" w:rsidP="006B58AC">
      <w:pPr>
        <w:spacing w:line="240" w:lineRule="auto"/>
        <w:rPr>
          <w:b/>
        </w:rPr>
        <w:sectPr w:rsidR="006B58AC" w:rsidRPr="00D80E82" w:rsidSect="007E3233">
          <w:type w:val="continuous"/>
          <w:pgSz w:w="12240" w:h="15840"/>
          <w:pgMar w:top="1417" w:right="1701" w:bottom="1417" w:left="1701" w:header="708" w:footer="708" w:gutter="0"/>
          <w:cols w:space="708"/>
          <w:titlePg/>
          <w:docGrid w:linePitch="360"/>
        </w:sectPr>
      </w:pPr>
    </w:p>
    <w:p w:rsidR="006B58AC" w:rsidRPr="00D80E82" w:rsidRDefault="006B58AC" w:rsidP="006B58AC">
      <w:pPr>
        <w:pStyle w:val="Prrafodelista"/>
        <w:numPr>
          <w:ilvl w:val="0"/>
          <w:numId w:val="70"/>
        </w:numPr>
        <w:spacing w:line="240" w:lineRule="auto"/>
      </w:pPr>
      <w:r w:rsidRPr="00D80E82">
        <w:lastRenderedPageBreak/>
        <w:t>Si</w:t>
      </w:r>
    </w:p>
    <w:p w:rsidR="006B58AC" w:rsidRPr="00D80E82" w:rsidRDefault="006B58AC" w:rsidP="006B58AC">
      <w:pPr>
        <w:pStyle w:val="Prrafodelista"/>
        <w:numPr>
          <w:ilvl w:val="0"/>
          <w:numId w:val="70"/>
        </w:numPr>
        <w:spacing w:line="240" w:lineRule="auto"/>
      </w:pPr>
      <w:r w:rsidRPr="00D80E82">
        <w:lastRenderedPageBreak/>
        <w:t>No</w:t>
      </w:r>
    </w:p>
    <w:p w:rsidR="006B58AC" w:rsidRPr="00D80E82" w:rsidRDefault="006B58AC" w:rsidP="006B58AC">
      <w:pPr>
        <w:pStyle w:val="Prrafodelista"/>
        <w:tabs>
          <w:tab w:val="left" w:pos="4536"/>
        </w:tabs>
        <w:spacing w:line="240" w:lineRule="auto"/>
        <w:ind w:left="360"/>
        <w:sectPr w:rsidR="006B58AC" w:rsidRPr="00D80E82" w:rsidSect="007E3233">
          <w:type w:val="continuous"/>
          <w:pgSz w:w="12240" w:h="15840"/>
          <w:pgMar w:top="1417" w:right="1701" w:bottom="1417" w:left="1701" w:header="708" w:footer="708" w:gutter="0"/>
          <w:cols w:num="2" w:space="708"/>
          <w:titlePg/>
          <w:docGrid w:linePitch="360"/>
        </w:sectPr>
      </w:pPr>
    </w:p>
    <w:p w:rsidR="006B58AC" w:rsidRPr="00D80E82" w:rsidRDefault="006B58AC" w:rsidP="006B58AC">
      <w:pPr>
        <w:tabs>
          <w:tab w:val="left" w:pos="4536"/>
        </w:tabs>
        <w:spacing w:after="0" w:line="240" w:lineRule="auto"/>
      </w:pPr>
      <w:r w:rsidRPr="00D80E82">
        <w:lastRenderedPageBreak/>
        <w:t>Menciones uno de esos pensamientos: ________________________________________________</w:t>
      </w:r>
    </w:p>
    <w:p w:rsidR="006B58AC" w:rsidRPr="00D80E82" w:rsidRDefault="006B58AC" w:rsidP="006B58AC">
      <w:pPr>
        <w:tabs>
          <w:tab w:val="left" w:pos="4536"/>
        </w:tabs>
        <w:spacing w:after="0" w:line="240" w:lineRule="auto"/>
      </w:pPr>
    </w:p>
    <w:p w:rsidR="006B58AC" w:rsidRPr="00D33BB9" w:rsidRDefault="006B58AC" w:rsidP="006B58AC">
      <w:pPr>
        <w:pStyle w:val="Prrafodelista"/>
        <w:numPr>
          <w:ilvl w:val="0"/>
          <w:numId w:val="78"/>
        </w:numPr>
        <w:tabs>
          <w:tab w:val="left" w:pos="4536"/>
        </w:tabs>
        <w:spacing w:line="240" w:lineRule="auto"/>
        <w:rPr>
          <w:b/>
        </w:rPr>
      </w:pPr>
      <w:r w:rsidRPr="00D33BB9">
        <w:rPr>
          <w:b/>
        </w:rPr>
        <w:t>¿Le cuesta trabajo concentrarse, resolver problemas o tomar decisiones?</w:t>
      </w:r>
    </w:p>
    <w:p w:rsidR="006B58AC" w:rsidRPr="00D80E82" w:rsidRDefault="006B58AC" w:rsidP="006B58AC">
      <w:pPr>
        <w:spacing w:line="240" w:lineRule="auto"/>
        <w:rPr>
          <w:b/>
        </w:rPr>
        <w:sectPr w:rsidR="006B58AC" w:rsidRPr="00D80E82" w:rsidSect="007E3233">
          <w:type w:val="continuous"/>
          <w:pgSz w:w="12240" w:h="15840"/>
          <w:pgMar w:top="1417" w:right="1701" w:bottom="1417" w:left="1701" w:header="708" w:footer="708" w:gutter="0"/>
          <w:cols w:space="708"/>
          <w:titlePg/>
          <w:docGrid w:linePitch="360"/>
        </w:sectPr>
      </w:pPr>
    </w:p>
    <w:p w:rsidR="006B58AC" w:rsidRPr="00D80E82" w:rsidRDefault="006B58AC" w:rsidP="006B58AC">
      <w:pPr>
        <w:pStyle w:val="Prrafodelista"/>
        <w:numPr>
          <w:ilvl w:val="0"/>
          <w:numId w:val="71"/>
        </w:numPr>
        <w:spacing w:line="240" w:lineRule="auto"/>
      </w:pPr>
      <w:r w:rsidRPr="00D80E82">
        <w:lastRenderedPageBreak/>
        <w:t>Si</w:t>
      </w:r>
    </w:p>
    <w:p w:rsidR="006B58AC" w:rsidRPr="00D80E82" w:rsidRDefault="006B58AC" w:rsidP="006B58AC">
      <w:pPr>
        <w:pStyle w:val="Prrafodelista"/>
        <w:numPr>
          <w:ilvl w:val="0"/>
          <w:numId w:val="71"/>
        </w:numPr>
        <w:spacing w:line="240" w:lineRule="auto"/>
      </w:pPr>
      <w:r w:rsidRPr="00D80E82">
        <w:lastRenderedPageBreak/>
        <w:t>No</w:t>
      </w:r>
    </w:p>
    <w:p w:rsidR="006B58AC" w:rsidRPr="00D80E82" w:rsidRDefault="006B58AC" w:rsidP="006B58AC">
      <w:pPr>
        <w:pStyle w:val="Prrafodelista"/>
        <w:tabs>
          <w:tab w:val="left" w:pos="4536"/>
        </w:tabs>
        <w:spacing w:line="240" w:lineRule="auto"/>
        <w:ind w:left="360"/>
        <w:sectPr w:rsidR="006B58AC" w:rsidRPr="00D80E82" w:rsidSect="007E3233">
          <w:type w:val="continuous"/>
          <w:pgSz w:w="12240" w:h="15840"/>
          <w:pgMar w:top="1417" w:right="1701" w:bottom="1417" w:left="1701" w:header="708" w:footer="708" w:gutter="0"/>
          <w:cols w:num="2" w:space="708"/>
          <w:titlePg/>
          <w:docGrid w:linePitch="360"/>
        </w:sectPr>
      </w:pPr>
    </w:p>
    <w:p w:rsidR="006B58AC" w:rsidRDefault="006B58AC" w:rsidP="006B58AC">
      <w:pPr>
        <w:tabs>
          <w:tab w:val="left" w:pos="4536"/>
        </w:tabs>
        <w:spacing w:line="240" w:lineRule="auto"/>
      </w:pPr>
      <w:r w:rsidRPr="00D80E82">
        <w:lastRenderedPageBreak/>
        <w:t>Explique: ________________________________________________________________________</w:t>
      </w:r>
    </w:p>
    <w:p w:rsidR="006B58AC" w:rsidRPr="00DB0D32" w:rsidRDefault="006B58AC" w:rsidP="006B58AC">
      <w:pPr>
        <w:pStyle w:val="Prrafodelista"/>
        <w:numPr>
          <w:ilvl w:val="0"/>
          <w:numId w:val="45"/>
        </w:numPr>
        <w:tabs>
          <w:tab w:val="left" w:pos="4536"/>
        </w:tabs>
        <w:spacing w:line="240" w:lineRule="auto"/>
      </w:pPr>
      <w:r w:rsidRPr="00DB0D32">
        <w:rPr>
          <w:b/>
        </w:rPr>
        <w:t>¿Considera que tiene claro que hacer para resolver la situación de desempleo?</w:t>
      </w:r>
    </w:p>
    <w:p w:rsidR="006B58AC" w:rsidRPr="00D80E82" w:rsidRDefault="006B58AC" w:rsidP="006B58AC">
      <w:pPr>
        <w:spacing w:line="240" w:lineRule="auto"/>
        <w:rPr>
          <w:b/>
        </w:rPr>
        <w:sectPr w:rsidR="006B58AC" w:rsidRPr="00D80E82" w:rsidSect="007E3233">
          <w:type w:val="continuous"/>
          <w:pgSz w:w="12240" w:h="15840"/>
          <w:pgMar w:top="1417" w:right="1701" w:bottom="1417" w:left="1701" w:header="708" w:footer="708" w:gutter="0"/>
          <w:cols w:space="708"/>
          <w:titlePg/>
          <w:docGrid w:linePitch="360"/>
        </w:sectPr>
      </w:pPr>
    </w:p>
    <w:p w:rsidR="006B58AC" w:rsidRPr="00D80E82" w:rsidRDefault="006B58AC" w:rsidP="006B58AC">
      <w:pPr>
        <w:pStyle w:val="Prrafodelista"/>
        <w:numPr>
          <w:ilvl w:val="0"/>
          <w:numId w:val="72"/>
        </w:numPr>
        <w:spacing w:line="240" w:lineRule="auto"/>
      </w:pPr>
      <w:r w:rsidRPr="00D80E82">
        <w:lastRenderedPageBreak/>
        <w:t>Si</w:t>
      </w:r>
    </w:p>
    <w:p w:rsidR="006B58AC" w:rsidRDefault="006B58AC" w:rsidP="00884061">
      <w:pPr>
        <w:pStyle w:val="Prrafodelista"/>
        <w:numPr>
          <w:ilvl w:val="0"/>
          <w:numId w:val="72"/>
        </w:numPr>
        <w:spacing w:line="240" w:lineRule="auto"/>
      </w:pPr>
      <w:r w:rsidRPr="00D80E82">
        <w:t>No</w:t>
      </w:r>
    </w:p>
    <w:p w:rsidR="00884061" w:rsidRDefault="00884061" w:rsidP="00884061">
      <w:pPr>
        <w:spacing w:line="240" w:lineRule="auto"/>
      </w:pPr>
    </w:p>
    <w:p w:rsidR="00884061" w:rsidRDefault="00884061" w:rsidP="00884061">
      <w:pPr>
        <w:spacing w:line="240" w:lineRule="auto"/>
        <w:sectPr w:rsidR="00884061" w:rsidSect="007E3233">
          <w:type w:val="continuous"/>
          <w:pgSz w:w="12240" w:h="15840"/>
          <w:pgMar w:top="1417" w:right="1701" w:bottom="1417" w:left="1701" w:header="708" w:footer="708" w:gutter="0"/>
          <w:cols w:num="2" w:space="708"/>
          <w:titlePg/>
          <w:docGrid w:linePitch="360"/>
        </w:sectPr>
      </w:pPr>
    </w:p>
    <w:p w:rsidR="00884061" w:rsidRDefault="00884061" w:rsidP="00884061">
      <w:pPr>
        <w:spacing w:line="240" w:lineRule="auto"/>
      </w:pPr>
    </w:p>
    <w:p w:rsidR="00884061" w:rsidRDefault="00884061" w:rsidP="00884061">
      <w:pPr>
        <w:spacing w:line="240" w:lineRule="auto"/>
      </w:pPr>
      <w:r>
        <w:t>Explique:</w:t>
      </w:r>
    </w:p>
    <w:p w:rsidR="00884061" w:rsidRDefault="00884061" w:rsidP="00884061">
      <w:pPr>
        <w:spacing w:line="240" w:lineRule="auto"/>
        <w:sectPr w:rsidR="00884061" w:rsidSect="00884061">
          <w:type w:val="continuous"/>
          <w:pgSz w:w="12240" w:h="15840"/>
          <w:pgMar w:top="1417" w:right="1701" w:bottom="1417" w:left="1701" w:header="708" w:footer="708" w:gutter="0"/>
          <w:cols w:space="708"/>
          <w:titlePg/>
          <w:docGrid w:linePitch="360"/>
        </w:sectPr>
      </w:pPr>
    </w:p>
    <w:p w:rsidR="00884061" w:rsidRDefault="00884061" w:rsidP="00884061">
      <w:pPr>
        <w:spacing w:line="240" w:lineRule="auto"/>
      </w:pPr>
      <w:r>
        <w:lastRenderedPageBreak/>
        <w:t>________________________________________________________________________________</w:t>
      </w:r>
    </w:p>
    <w:p w:rsidR="00884061" w:rsidRDefault="00884061" w:rsidP="00884061">
      <w:pPr>
        <w:pStyle w:val="Prrafodelista"/>
        <w:ind w:left="0"/>
        <w:jc w:val="right"/>
      </w:pPr>
      <w:r>
        <w:tab/>
      </w:r>
    </w:p>
    <w:p w:rsidR="00884061" w:rsidRDefault="00884061" w:rsidP="00884061">
      <w:pPr>
        <w:pStyle w:val="Prrafodelista"/>
        <w:ind w:left="0"/>
        <w:jc w:val="right"/>
        <w:rPr>
          <w:b/>
          <w:sz w:val="24"/>
        </w:rPr>
      </w:pPr>
      <w:r w:rsidRPr="00482202">
        <w:rPr>
          <w:b/>
          <w:sz w:val="24"/>
        </w:rPr>
        <w:t>Por favor continúe en la siguiente  sección…</w:t>
      </w:r>
    </w:p>
    <w:p w:rsidR="00884061" w:rsidRPr="00884061" w:rsidRDefault="00884061" w:rsidP="00884061">
      <w:pPr>
        <w:pStyle w:val="Prrafodelista"/>
        <w:ind w:left="0"/>
        <w:jc w:val="center"/>
        <w:rPr>
          <w:b/>
          <w:sz w:val="24"/>
        </w:rPr>
        <w:sectPr w:rsidR="00884061" w:rsidRPr="00884061" w:rsidSect="00884061">
          <w:type w:val="continuous"/>
          <w:pgSz w:w="12240" w:h="15840"/>
          <w:pgMar w:top="1417" w:right="1701" w:bottom="1417" w:left="1701" w:header="708" w:footer="708" w:gutter="0"/>
          <w:cols w:space="708"/>
          <w:titlePg/>
          <w:docGrid w:linePitch="360"/>
        </w:sectPr>
      </w:pPr>
    </w:p>
    <w:p w:rsidR="00994131" w:rsidRPr="00FF54F1" w:rsidRDefault="00884061" w:rsidP="00994131">
      <w:pPr>
        <w:spacing w:after="0" w:line="240" w:lineRule="auto"/>
        <w:rPr>
          <w:b/>
          <w:sz w:val="24"/>
          <w:szCs w:val="24"/>
        </w:rPr>
      </w:pPr>
      <w:r>
        <w:rPr>
          <w:b/>
          <w:noProof/>
          <w:sz w:val="24"/>
          <w:szCs w:val="24"/>
          <w:lang w:eastAsia="es-SV"/>
        </w:rPr>
        <w:lastRenderedPageBreak/>
        <w:drawing>
          <wp:anchor distT="0" distB="0" distL="114300" distR="114300" simplePos="0" relativeHeight="251720704" behindDoc="0" locked="0" layoutInCell="1" allowOverlap="1">
            <wp:simplePos x="0" y="0"/>
            <wp:positionH relativeFrom="column">
              <wp:posOffset>4687570</wp:posOffset>
            </wp:positionH>
            <wp:positionV relativeFrom="paragraph">
              <wp:posOffset>-248285</wp:posOffset>
            </wp:positionV>
            <wp:extent cx="559435" cy="746125"/>
            <wp:effectExtent l="19050" t="0" r="0" b="0"/>
            <wp:wrapNone/>
            <wp:docPr id="40" name="0 Imagen" descr="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INERVA.jpg"/>
                    <pic:cNvPicPr>
                      <a:picLocks noChangeAspect="1" noChangeArrowheads="1"/>
                    </pic:cNvPicPr>
                  </pic:nvPicPr>
                  <pic:blipFill>
                    <a:blip r:embed="rId81" cstate="print"/>
                    <a:srcRect/>
                    <a:stretch>
                      <a:fillRect/>
                    </a:stretch>
                  </pic:blipFill>
                  <pic:spPr bwMode="auto">
                    <a:xfrm>
                      <a:off x="0" y="0"/>
                      <a:ext cx="559435" cy="746125"/>
                    </a:xfrm>
                    <a:prstGeom prst="rect">
                      <a:avLst/>
                    </a:prstGeom>
                    <a:noFill/>
                    <a:ln w="9525">
                      <a:noFill/>
                      <a:miter lim="800000"/>
                      <a:headEnd/>
                      <a:tailEnd/>
                    </a:ln>
                  </pic:spPr>
                </pic:pic>
              </a:graphicData>
            </a:graphic>
          </wp:anchor>
        </w:drawing>
      </w:r>
      <w:r w:rsidR="00994131" w:rsidRPr="00FF54F1">
        <w:rPr>
          <w:b/>
          <w:sz w:val="24"/>
          <w:szCs w:val="24"/>
        </w:rPr>
        <w:t>UNIVERSIDAD DE EL SALVADOR</w:t>
      </w:r>
    </w:p>
    <w:p w:rsidR="00994131" w:rsidRPr="00FF54F1" w:rsidRDefault="00994131" w:rsidP="00994131">
      <w:pPr>
        <w:spacing w:after="0" w:line="240" w:lineRule="auto"/>
        <w:rPr>
          <w:b/>
          <w:sz w:val="24"/>
          <w:szCs w:val="24"/>
        </w:rPr>
      </w:pPr>
      <w:r w:rsidRPr="00FF54F1">
        <w:rPr>
          <w:b/>
          <w:sz w:val="24"/>
          <w:szCs w:val="24"/>
        </w:rPr>
        <w:t>FACULTAD DE CIENCIAS Y HUMANIDADES</w:t>
      </w:r>
    </w:p>
    <w:p w:rsidR="00994131" w:rsidRPr="00FF54F1" w:rsidRDefault="00994131" w:rsidP="00994131">
      <w:pPr>
        <w:spacing w:after="0" w:line="240" w:lineRule="auto"/>
        <w:rPr>
          <w:b/>
          <w:sz w:val="24"/>
          <w:szCs w:val="24"/>
        </w:rPr>
      </w:pPr>
      <w:r w:rsidRPr="00FF54F1">
        <w:rPr>
          <w:b/>
          <w:sz w:val="24"/>
          <w:szCs w:val="24"/>
        </w:rPr>
        <w:t>DEPARTAMENTO DE PSICOLOGIA</w:t>
      </w:r>
    </w:p>
    <w:p w:rsidR="00994131" w:rsidRDefault="00994131" w:rsidP="00994131">
      <w:pPr>
        <w:spacing w:line="240" w:lineRule="auto"/>
        <w:jc w:val="center"/>
        <w:rPr>
          <w:b/>
          <w:sz w:val="24"/>
        </w:rPr>
      </w:pPr>
      <w:r w:rsidRPr="00F92F51">
        <w:rPr>
          <w:b/>
          <w:sz w:val="24"/>
        </w:rPr>
        <w:t xml:space="preserve"> </w:t>
      </w:r>
    </w:p>
    <w:p w:rsidR="00994131" w:rsidRPr="00762584" w:rsidRDefault="00994131" w:rsidP="00994131">
      <w:pPr>
        <w:autoSpaceDE w:val="0"/>
        <w:autoSpaceDN w:val="0"/>
        <w:adjustRightInd w:val="0"/>
        <w:spacing w:after="0" w:line="240" w:lineRule="auto"/>
        <w:rPr>
          <w:rFonts w:asciiTheme="minorHAnsi" w:hAnsiTheme="minorHAnsi"/>
          <w:b/>
          <w:sz w:val="24"/>
          <w:szCs w:val="24"/>
        </w:rPr>
      </w:pPr>
      <w:r>
        <w:rPr>
          <w:rFonts w:asciiTheme="minorHAnsi" w:hAnsiTheme="minorHAnsi"/>
          <w:b/>
          <w:sz w:val="24"/>
          <w:szCs w:val="24"/>
        </w:rPr>
        <w:t xml:space="preserve">                                         Cuestionario</w:t>
      </w:r>
      <w:r w:rsidRPr="00762584">
        <w:rPr>
          <w:rFonts w:asciiTheme="minorHAnsi" w:hAnsiTheme="minorHAnsi"/>
          <w:b/>
          <w:sz w:val="24"/>
          <w:szCs w:val="24"/>
        </w:rPr>
        <w:t xml:space="preserve"> de Afrontamiento del Estrés</w:t>
      </w:r>
    </w:p>
    <w:p w:rsidR="00994131" w:rsidRPr="00D830B9" w:rsidRDefault="00994131" w:rsidP="00994131">
      <w:pPr>
        <w:autoSpaceDE w:val="0"/>
        <w:autoSpaceDN w:val="0"/>
        <w:adjustRightInd w:val="0"/>
        <w:spacing w:after="0" w:line="240" w:lineRule="auto"/>
        <w:jc w:val="both"/>
        <w:rPr>
          <w:rFonts w:asciiTheme="minorHAnsi" w:hAnsiTheme="minorHAnsi" w:cstheme="minorHAnsi"/>
          <w:sz w:val="24"/>
          <w:szCs w:val="24"/>
        </w:rPr>
      </w:pPr>
    </w:p>
    <w:p w:rsidR="00994131" w:rsidRPr="0023298D" w:rsidRDefault="00994131" w:rsidP="00994131">
      <w:pPr>
        <w:autoSpaceDE w:val="0"/>
        <w:autoSpaceDN w:val="0"/>
        <w:adjustRightInd w:val="0"/>
        <w:spacing w:after="0" w:line="240" w:lineRule="auto"/>
        <w:jc w:val="both"/>
        <w:rPr>
          <w:rFonts w:asciiTheme="minorHAnsi" w:hAnsiTheme="minorHAnsi"/>
          <w:sz w:val="24"/>
          <w:szCs w:val="24"/>
        </w:rPr>
      </w:pPr>
      <w:r w:rsidRPr="00762584">
        <w:rPr>
          <w:rFonts w:asciiTheme="minorHAnsi" w:hAnsiTheme="minorHAnsi"/>
          <w:b/>
          <w:iCs/>
          <w:sz w:val="24"/>
          <w:szCs w:val="24"/>
        </w:rPr>
        <w:t>Instrucciones:</w:t>
      </w:r>
      <w:r w:rsidRPr="0023298D">
        <w:rPr>
          <w:rFonts w:asciiTheme="minorHAnsi" w:hAnsiTheme="minorHAnsi"/>
          <w:i/>
          <w:iCs/>
          <w:sz w:val="24"/>
          <w:szCs w:val="24"/>
        </w:rPr>
        <w:t xml:space="preserve"> </w:t>
      </w:r>
      <w:r>
        <w:rPr>
          <w:rFonts w:asciiTheme="minorHAnsi" w:hAnsiTheme="minorHAnsi"/>
          <w:sz w:val="24"/>
          <w:szCs w:val="24"/>
        </w:rPr>
        <w:t xml:space="preserve">En el cuadro que a continuación se le presenta se </w:t>
      </w:r>
      <w:r w:rsidRPr="0023298D">
        <w:rPr>
          <w:rFonts w:asciiTheme="minorHAnsi" w:hAnsiTheme="minorHAnsi"/>
          <w:sz w:val="24"/>
          <w:szCs w:val="24"/>
        </w:rPr>
        <w:t xml:space="preserve">describen formas de pensar y comportarse que la gente suele emplear para afrontar los problemas o situaciones estresantes que ocurren en la vida. Las formas de afrontamiento descritas no son ni buenas ni malas, ni tampoco unas son mejores o peores que otras. Simplemente ciertas personas utilizan unas formas más que otras. Para contestar debe leer con detenimiento cada una de las formas de afrontamiento y </w:t>
      </w:r>
      <w:r w:rsidRPr="0023298D">
        <w:rPr>
          <w:rFonts w:asciiTheme="minorHAnsi" w:hAnsiTheme="minorHAnsi"/>
          <w:i/>
          <w:iCs/>
          <w:sz w:val="24"/>
          <w:szCs w:val="24"/>
        </w:rPr>
        <w:t>recordar en qué medida usted la ha utilizado recientemente cuando ha</w:t>
      </w:r>
      <w:r w:rsidRPr="0023298D">
        <w:rPr>
          <w:rFonts w:asciiTheme="minorHAnsi" w:hAnsiTheme="minorHAnsi"/>
          <w:sz w:val="24"/>
          <w:szCs w:val="24"/>
        </w:rPr>
        <w:t xml:space="preserve"> </w:t>
      </w:r>
      <w:r w:rsidRPr="0023298D">
        <w:rPr>
          <w:rFonts w:asciiTheme="minorHAnsi" w:hAnsiTheme="minorHAnsi"/>
          <w:i/>
          <w:iCs/>
          <w:sz w:val="24"/>
          <w:szCs w:val="24"/>
        </w:rPr>
        <w:t>tenido que hacer frente a situaciones de estrés.</w:t>
      </w:r>
    </w:p>
    <w:p w:rsidR="00994131" w:rsidRPr="0023298D" w:rsidRDefault="00994131" w:rsidP="00994131">
      <w:pPr>
        <w:autoSpaceDE w:val="0"/>
        <w:autoSpaceDN w:val="0"/>
        <w:adjustRightInd w:val="0"/>
        <w:spacing w:after="0" w:line="240" w:lineRule="auto"/>
        <w:jc w:val="both"/>
        <w:rPr>
          <w:rFonts w:asciiTheme="minorHAnsi" w:hAnsiTheme="minorHAnsi"/>
          <w:i/>
          <w:iCs/>
          <w:sz w:val="24"/>
          <w:szCs w:val="24"/>
        </w:rPr>
      </w:pPr>
      <w:r w:rsidRPr="0023298D">
        <w:rPr>
          <w:rFonts w:asciiTheme="minorHAnsi" w:hAnsiTheme="minorHAnsi"/>
          <w:b/>
          <w:bCs/>
          <w:i/>
          <w:iCs/>
          <w:sz w:val="24"/>
          <w:szCs w:val="24"/>
        </w:rPr>
        <w:t>Rodee con un círculo el número que mejor represente el grado en que empleó cada</w:t>
      </w:r>
      <w:r w:rsidRPr="0023298D">
        <w:rPr>
          <w:rFonts w:asciiTheme="minorHAnsi" w:hAnsiTheme="minorHAnsi"/>
          <w:b/>
          <w:i/>
          <w:sz w:val="24"/>
          <w:szCs w:val="24"/>
        </w:rPr>
        <w:t xml:space="preserve"> u</w:t>
      </w:r>
      <w:r w:rsidRPr="0023298D">
        <w:rPr>
          <w:rFonts w:asciiTheme="minorHAnsi" w:hAnsiTheme="minorHAnsi"/>
          <w:b/>
          <w:bCs/>
          <w:i/>
          <w:iCs/>
          <w:sz w:val="24"/>
          <w:szCs w:val="24"/>
        </w:rPr>
        <w:t xml:space="preserve">na de las formas de afrontamiento del estrés que se indican. </w:t>
      </w:r>
      <w:r w:rsidRPr="0023298D">
        <w:rPr>
          <w:rFonts w:asciiTheme="minorHAnsi" w:hAnsiTheme="minorHAnsi"/>
          <w:sz w:val="24"/>
          <w:szCs w:val="24"/>
        </w:rPr>
        <w:t xml:space="preserve">Aunque este cuestionario a veces hace referencia a una situación o problema, tenga en cuenta que esto no quiere decir que usted piense en un único acontecimiento, sino más bien en las situaciones o problemas más estresantes vividos recientemente </w:t>
      </w:r>
      <w:r w:rsidRPr="0023298D">
        <w:rPr>
          <w:rFonts w:asciiTheme="minorHAnsi" w:hAnsiTheme="minorHAnsi"/>
          <w:i/>
          <w:iCs/>
          <w:sz w:val="24"/>
          <w:szCs w:val="24"/>
        </w:rPr>
        <w:t>[aproximadamente durante el pasado año).</w:t>
      </w:r>
    </w:p>
    <w:p w:rsidR="00994131" w:rsidRPr="00F0146C" w:rsidRDefault="00994131" w:rsidP="00994131">
      <w:pPr>
        <w:autoSpaceDE w:val="0"/>
        <w:autoSpaceDN w:val="0"/>
        <w:adjustRightInd w:val="0"/>
        <w:spacing w:after="0" w:line="240" w:lineRule="auto"/>
        <w:jc w:val="both"/>
        <w:rPr>
          <w:rFonts w:ascii="Verdana" w:hAnsi="Verdana"/>
          <w:sz w:val="20"/>
          <w:szCs w:val="24"/>
        </w:rPr>
      </w:pPr>
    </w:p>
    <w:tbl>
      <w:tblPr>
        <w:tblStyle w:val="Tablaconcuadrcula"/>
        <w:tblW w:w="0" w:type="auto"/>
        <w:tblLook w:val="04A0"/>
      </w:tblPr>
      <w:tblGrid>
        <w:gridCol w:w="3260"/>
        <w:gridCol w:w="851"/>
        <w:gridCol w:w="899"/>
        <w:gridCol w:w="805"/>
        <w:gridCol w:w="1865"/>
        <w:gridCol w:w="1040"/>
      </w:tblGrid>
      <w:tr w:rsidR="00994131" w:rsidRPr="0023298D" w:rsidTr="007E3233">
        <w:tc>
          <w:tcPr>
            <w:tcW w:w="0" w:type="auto"/>
            <w:vAlign w:val="center"/>
          </w:tcPr>
          <w:p w:rsidR="00994131" w:rsidRPr="00762584" w:rsidRDefault="00994131" w:rsidP="007E3233">
            <w:pPr>
              <w:jc w:val="center"/>
              <w:rPr>
                <w:rFonts w:asciiTheme="minorHAnsi" w:hAnsiTheme="minorHAnsi"/>
                <w:b/>
                <w:bCs/>
                <w:sz w:val="24"/>
                <w:szCs w:val="24"/>
              </w:rPr>
            </w:pPr>
            <w:r w:rsidRPr="0023298D">
              <w:rPr>
                <w:rFonts w:asciiTheme="minorHAnsi" w:hAnsiTheme="minorHAnsi"/>
                <w:b/>
                <w:bCs/>
                <w:sz w:val="24"/>
                <w:szCs w:val="24"/>
              </w:rPr>
              <w:t xml:space="preserve">¿Cómo se ha comportado </w:t>
            </w:r>
            <w:r w:rsidRPr="0023298D">
              <w:rPr>
                <w:rFonts w:asciiTheme="minorHAnsi" w:hAnsiTheme="minorHAnsi"/>
                <w:b/>
                <w:bCs/>
                <w:iCs/>
                <w:sz w:val="24"/>
                <w:szCs w:val="24"/>
              </w:rPr>
              <w:t xml:space="preserve">habitualmente </w:t>
            </w:r>
            <w:r w:rsidRPr="0023298D">
              <w:rPr>
                <w:rFonts w:asciiTheme="minorHAnsi" w:hAnsiTheme="minorHAnsi"/>
                <w:b/>
                <w:bCs/>
                <w:sz w:val="24"/>
                <w:szCs w:val="24"/>
              </w:rPr>
              <w:t>ante situaciones de estrés?</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Nunca</w:t>
            </w:r>
          </w:p>
          <w:p w:rsidR="00994131" w:rsidRPr="00981BAE" w:rsidRDefault="00994131" w:rsidP="007E3233">
            <w:pPr>
              <w:jc w:val="center"/>
              <w:rPr>
                <w:rFonts w:asciiTheme="minorHAnsi" w:hAnsiTheme="minorHAnsi" w:cs="Andalus"/>
                <w:b/>
                <w:sz w:val="24"/>
                <w:szCs w:val="24"/>
              </w:rPr>
            </w:pP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Pocas veces</w:t>
            </w:r>
          </w:p>
          <w:p w:rsidR="00994131" w:rsidRPr="00981BAE" w:rsidRDefault="00994131" w:rsidP="007E3233">
            <w:pPr>
              <w:jc w:val="center"/>
              <w:rPr>
                <w:rFonts w:asciiTheme="minorHAnsi" w:hAnsiTheme="minorHAnsi" w:cs="Andalus"/>
                <w:b/>
                <w:sz w:val="24"/>
                <w:szCs w:val="24"/>
              </w:rPr>
            </w:pP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A veces</w:t>
            </w:r>
          </w:p>
          <w:p w:rsidR="00994131" w:rsidRPr="00981BAE" w:rsidRDefault="00994131" w:rsidP="007E3233">
            <w:pPr>
              <w:jc w:val="center"/>
              <w:rPr>
                <w:rFonts w:asciiTheme="minorHAnsi" w:hAnsiTheme="minorHAnsi" w:cs="Andalus"/>
                <w:b/>
                <w:sz w:val="24"/>
                <w:szCs w:val="24"/>
              </w:rPr>
            </w:pP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Frecuentemente</w:t>
            </w:r>
          </w:p>
          <w:p w:rsidR="00994131" w:rsidRPr="00981BAE" w:rsidRDefault="00994131" w:rsidP="007E3233">
            <w:pPr>
              <w:jc w:val="center"/>
              <w:rPr>
                <w:rFonts w:asciiTheme="minorHAnsi" w:hAnsiTheme="minorHAnsi" w:cs="Andalus"/>
                <w:b/>
                <w:sz w:val="24"/>
                <w:szCs w:val="24"/>
              </w:rPr>
            </w:pP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Siempre</w:t>
            </w:r>
          </w:p>
          <w:p w:rsidR="00994131" w:rsidRPr="00981BAE" w:rsidRDefault="00994131" w:rsidP="007E3233">
            <w:pPr>
              <w:jc w:val="center"/>
              <w:rPr>
                <w:rFonts w:asciiTheme="minorHAnsi" w:hAnsiTheme="minorHAnsi" w:cs="Andalus"/>
                <w:b/>
                <w:sz w:val="24"/>
                <w:szCs w:val="24"/>
              </w:rPr>
            </w:pPr>
          </w:p>
        </w:tc>
      </w:tr>
      <w:tr w:rsidR="00994131" w:rsidRPr="0023298D" w:rsidTr="007E3233">
        <w:tc>
          <w:tcPr>
            <w:tcW w:w="0" w:type="auto"/>
            <w:vAlign w:val="center"/>
          </w:tcPr>
          <w:p w:rsidR="00994131" w:rsidRPr="0023298D" w:rsidRDefault="00994131" w:rsidP="007E3233">
            <w:pPr>
              <w:rPr>
                <w:rFonts w:asciiTheme="minorHAnsi" w:hAnsiTheme="minorHAnsi"/>
                <w:bCs/>
                <w:sz w:val="24"/>
                <w:szCs w:val="24"/>
              </w:rPr>
            </w:pPr>
            <w:r w:rsidRPr="0023298D">
              <w:rPr>
                <w:rFonts w:asciiTheme="minorHAnsi" w:hAnsiTheme="minorHAnsi"/>
                <w:b/>
                <w:sz w:val="24"/>
                <w:szCs w:val="24"/>
              </w:rPr>
              <w:t>1.</w:t>
            </w:r>
            <w:r w:rsidRPr="0023298D">
              <w:rPr>
                <w:rFonts w:asciiTheme="minorHAnsi" w:hAnsiTheme="minorHAnsi"/>
                <w:sz w:val="24"/>
                <w:szCs w:val="24"/>
              </w:rPr>
              <w:t xml:space="preserve"> Traté de analizar las causas del problema para poder hacerle</w:t>
            </w:r>
            <w:r>
              <w:rPr>
                <w:rFonts w:asciiTheme="minorHAnsi" w:hAnsiTheme="minorHAnsi"/>
                <w:sz w:val="24"/>
                <w:szCs w:val="24"/>
              </w:rPr>
              <w:t xml:space="preserve"> frente</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Cs/>
                <w:sz w:val="24"/>
                <w:szCs w:val="24"/>
              </w:rPr>
            </w:pPr>
            <w:r w:rsidRPr="0023298D">
              <w:rPr>
                <w:rFonts w:asciiTheme="minorHAnsi" w:hAnsiTheme="minorHAnsi"/>
                <w:b/>
                <w:bCs/>
                <w:sz w:val="24"/>
                <w:szCs w:val="24"/>
              </w:rPr>
              <w:t>2.</w:t>
            </w:r>
            <w:r w:rsidRPr="0023298D">
              <w:rPr>
                <w:rFonts w:asciiTheme="minorHAnsi" w:hAnsiTheme="minorHAnsi"/>
                <w:bCs/>
                <w:sz w:val="24"/>
                <w:szCs w:val="24"/>
              </w:rPr>
              <w:t xml:space="preserve"> </w:t>
            </w:r>
            <w:r w:rsidRPr="0023298D">
              <w:rPr>
                <w:rFonts w:asciiTheme="minorHAnsi" w:hAnsiTheme="minorHAnsi"/>
                <w:sz w:val="24"/>
                <w:szCs w:val="24"/>
              </w:rPr>
              <w:t xml:space="preserve"> Me convencí de que hiciese lo que hiciese las cosas siempre me saldrían mal</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Cs/>
                <w:sz w:val="24"/>
                <w:szCs w:val="24"/>
              </w:rPr>
            </w:pPr>
            <w:r w:rsidRPr="0023298D">
              <w:rPr>
                <w:rFonts w:asciiTheme="minorHAnsi" w:hAnsiTheme="minorHAnsi"/>
                <w:b/>
                <w:bCs/>
                <w:sz w:val="24"/>
                <w:szCs w:val="24"/>
              </w:rPr>
              <w:t>3.</w:t>
            </w:r>
            <w:r w:rsidRPr="0023298D">
              <w:rPr>
                <w:rFonts w:asciiTheme="minorHAnsi" w:hAnsiTheme="minorHAnsi"/>
                <w:sz w:val="24"/>
                <w:szCs w:val="24"/>
              </w:rPr>
              <w:t xml:space="preserve"> Intenté centrarme en los aspectos positivos del problema</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autoSpaceDE w:val="0"/>
              <w:autoSpaceDN w:val="0"/>
              <w:adjustRightInd w:val="0"/>
              <w:rPr>
                <w:rFonts w:asciiTheme="minorHAnsi" w:hAnsiTheme="minorHAnsi"/>
                <w:sz w:val="24"/>
                <w:szCs w:val="24"/>
              </w:rPr>
            </w:pPr>
            <w:r w:rsidRPr="0023298D">
              <w:rPr>
                <w:rFonts w:asciiTheme="minorHAnsi" w:hAnsiTheme="minorHAnsi"/>
                <w:b/>
                <w:bCs/>
                <w:sz w:val="24"/>
                <w:szCs w:val="24"/>
              </w:rPr>
              <w:t>4.</w:t>
            </w:r>
            <w:r w:rsidRPr="0023298D">
              <w:rPr>
                <w:rFonts w:asciiTheme="minorHAnsi" w:hAnsiTheme="minorHAnsi"/>
                <w:bCs/>
                <w:sz w:val="24"/>
                <w:szCs w:val="24"/>
              </w:rPr>
              <w:t xml:space="preserve"> </w:t>
            </w:r>
            <w:r w:rsidRPr="0023298D">
              <w:rPr>
                <w:rFonts w:asciiTheme="minorHAnsi" w:hAnsiTheme="minorHAnsi"/>
                <w:sz w:val="24"/>
                <w:szCs w:val="24"/>
              </w:rPr>
              <w:t xml:space="preserve"> Descargué mi mal humor con los demás</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autoSpaceDE w:val="0"/>
              <w:autoSpaceDN w:val="0"/>
              <w:adjustRightInd w:val="0"/>
              <w:rPr>
                <w:rFonts w:asciiTheme="minorHAnsi" w:hAnsiTheme="minorHAnsi"/>
                <w:sz w:val="24"/>
                <w:szCs w:val="24"/>
              </w:rPr>
            </w:pPr>
            <w:r w:rsidRPr="0023298D">
              <w:rPr>
                <w:rFonts w:asciiTheme="minorHAnsi" w:hAnsiTheme="minorHAnsi"/>
                <w:b/>
                <w:bCs/>
                <w:sz w:val="24"/>
                <w:szCs w:val="24"/>
              </w:rPr>
              <w:t>5.</w:t>
            </w:r>
            <w:r w:rsidRPr="0023298D">
              <w:rPr>
                <w:rFonts w:asciiTheme="minorHAnsi" w:hAnsiTheme="minorHAnsi"/>
                <w:sz w:val="24"/>
                <w:szCs w:val="24"/>
              </w:rPr>
              <w:t xml:space="preserve"> Cuando me venía a la cabeza el problema, trataba de concentrarme en otras cosas</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lastRenderedPageBreak/>
              <w:t xml:space="preserve">6. </w:t>
            </w:r>
            <w:r w:rsidRPr="0023298D">
              <w:rPr>
                <w:rFonts w:asciiTheme="minorHAnsi" w:hAnsiTheme="minorHAnsi"/>
                <w:sz w:val="24"/>
                <w:szCs w:val="24"/>
              </w:rPr>
              <w:t xml:space="preserve"> Le conté a familiares o amigos</w:t>
            </w:r>
            <w:r>
              <w:rPr>
                <w:rFonts w:asciiTheme="minorHAnsi" w:hAnsiTheme="minorHAnsi"/>
                <w:sz w:val="24"/>
                <w:szCs w:val="24"/>
              </w:rPr>
              <w:t xml:space="preserve">(as) </w:t>
            </w:r>
            <w:r w:rsidRPr="0023298D">
              <w:rPr>
                <w:rFonts w:asciiTheme="minorHAnsi" w:hAnsiTheme="minorHAnsi"/>
                <w:sz w:val="24"/>
                <w:szCs w:val="24"/>
              </w:rPr>
              <w:t xml:space="preserve"> cómo me sentía</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7.</w:t>
            </w:r>
            <w:r w:rsidRPr="0023298D">
              <w:rPr>
                <w:rFonts w:asciiTheme="minorHAnsi" w:hAnsiTheme="minorHAnsi"/>
                <w:sz w:val="24"/>
                <w:szCs w:val="24"/>
              </w:rPr>
              <w:t xml:space="preserve"> Asistí a la Iglesia</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 xml:space="preserve">8. </w:t>
            </w:r>
            <w:r w:rsidRPr="0023298D">
              <w:rPr>
                <w:rFonts w:asciiTheme="minorHAnsi" w:hAnsiTheme="minorHAnsi"/>
                <w:sz w:val="24"/>
                <w:szCs w:val="24"/>
              </w:rPr>
              <w:t xml:space="preserve"> Traté de solucionar el problema siguiendo unos pasos bien</w:t>
            </w:r>
            <w:r>
              <w:rPr>
                <w:rFonts w:asciiTheme="minorHAnsi" w:hAnsiTheme="minorHAnsi"/>
                <w:sz w:val="24"/>
                <w:szCs w:val="24"/>
              </w:rPr>
              <w:t xml:space="preserve"> pensados</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9.</w:t>
            </w:r>
            <w:r w:rsidRPr="0023298D">
              <w:rPr>
                <w:rFonts w:asciiTheme="minorHAnsi" w:hAnsiTheme="minorHAnsi"/>
                <w:sz w:val="24"/>
                <w:szCs w:val="24"/>
              </w:rPr>
              <w:t xml:space="preserve"> No hice nada concreto puesto que las cosas suelen ser</w:t>
            </w:r>
            <w:r>
              <w:rPr>
                <w:rFonts w:asciiTheme="minorHAnsi" w:hAnsiTheme="minorHAnsi"/>
                <w:sz w:val="24"/>
                <w:szCs w:val="24"/>
              </w:rPr>
              <w:t xml:space="preserve"> malas</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10.</w:t>
            </w:r>
            <w:r w:rsidRPr="0023298D">
              <w:rPr>
                <w:rFonts w:asciiTheme="minorHAnsi" w:hAnsiTheme="minorHAnsi"/>
                <w:sz w:val="24"/>
                <w:szCs w:val="24"/>
              </w:rPr>
              <w:t xml:space="preserve"> Intenté sacar algo positivo del problema</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11.</w:t>
            </w:r>
            <w:r w:rsidRPr="0023298D">
              <w:rPr>
                <w:rFonts w:asciiTheme="minorHAnsi" w:hAnsiTheme="minorHAnsi"/>
                <w:sz w:val="24"/>
                <w:szCs w:val="24"/>
              </w:rPr>
              <w:t xml:space="preserve"> Insulté a ciertas personas</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12.</w:t>
            </w:r>
            <w:r>
              <w:rPr>
                <w:rFonts w:asciiTheme="minorHAnsi" w:hAnsiTheme="minorHAnsi"/>
                <w:sz w:val="24"/>
                <w:szCs w:val="24"/>
              </w:rPr>
              <w:t xml:space="preserve"> Me volqué  a</w:t>
            </w:r>
            <w:r w:rsidRPr="0023298D">
              <w:rPr>
                <w:rFonts w:asciiTheme="minorHAnsi" w:hAnsiTheme="minorHAnsi"/>
                <w:sz w:val="24"/>
                <w:szCs w:val="24"/>
              </w:rPr>
              <w:t xml:space="preserve"> otra actividad para olvidarme del</w:t>
            </w:r>
            <w:r>
              <w:rPr>
                <w:rFonts w:asciiTheme="minorHAnsi" w:hAnsiTheme="minorHAnsi"/>
                <w:sz w:val="24"/>
                <w:szCs w:val="24"/>
              </w:rPr>
              <w:t xml:space="preserve"> problema</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13.</w:t>
            </w:r>
            <w:r w:rsidRPr="0023298D">
              <w:rPr>
                <w:rFonts w:asciiTheme="minorHAnsi" w:hAnsiTheme="minorHAnsi"/>
                <w:sz w:val="24"/>
                <w:szCs w:val="24"/>
              </w:rPr>
              <w:t xml:space="preserve"> Pedí c</w:t>
            </w:r>
            <w:r>
              <w:rPr>
                <w:rFonts w:asciiTheme="minorHAnsi" w:hAnsiTheme="minorHAnsi"/>
                <w:sz w:val="24"/>
                <w:szCs w:val="24"/>
              </w:rPr>
              <w:t xml:space="preserve">onsejo a algún pariente o amigo(a) </w:t>
            </w:r>
            <w:r w:rsidRPr="0023298D">
              <w:rPr>
                <w:rFonts w:asciiTheme="minorHAnsi" w:hAnsiTheme="minorHAnsi"/>
                <w:sz w:val="24"/>
                <w:szCs w:val="24"/>
              </w:rPr>
              <w:t>para afrontar mejor el problema</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14.</w:t>
            </w:r>
            <w:r w:rsidRPr="0023298D">
              <w:rPr>
                <w:rFonts w:asciiTheme="minorHAnsi" w:hAnsiTheme="minorHAnsi"/>
                <w:sz w:val="24"/>
                <w:szCs w:val="24"/>
              </w:rPr>
              <w:t xml:space="preserve"> Pedí ayuda espiritual a algún religioso (sacerdote, </w:t>
            </w:r>
            <w:r>
              <w:rPr>
                <w:rFonts w:asciiTheme="minorHAnsi" w:hAnsiTheme="minorHAnsi"/>
                <w:sz w:val="24"/>
                <w:szCs w:val="24"/>
              </w:rPr>
              <w:t xml:space="preserve">pastor, </w:t>
            </w:r>
            <w:r w:rsidRPr="0023298D">
              <w:rPr>
                <w:rFonts w:asciiTheme="minorHAnsi" w:hAnsiTheme="minorHAnsi"/>
                <w:sz w:val="24"/>
                <w:szCs w:val="24"/>
              </w:rPr>
              <w:t>etc.)</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15.</w:t>
            </w:r>
            <w:r w:rsidRPr="0023298D">
              <w:rPr>
                <w:rFonts w:asciiTheme="minorHAnsi" w:hAnsiTheme="minorHAnsi"/>
                <w:sz w:val="24"/>
                <w:szCs w:val="24"/>
              </w:rPr>
              <w:t xml:space="preserve"> Establecí un plan de actuación y procuré llevarlo a cabo</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16.</w:t>
            </w:r>
            <w:r w:rsidRPr="0023298D">
              <w:rPr>
                <w:rFonts w:asciiTheme="minorHAnsi" w:hAnsiTheme="minorHAnsi"/>
                <w:sz w:val="24"/>
                <w:szCs w:val="24"/>
              </w:rPr>
              <w:t xml:space="preserve"> Comprendí que yo f</w:t>
            </w:r>
            <w:r>
              <w:rPr>
                <w:rFonts w:asciiTheme="minorHAnsi" w:hAnsiTheme="minorHAnsi"/>
                <w:sz w:val="24"/>
                <w:szCs w:val="24"/>
              </w:rPr>
              <w:t>ui</w:t>
            </w:r>
            <w:r w:rsidRPr="0023298D">
              <w:rPr>
                <w:rFonts w:asciiTheme="minorHAnsi" w:hAnsiTheme="minorHAnsi"/>
                <w:sz w:val="24"/>
                <w:szCs w:val="24"/>
              </w:rPr>
              <w:t xml:space="preserve"> el principal causante del problema</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17.</w:t>
            </w:r>
            <w:r w:rsidRPr="0023298D">
              <w:rPr>
                <w:rFonts w:asciiTheme="minorHAnsi" w:hAnsiTheme="minorHAnsi"/>
                <w:sz w:val="24"/>
                <w:szCs w:val="24"/>
              </w:rPr>
              <w:t xml:space="preserve"> Descubrí que en la vida hay cosas buenas y gente que se preocupa por los demás</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18.</w:t>
            </w:r>
            <w:r w:rsidRPr="0023298D">
              <w:rPr>
                <w:rFonts w:asciiTheme="minorHAnsi" w:hAnsiTheme="minorHAnsi"/>
                <w:sz w:val="24"/>
                <w:szCs w:val="24"/>
              </w:rPr>
              <w:t xml:space="preserve"> Me comporté de forma hostil con los demás</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19.</w:t>
            </w:r>
            <w:r w:rsidRPr="0023298D">
              <w:rPr>
                <w:rFonts w:asciiTheme="minorHAnsi" w:hAnsiTheme="minorHAnsi"/>
                <w:sz w:val="24"/>
                <w:szCs w:val="24"/>
              </w:rPr>
              <w:t xml:space="preserve"> Salí al cine, a cenar, a «dar una vuelta», etc., para </w:t>
            </w:r>
            <w:r w:rsidRPr="0023298D">
              <w:rPr>
                <w:rFonts w:asciiTheme="minorHAnsi" w:hAnsiTheme="minorHAnsi"/>
                <w:sz w:val="24"/>
                <w:szCs w:val="24"/>
              </w:rPr>
              <w:lastRenderedPageBreak/>
              <w:t>olvidarme del problema</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lastRenderedPageBreak/>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lastRenderedPageBreak/>
              <w:t>20.</w:t>
            </w:r>
            <w:r w:rsidRPr="0023298D">
              <w:rPr>
                <w:rFonts w:asciiTheme="minorHAnsi" w:hAnsiTheme="minorHAnsi"/>
                <w:sz w:val="24"/>
                <w:szCs w:val="24"/>
              </w:rPr>
              <w:t xml:space="preserve"> Pedí a parientes o amigos</w:t>
            </w:r>
            <w:r>
              <w:rPr>
                <w:rFonts w:asciiTheme="minorHAnsi" w:hAnsiTheme="minorHAnsi"/>
                <w:sz w:val="24"/>
                <w:szCs w:val="24"/>
              </w:rPr>
              <w:t xml:space="preserve">(as) </w:t>
            </w:r>
            <w:r w:rsidRPr="0023298D">
              <w:rPr>
                <w:rFonts w:asciiTheme="minorHAnsi" w:hAnsiTheme="minorHAnsi"/>
                <w:sz w:val="24"/>
                <w:szCs w:val="24"/>
              </w:rPr>
              <w:t xml:space="preserve"> que me ayudaran a pensar acerca del problema</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21.</w:t>
            </w:r>
            <w:r w:rsidRPr="0023298D">
              <w:rPr>
                <w:rFonts w:asciiTheme="minorHAnsi" w:hAnsiTheme="minorHAnsi"/>
                <w:sz w:val="24"/>
                <w:szCs w:val="24"/>
              </w:rPr>
              <w:t xml:space="preserve"> Acudí a la Iglesia para rogar que se solucionase el problema</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22.</w:t>
            </w:r>
            <w:r w:rsidRPr="0023298D">
              <w:rPr>
                <w:rFonts w:asciiTheme="minorHAnsi" w:hAnsiTheme="minorHAnsi"/>
                <w:sz w:val="24"/>
                <w:szCs w:val="24"/>
              </w:rPr>
              <w:t xml:space="preserve"> Hablé con las personas implicadas para encontrar una solución al problema</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23.</w:t>
            </w:r>
            <w:r>
              <w:rPr>
                <w:rFonts w:asciiTheme="minorHAnsi" w:hAnsiTheme="minorHAnsi"/>
                <w:sz w:val="24"/>
                <w:szCs w:val="24"/>
              </w:rPr>
              <w:t xml:space="preserve"> Me sentí indefenso/a </w:t>
            </w:r>
            <w:r w:rsidRPr="0023298D">
              <w:rPr>
                <w:rFonts w:asciiTheme="minorHAnsi" w:hAnsiTheme="minorHAnsi"/>
                <w:sz w:val="24"/>
                <w:szCs w:val="24"/>
              </w:rPr>
              <w:t xml:space="preserve"> e incapaz de hacer algo positivo para cambiar la situación</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24.</w:t>
            </w:r>
            <w:r w:rsidRPr="0023298D">
              <w:rPr>
                <w:rFonts w:asciiTheme="minorHAnsi" w:hAnsiTheme="minorHAnsi"/>
                <w:sz w:val="24"/>
                <w:szCs w:val="24"/>
              </w:rPr>
              <w:t>Comprendí que otras cosas, diferentes del problema, eran para mí más importantes</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25.</w:t>
            </w:r>
            <w:r w:rsidRPr="0023298D">
              <w:rPr>
                <w:rFonts w:asciiTheme="minorHAnsi" w:hAnsiTheme="minorHAnsi"/>
                <w:sz w:val="24"/>
                <w:szCs w:val="24"/>
              </w:rPr>
              <w:t xml:space="preserve"> Agredí a algunas personas</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 xml:space="preserve">26. </w:t>
            </w:r>
            <w:r w:rsidRPr="0023298D">
              <w:rPr>
                <w:rFonts w:asciiTheme="minorHAnsi" w:hAnsiTheme="minorHAnsi"/>
                <w:sz w:val="24"/>
                <w:szCs w:val="24"/>
              </w:rPr>
              <w:t xml:space="preserve"> procuré no pensar en el problema</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 xml:space="preserve">27. </w:t>
            </w:r>
            <w:r w:rsidRPr="0023298D">
              <w:rPr>
                <w:rFonts w:asciiTheme="minorHAnsi" w:hAnsiTheme="minorHAnsi"/>
                <w:sz w:val="24"/>
                <w:szCs w:val="24"/>
              </w:rPr>
              <w:t>Hablé con amigos o familiares para que me tranquilizaran cuando me encontraba</w:t>
            </w:r>
            <w:r>
              <w:rPr>
                <w:rFonts w:asciiTheme="minorHAnsi" w:hAnsiTheme="minorHAnsi"/>
                <w:sz w:val="24"/>
                <w:szCs w:val="24"/>
              </w:rPr>
              <w:t xml:space="preserve"> mal</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28.</w:t>
            </w:r>
            <w:r w:rsidRPr="0023298D">
              <w:rPr>
                <w:rFonts w:asciiTheme="minorHAnsi" w:hAnsiTheme="minorHAnsi"/>
                <w:sz w:val="24"/>
                <w:szCs w:val="24"/>
              </w:rPr>
              <w:t xml:space="preserve"> Tuve fe en que Dios remediaría la situación</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29.</w:t>
            </w:r>
            <w:r w:rsidRPr="0023298D">
              <w:rPr>
                <w:rFonts w:asciiTheme="minorHAnsi" w:hAnsiTheme="minorHAnsi"/>
                <w:sz w:val="24"/>
                <w:szCs w:val="24"/>
              </w:rPr>
              <w:t xml:space="preserve"> Hice frente al problema poniendo en marcha varias soluciones concretas</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30.</w:t>
            </w:r>
            <w:r w:rsidRPr="0023298D">
              <w:rPr>
                <w:rFonts w:asciiTheme="minorHAnsi" w:hAnsiTheme="minorHAnsi"/>
                <w:sz w:val="24"/>
                <w:szCs w:val="24"/>
              </w:rPr>
              <w:t xml:space="preserve"> </w:t>
            </w:r>
            <w:r>
              <w:rPr>
                <w:rFonts w:asciiTheme="minorHAnsi" w:hAnsiTheme="minorHAnsi"/>
                <w:sz w:val="24"/>
                <w:szCs w:val="24"/>
              </w:rPr>
              <w:t>Me di cuenta de que por mí mismo/a</w:t>
            </w:r>
            <w:r w:rsidRPr="0023298D">
              <w:rPr>
                <w:rFonts w:asciiTheme="minorHAnsi" w:hAnsiTheme="minorHAnsi"/>
                <w:sz w:val="24"/>
                <w:szCs w:val="24"/>
              </w:rPr>
              <w:t xml:space="preserve"> no podía hacer nada para resolver el problema</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31.</w:t>
            </w:r>
            <w:r w:rsidRPr="0023298D">
              <w:rPr>
                <w:rFonts w:asciiTheme="minorHAnsi" w:hAnsiTheme="minorHAnsi"/>
                <w:sz w:val="24"/>
                <w:szCs w:val="24"/>
              </w:rPr>
              <w:t xml:space="preserve"> Experimenté personalmente eso de que «no </w:t>
            </w:r>
            <w:r w:rsidRPr="0023298D">
              <w:rPr>
                <w:rFonts w:asciiTheme="minorHAnsi" w:hAnsiTheme="minorHAnsi"/>
                <w:sz w:val="24"/>
                <w:szCs w:val="24"/>
              </w:rPr>
              <w:lastRenderedPageBreak/>
              <w:t>hay mal que por bien no venga</w:t>
            </w:r>
            <w:r>
              <w:rPr>
                <w:rFonts w:ascii="Lucida Fax" w:hAnsi="Lucida Fax"/>
                <w:sz w:val="24"/>
                <w:szCs w:val="24"/>
              </w:rPr>
              <w:t>»</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lastRenderedPageBreak/>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lastRenderedPageBreak/>
              <w:t>32.</w:t>
            </w:r>
            <w:r w:rsidRPr="0023298D">
              <w:rPr>
                <w:rFonts w:asciiTheme="minorHAnsi" w:hAnsiTheme="minorHAnsi"/>
                <w:sz w:val="24"/>
                <w:szCs w:val="24"/>
              </w:rPr>
              <w:t xml:space="preserve"> Me irrité con alguna gente</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33.</w:t>
            </w:r>
            <w:r>
              <w:rPr>
                <w:rFonts w:asciiTheme="minorHAnsi" w:hAnsiTheme="minorHAnsi"/>
                <w:sz w:val="24"/>
                <w:szCs w:val="24"/>
              </w:rPr>
              <w:t xml:space="preserve"> </w:t>
            </w:r>
            <w:r w:rsidRPr="0023298D">
              <w:rPr>
                <w:rFonts w:asciiTheme="minorHAnsi" w:hAnsiTheme="minorHAnsi"/>
                <w:sz w:val="24"/>
                <w:szCs w:val="24"/>
              </w:rPr>
              <w:t>Practiqué algún deporte para olvidarme del problema</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rPr>
          <w:trHeight w:val="75"/>
        </w:trPr>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34.</w:t>
            </w:r>
            <w:r w:rsidRPr="0023298D">
              <w:rPr>
                <w:rFonts w:asciiTheme="minorHAnsi" w:hAnsiTheme="minorHAnsi"/>
                <w:sz w:val="24"/>
                <w:szCs w:val="24"/>
              </w:rPr>
              <w:t xml:space="preserve"> Pedí a algún amigo</w:t>
            </w:r>
            <w:r>
              <w:rPr>
                <w:rFonts w:asciiTheme="minorHAnsi" w:hAnsiTheme="minorHAnsi"/>
                <w:sz w:val="24"/>
                <w:szCs w:val="24"/>
              </w:rPr>
              <w:t>(a)</w:t>
            </w:r>
            <w:r w:rsidRPr="0023298D">
              <w:rPr>
                <w:rFonts w:asciiTheme="minorHAnsi" w:hAnsiTheme="minorHAnsi"/>
                <w:sz w:val="24"/>
                <w:szCs w:val="24"/>
              </w:rPr>
              <w:t xml:space="preserve"> o familiar que me indicara cuál sería el mejor camino a</w:t>
            </w:r>
            <w:r>
              <w:rPr>
                <w:rFonts w:asciiTheme="minorHAnsi" w:hAnsiTheme="minorHAnsi"/>
                <w:sz w:val="24"/>
                <w:szCs w:val="24"/>
              </w:rPr>
              <w:t xml:space="preserve"> seguir</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 xml:space="preserve">35. </w:t>
            </w:r>
            <w:r w:rsidRPr="0023298D">
              <w:rPr>
                <w:rFonts w:asciiTheme="minorHAnsi" w:hAnsiTheme="minorHAnsi"/>
                <w:bCs/>
                <w:sz w:val="24"/>
                <w:szCs w:val="24"/>
              </w:rPr>
              <w:t>Rec</w:t>
            </w:r>
            <w:r>
              <w:rPr>
                <w:rFonts w:asciiTheme="minorHAnsi" w:hAnsiTheme="minorHAnsi"/>
                <w:bCs/>
                <w:sz w:val="24"/>
                <w:szCs w:val="24"/>
              </w:rPr>
              <w:t>é</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36.</w:t>
            </w:r>
            <w:r w:rsidRPr="0023298D">
              <w:rPr>
                <w:rFonts w:asciiTheme="minorHAnsi" w:hAnsiTheme="minorHAnsi"/>
                <w:sz w:val="24"/>
                <w:szCs w:val="24"/>
              </w:rPr>
              <w:t xml:space="preserve"> Pensé detenidamente los pasos a seguir para enfrentarme al problema</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37.</w:t>
            </w:r>
            <w:r w:rsidRPr="0023298D">
              <w:rPr>
                <w:rFonts w:asciiTheme="minorHAnsi" w:hAnsiTheme="minorHAnsi"/>
                <w:sz w:val="24"/>
                <w:szCs w:val="24"/>
              </w:rPr>
              <w:t xml:space="preserve"> Me resigné a aceptar las cosas como eran</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38.</w:t>
            </w:r>
            <w:r w:rsidRPr="0023298D">
              <w:rPr>
                <w:rFonts w:asciiTheme="minorHAnsi" w:hAnsiTheme="minorHAnsi"/>
                <w:sz w:val="24"/>
                <w:szCs w:val="24"/>
              </w:rPr>
              <w:t xml:space="preserve"> Comprobé que, después de todo, las cosas podían haber ocurrido peor</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39.</w:t>
            </w:r>
            <w:r w:rsidRPr="0023298D">
              <w:rPr>
                <w:rFonts w:asciiTheme="minorHAnsi" w:hAnsiTheme="minorHAnsi"/>
                <w:sz w:val="24"/>
                <w:szCs w:val="24"/>
              </w:rPr>
              <w:t xml:space="preserve"> Luché y me desahogué expresando mis sentimientos</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40.</w:t>
            </w:r>
            <w:r>
              <w:rPr>
                <w:rFonts w:asciiTheme="minorHAnsi" w:hAnsiTheme="minorHAnsi"/>
                <w:sz w:val="24"/>
                <w:szCs w:val="24"/>
              </w:rPr>
              <w:t xml:space="preserve"> </w:t>
            </w:r>
            <w:r w:rsidRPr="0023298D">
              <w:rPr>
                <w:rFonts w:asciiTheme="minorHAnsi" w:hAnsiTheme="minorHAnsi"/>
                <w:sz w:val="24"/>
                <w:szCs w:val="24"/>
              </w:rPr>
              <w:t>Intenté olvidarme de todo</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41.</w:t>
            </w:r>
            <w:r w:rsidRPr="0023298D">
              <w:rPr>
                <w:rFonts w:asciiTheme="minorHAnsi" w:hAnsiTheme="minorHAnsi"/>
                <w:sz w:val="24"/>
                <w:szCs w:val="24"/>
              </w:rPr>
              <w:t xml:space="preserve"> Procuré que algún familiar o amigo</w:t>
            </w:r>
            <w:r>
              <w:rPr>
                <w:rFonts w:asciiTheme="minorHAnsi" w:hAnsiTheme="minorHAnsi"/>
                <w:sz w:val="24"/>
                <w:szCs w:val="24"/>
              </w:rPr>
              <w:t>(a)</w:t>
            </w:r>
            <w:r w:rsidRPr="0023298D">
              <w:rPr>
                <w:rFonts w:asciiTheme="minorHAnsi" w:hAnsiTheme="minorHAnsi"/>
                <w:sz w:val="24"/>
                <w:szCs w:val="24"/>
              </w:rPr>
              <w:t xml:space="preserve"> me escuchase cuando necesité manifestar mis sentimientos</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r w:rsidR="00994131" w:rsidRPr="0023298D" w:rsidTr="007E3233">
        <w:tc>
          <w:tcPr>
            <w:tcW w:w="0" w:type="auto"/>
            <w:vAlign w:val="center"/>
          </w:tcPr>
          <w:p w:rsidR="00994131" w:rsidRPr="0023298D" w:rsidRDefault="00994131" w:rsidP="007E3233">
            <w:pPr>
              <w:rPr>
                <w:rFonts w:asciiTheme="minorHAnsi" w:hAnsiTheme="minorHAnsi"/>
                <w:b/>
                <w:bCs/>
                <w:sz w:val="24"/>
                <w:szCs w:val="24"/>
              </w:rPr>
            </w:pPr>
            <w:r w:rsidRPr="0023298D">
              <w:rPr>
                <w:rFonts w:asciiTheme="minorHAnsi" w:hAnsiTheme="minorHAnsi"/>
                <w:b/>
                <w:bCs/>
                <w:sz w:val="24"/>
                <w:szCs w:val="24"/>
              </w:rPr>
              <w:t>42.</w:t>
            </w:r>
            <w:r w:rsidRPr="0023298D">
              <w:rPr>
                <w:rFonts w:asciiTheme="minorHAnsi" w:hAnsiTheme="minorHAnsi"/>
                <w:sz w:val="24"/>
                <w:szCs w:val="24"/>
              </w:rPr>
              <w:t xml:space="preserve"> Acudí a la Iglesia para poner velas o rezar</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0</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1</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2</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3</w:t>
            </w:r>
          </w:p>
        </w:tc>
        <w:tc>
          <w:tcPr>
            <w:tcW w:w="0" w:type="auto"/>
            <w:vAlign w:val="center"/>
          </w:tcPr>
          <w:p w:rsidR="00994131" w:rsidRPr="00981BAE" w:rsidRDefault="00994131" w:rsidP="007E3233">
            <w:pPr>
              <w:jc w:val="center"/>
              <w:rPr>
                <w:rFonts w:asciiTheme="minorHAnsi" w:hAnsiTheme="minorHAnsi" w:cs="Andalus"/>
                <w:b/>
                <w:sz w:val="24"/>
                <w:szCs w:val="24"/>
              </w:rPr>
            </w:pPr>
            <w:r w:rsidRPr="00981BAE">
              <w:rPr>
                <w:rFonts w:asciiTheme="minorHAnsi" w:hAnsiTheme="minorHAnsi" w:cs="Andalus"/>
                <w:b/>
                <w:sz w:val="24"/>
                <w:szCs w:val="24"/>
              </w:rPr>
              <w:t>4</w:t>
            </w:r>
          </w:p>
        </w:tc>
      </w:tr>
    </w:tbl>
    <w:p w:rsidR="00994131" w:rsidRDefault="00994131" w:rsidP="00994131">
      <w:pPr>
        <w:tabs>
          <w:tab w:val="left" w:pos="3168"/>
        </w:tabs>
        <w:jc w:val="both"/>
        <w:rPr>
          <w:rFonts w:asciiTheme="minorHAnsi" w:hAnsiTheme="minorHAnsi" w:cstheme="minorHAnsi"/>
          <w:sz w:val="24"/>
          <w:szCs w:val="24"/>
        </w:rPr>
      </w:pPr>
      <w:r>
        <w:rPr>
          <w:rFonts w:asciiTheme="minorHAnsi" w:hAnsiTheme="minorHAnsi" w:cstheme="minorHAnsi"/>
          <w:sz w:val="24"/>
          <w:szCs w:val="24"/>
        </w:rPr>
        <w:tab/>
      </w:r>
    </w:p>
    <w:p w:rsidR="00994131" w:rsidRPr="00400746" w:rsidRDefault="00994131" w:rsidP="00994131">
      <w:pPr>
        <w:tabs>
          <w:tab w:val="left" w:pos="7800"/>
        </w:tabs>
        <w:spacing w:after="0" w:line="0" w:lineRule="atLeast"/>
        <w:contextualSpacing/>
        <w:jc w:val="right"/>
        <w:rPr>
          <w:b/>
          <w:sz w:val="24"/>
        </w:rPr>
      </w:pPr>
      <w:r>
        <w:rPr>
          <w:b/>
          <w:sz w:val="24"/>
        </w:rPr>
        <w:t>Much</w:t>
      </w:r>
      <w:r w:rsidRPr="00F4660B">
        <w:rPr>
          <w:b/>
          <w:sz w:val="24"/>
        </w:rPr>
        <w:t xml:space="preserve">as </w:t>
      </w:r>
      <w:r>
        <w:rPr>
          <w:b/>
          <w:sz w:val="24"/>
        </w:rPr>
        <w:t>g</w:t>
      </w:r>
      <w:r w:rsidRPr="00F4660B">
        <w:rPr>
          <w:b/>
          <w:sz w:val="24"/>
        </w:rPr>
        <w:t>racias por su colaboración, ¡Pase un feliz día!</w:t>
      </w:r>
    </w:p>
    <w:p w:rsidR="00994131" w:rsidRPr="00994131" w:rsidRDefault="00994131" w:rsidP="00994131">
      <w:pPr>
        <w:rPr>
          <w:sz w:val="24"/>
          <w:szCs w:val="24"/>
        </w:rPr>
      </w:pPr>
    </w:p>
    <w:sectPr w:rsidR="00994131" w:rsidRPr="00994131" w:rsidSect="00884061">
      <w:type w:val="continuous"/>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52B" w:rsidRDefault="0050452B" w:rsidP="00843ECA">
      <w:pPr>
        <w:spacing w:after="0" w:line="240" w:lineRule="auto"/>
      </w:pPr>
      <w:r>
        <w:separator/>
      </w:r>
    </w:p>
  </w:endnote>
  <w:endnote w:type="continuationSeparator" w:id="1">
    <w:p w:rsidR="0050452B" w:rsidRDefault="0050452B" w:rsidP="00843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1519"/>
      <w:docPartObj>
        <w:docPartGallery w:val="Page Numbers (Bottom of Page)"/>
        <w:docPartUnique/>
      </w:docPartObj>
    </w:sdtPr>
    <w:sdtContent>
      <w:p w:rsidR="00AB452A" w:rsidRDefault="008723C8" w:rsidP="0040050C">
        <w:pPr>
          <w:pStyle w:val="Piedepgina"/>
          <w:tabs>
            <w:tab w:val="clear" w:pos="8504"/>
          </w:tabs>
        </w:pPr>
        <w:r w:rsidRPr="008723C8">
          <w:rPr>
            <w:noProof/>
            <w:lang w:val="es-ES" w:eastAsia="zh-TW"/>
          </w:rPr>
          <w:pict>
            <v:group id="_x0000_s2054" style="position:absolute;margin-left:-42.75pt;margin-top:-10.45pt;width:36pt;height:27.4pt;z-index:251662336;mso-position-horizontal-relative:right-margin-area;mso-position-vertical-relative:bottom-margin-area" coordorigin="10104,14464" coordsize="720,548" wrapcoords="0 -1751 -1350 1168 -1800 18681 -450 22768 0 22768 21150 22768 21600 22768 22950 16930 22950 1751 21150 -1751 0 -1751">
              <v:rect id="_x0000_s2055" style="position:absolute;left:10190;top:14378;width:548;height:720;rotation:-6319877fd" fillcolor="white [3212]" strokecolor="#737373 [1789]"/>
              <v:rect id="_x0000_s2056" style="position:absolute;left:10190;top:14378;width:548;height:720;rotation:-5392141fd" fillcolor="white [3212]" strokecolor="#737373 [1789]"/>
              <v:rect id="_x0000_s2057" style="position:absolute;left:10190;top:14378;width:548;height:720;rotation:270" fillcolor="white [3212]" strokecolor="#4e6128 [1606]">
                <v:textbox style="mso-next-textbox:#_x0000_s2057">
                  <w:txbxContent>
                    <w:p w:rsidR="00AB452A" w:rsidRPr="00826553" w:rsidRDefault="008723C8">
                      <w:pPr>
                        <w:pStyle w:val="Piedepgina"/>
                        <w:jc w:val="center"/>
                        <w:rPr>
                          <w:color w:val="76923C" w:themeColor="accent3" w:themeShade="BF"/>
                        </w:rPr>
                      </w:pPr>
                      <w:r w:rsidRPr="00826553">
                        <w:rPr>
                          <w:color w:val="76923C" w:themeColor="accent3" w:themeShade="BF"/>
                        </w:rPr>
                        <w:fldChar w:fldCharType="begin"/>
                      </w:r>
                      <w:r w:rsidR="00AB452A" w:rsidRPr="00826553">
                        <w:rPr>
                          <w:color w:val="76923C" w:themeColor="accent3" w:themeShade="BF"/>
                        </w:rPr>
                        <w:instrText xml:space="preserve"> PAGE    \* MERGEFORMAT </w:instrText>
                      </w:r>
                      <w:r w:rsidRPr="00826553">
                        <w:rPr>
                          <w:color w:val="76923C" w:themeColor="accent3" w:themeShade="BF"/>
                        </w:rPr>
                        <w:fldChar w:fldCharType="separate"/>
                      </w:r>
                      <w:r w:rsidR="00596B94">
                        <w:rPr>
                          <w:noProof/>
                          <w:color w:val="76923C" w:themeColor="accent3" w:themeShade="BF"/>
                        </w:rPr>
                        <w:t>55</w:t>
                      </w:r>
                      <w:r w:rsidRPr="00826553">
                        <w:rPr>
                          <w:color w:val="76923C" w:themeColor="accent3" w:themeShade="BF"/>
                        </w:rPr>
                        <w:fldChar w:fldCharType="end"/>
                      </w:r>
                    </w:p>
                  </w:txbxContent>
                </v:textbox>
              </v:rect>
              <w10:wrap anchorx="page"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641"/>
      <w:docPartObj>
        <w:docPartGallery w:val="Page Numbers (Bottom of Page)"/>
        <w:docPartUnique/>
      </w:docPartObj>
    </w:sdtPr>
    <w:sdtContent>
      <w:p w:rsidR="00AB452A" w:rsidRDefault="008723C8">
        <w:pPr>
          <w:pStyle w:val="Piedepgina"/>
        </w:pPr>
        <w:r w:rsidRPr="008723C8">
          <w:rPr>
            <w:noProof/>
            <w:lang w:val="es-ES" w:eastAsia="zh-TW"/>
          </w:rPr>
          <w:pict>
            <v:group id="_x0000_s2058" style="position:absolute;margin-left:-25.65pt;margin-top:-6.25pt;width:36pt;height:27.4pt;z-index:251664384;mso-position-horizontal-relative:right-margin-area;mso-position-vertical-relative:bottom-margin-area" coordorigin="10104,14464" coordsize="720,548">
              <v:rect id="_x0000_s2059" style="position:absolute;left:10190;top:14378;width:548;height:720;rotation:-6319877fd" fillcolor="white [3212]" strokecolor="#4e6128 [1606]"/>
              <v:rect id="_x0000_s2060" style="position:absolute;left:10190;top:14378;width:548;height:720;rotation:-5392141fd" fillcolor="white [3212]" strokecolor="#4e6128 [1606]"/>
              <v:rect id="_x0000_s2061" style="position:absolute;left:10190;top:14378;width:548;height:720;rotation:270" fillcolor="white [3212]" strokecolor="#4e6128 [1606]">
                <v:textbox style="mso-next-textbox:#_x0000_s2061">
                  <w:txbxContent>
                    <w:p w:rsidR="00AB452A" w:rsidRPr="00AD7FDA" w:rsidRDefault="008723C8">
                      <w:pPr>
                        <w:pStyle w:val="Piedepgina"/>
                        <w:jc w:val="center"/>
                        <w:rPr>
                          <w:color w:val="76923C" w:themeColor="accent3" w:themeShade="BF"/>
                        </w:rPr>
                      </w:pPr>
                      <w:r w:rsidRPr="00AD7FDA">
                        <w:rPr>
                          <w:color w:val="76923C" w:themeColor="accent3" w:themeShade="BF"/>
                        </w:rPr>
                        <w:fldChar w:fldCharType="begin"/>
                      </w:r>
                      <w:r w:rsidR="00AB452A" w:rsidRPr="00AD7FDA">
                        <w:rPr>
                          <w:color w:val="76923C" w:themeColor="accent3" w:themeShade="BF"/>
                        </w:rPr>
                        <w:instrText xml:space="preserve"> PAGE    \* MERGEFORMAT </w:instrText>
                      </w:r>
                      <w:r w:rsidRPr="00AD7FDA">
                        <w:rPr>
                          <w:color w:val="76923C" w:themeColor="accent3" w:themeShade="BF"/>
                        </w:rPr>
                        <w:fldChar w:fldCharType="separate"/>
                      </w:r>
                      <w:r w:rsidR="00596B94">
                        <w:rPr>
                          <w:noProof/>
                          <w:color w:val="76923C" w:themeColor="accent3" w:themeShade="BF"/>
                        </w:rPr>
                        <w:t>97</w:t>
                      </w:r>
                      <w:r w:rsidRPr="00AD7FDA">
                        <w:rPr>
                          <w:color w:val="76923C" w:themeColor="accent3" w:themeShade="BF"/>
                        </w:rPr>
                        <w:fldChar w:fldCharType="end"/>
                      </w:r>
                    </w:p>
                  </w:txbxContent>
                </v:textbox>
              </v:rect>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52B" w:rsidRDefault="0050452B" w:rsidP="00843ECA">
      <w:pPr>
        <w:spacing w:after="0" w:line="240" w:lineRule="auto"/>
      </w:pPr>
      <w:r>
        <w:separator/>
      </w:r>
    </w:p>
  </w:footnote>
  <w:footnote w:type="continuationSeparator" w:id="1">
    <w:p w:rsidR="0050452B" w:rsidRDefault="0050452B" w:rsidP="00843ECA">
      <w:pPr>
        <w:spacing w:after="0" w:line="240" w:lineRule="auto"/>
      </w:pPr>
      <w:r>
        <w:continuationSeparator/>
      </w:r>
    </w:p>
  </w:footnote>
  <w:footnote w:id="2">
    <w:p w:rsidR="00AB452A" w:rsidRDefault="00AB452A" w:rsidP="00843ECA">
      <w:pPr>
        <w:pStyle w:val="Textonotapie"/>
      </w:pPr>
      <w:r>
        <w:rPr>
          <w:rStyle w:val="Refdenotaalpie"/>
        </w:rPr>
        <w:footnoteRef/>
      </w:r>
      <w:r>
        <w:t xml:space="preserve"> http://elcomercio.pe/economia/1360089/noticia oit tasa desempleo america latina </w:t>
      </w:r>
      <w:r w:rsidRPr="00F4324B">
        <w:t>bajo8-2011</w:t>
      </w:r>
    </w:p>
  </w:footnote>
  <w:footnote w:id="3">
    <w:p w:rsidR="00AB452A" w:rsidRDefault="00AB452A" w:rsidP="00843ECA">
      <w:pPr>
        <w:pStyle w:val="Textonotapie"/>
      </w:pPr>
      <w:r w:rsidRPr="00086C41">
        <w:rPr>
          <w:rStyle w:val="Refdenotaalpie"/>
        </w:rPr>
        <w:footnoteRef/>
      </w:r>
      <w:r w:rsidRPr="00086C41">
        <w:t xml:space="preserve"> </w:t>
      </w:r>
      <w:r w:rsidRPr="00086C41">
        <w:rPr>
          <w:rFonts w:cs="Arial"/>
        </w:rPr>
        <w:t>https://www.cia.gov/cia/publications/factbook/</w:t>
      </w:r>
    </w:p>
  </w:footnote>
  <w:footnote w:id="4">
    <w:p w:rsidR="00AB452A" w:rsidRDefault="00AB452A" w:rsidP="00843ECA">
      <w:pPr>
        <w:pStyle w:val="Textonotapie"/>
      </w:pPr>
      <w:r>
        <w:rPr>
          <w:rStyle w:val="Refdenotaalpie"/>
        </w:rPr>
        <w:footnoteRef/>
      </w:r>
      <w:r>
        <w:t xml:space="preserve"> </w:t>
      </w:r>
      <w:r>
        <w:rPr>
          <w:lang w:val="es-ES"/>
        </w:rPr>
        <w:t xml:space="preserve">El  Diario de Hoy, 07/10/11. Pág. 16 </w:t>
      </w:r>
    </w:p>
  </w:footnote>
  <w:footnote w:id="5">
    <w:p w:rsidR="00AB452A" w:rsidRPr="00553C47" w:rsidRDefault="00AB452A" w:rsidP="00843ECA">
      <w:pPr>
        <w:pStyle w:val="Textonotapie"/>
      </w:pPr>
      <w:r w:rsidRPr="00553C47">
        <w:rPr>
          <w:rStyle w:val="Refdenotaalpie"/>
        </w:rPr>
        <w:footnoteRef/>
      </w:r>
      <w:r w:rsidRPr="00553C47">
        <w:t xml:space="preserve"> Eileen Aránguiz Garrido</w:t>
      </w:r>
      <w:r>
        <w:t>,</w:t>
      </w:r>
      <w:r w:rsidRPr="00553C47">
        <w:t xml:space="preserve"> PSICOLOGÍA Y DE</w:t>
      </w:r>
      <w:r>
        <w:t>SEMPLEO,</w:t>
      </w:r>
      <w:r w:rsidRPr="009A772B">
        <w:t xml:space="preserve"> </w:t>
      </w:r>
      <w:r w:rsidRPr="00553C47">
        <w:t xml:space="preserve">Revista Internacional de Psicología  ISSN 1818-1023, Vol.7 No.2  </w:t>
      </w:r>
    </w:p>
    <w:p w:rsidR="00AB452A" w:rsidRDefault="00AB452A" w:rsidP="00843ECA">
      <w:pPr>
        <w:pStyle w:val="Textonotapie"/>
      </w:pPr>
    </w:p>
  </w:footnote>
  <w:footnote w:id="6">
    <w:p w:rsidR="00AB452A" w:rsidRDefault="00AB452A" w:rsidP="00843ECA">
      <w:pPr>
        <w:pStyle w:val="Sinespaciado"/>
      </w:pPr>
      <w:r w:rsidRPr="009A772B">
        <w:rPr>
          <w:rStyle w:val="Refdenotaalpie"/>
        </w:rPr>
        <w:footnoteRef/>
      </w:r>
      <w:r w:rsidRPr="009A772B">
        <w:rPr>
          <w:sz w:val="20"/>
          <w:szCs w:val="20"/>
        </w:rPr>
        <w:t xml:space="preserve"> </w:t>
      </w:r>
      <w:r w:rsidRPr="009A772B">
        <w:rPr>
          <w:sz w:val="20"/>
          <w:szCs w:val="20"/>
          <w:lang w:val="es-ES" w:eastAsia="es-ES"/>
        </w:rPr>
        <w:t>Desempleo y Psicología Social.</w:t>
      </w:r>
      <w:r>
        <w:rPr>
          <w:sz w:val="20"/>
          <w:szCs w:val="20"/>
          <w:lang w:val="es-ES" w:eastAsia="es-ES"/>
        </w:rPr>
        <w:t xml:space="preserve"> </w:t>
      </w:r>
      <w:r w:rsidRPr="009A772B">
        <w:rPr>
          <w:sz w:val="20"/>
          <w:szCs w:val="20"/>
          <w:lang w:val="es-ES" w:eastAsia="es-ES"/>
        </w:rPr>
        <w:t>Estudio Psicopatológico del Estatus de Desempleo desde una perspectiva Socio-Laboral.Pag.143</w:t>
      </w:r>
    </w:p>
  </w:footnote>
  <w:footnote w:id="7">
    <w:p w:rsidR="00AB452A" w:rsidRDefault="00AB452A" w:rsidP="00843ECA">
      <w:pPr>
        <w:pStyle w:val="Textonotapie"/>
      </w:pPr>
      <w:r w:rsidRPr="0021623C">
        <w:rPr>
          <w:rStyle w:val="Refdenotaalpie"/>
        </w:rPr>
        <w:footnoteRef/>
      </w:r>
      <w:r w:rsidRPr="0021623C">
        <w:t xml:space="preserve"> </w:t>
      </w:r>
      <w:r>
        <w:rPr>
          <w:rFonts w:cs="Arial"/>
          <w:shd w:val="clear" w:color="auto" w:fill="FFFFFF"/>
        </w:rPr>
        <w:t xml:space="preserve">www.scribd.com/doc/38981181/62/Fases </w:t>
      </w:r>
      <w:r>
        <w:rPr>
          <w:rFonts w:cs="Arial"/>
          <w:bCs/>
          <w:shd w:val="clear" w:color="auto" w:fill="FFFFFF"/>
        </w:rPr>
        <w:t xml:space="preserve">Psicológicas del </w:t>
      </w:r>
      <w:r w:rsidRPr="0021623C">
        <w:rPr>
          <w:rFonts w:cs="Arial"/>
          <w:bCs/>
          <w:shd w:val="clear" w:color="auto" w:fill="FFFFFF"/>
        </w:rPr>
        <w:t>desempleo</w:t>
      </w:r>
    </w:p>
  </w:footnote>
  <w:footnote w:id="8">
    <w:p w:rsidR="00AB452A" w:rsidRDefault="00AB452A" w:rsidP="00843ECA">
      <w:pPr>
        <w:pStyle w:val="Textonotapie"/>
      </w:pPr>
      <w:r>
        <w:rPr>
          <w:rStyle w:val="Refdenotaalpie"/>
        </w:rPr>
        <w:footnoteRef/>
      </w:r>
      <w:r>
        <w:t xml:space="preserve"> http://es.scribd.com/doc/2341983/Estrategias de </w:t>
      </w:r>
      <w:r w:rsidRPr="00FC042C">
        <w:t>afrontamiento</w:t>
      </w:r>
    </w:p>
  </w:footnote>
  <w:footnote w:id="9">
    <w:p w:rsidR="00AB452A" w:rsidRPr="008237D8" w:rsidRDefault="00AB452A" w:rsidP="00843ECA">
      <w:pPr>
        <w:pStyle w:val="Textonotapie"/>
      </w:pPr>
      <w:r w:rsidRPr="007643D6">
        <w:rPr>
          <w:rStyle w:val="Refdenotaalpie"/>
        </w:rPr>
        <w:footnoteRef/>
      </w:r>
      <w:r w:rsidRPr="007643D6">
        <w:t xml:space="preserve"> </w:t>
      </w:r>
      <w:r w:rsidRPr="008237D8">
        <w:t>http://es.wikipedia.org/wiki/Estrategias de afrontamiento</w:t>
      </w:r>
    </w:p>
  </w:footnote>
  <w:footnote w:id="10">
    <w:p w:rsidR="00AB452A" w:rsidRPr="008237D8" w:rsidRDefault="00AB452A">
      <w:pPr>
        <w:pStyle w:val="Textonotapie"/>
        <w:rPr>
          <w:lang w:val="es-ES_tradnl"/>
        </w:rPr>
      </w:pPr>
      <w:r w:rsidRPr="008237D8">
        <w:rPr>
          <w:rStyle w:val="Refdenotaalpie"/>
        </w:rPr>
        <w:footnoteRef/>
      </w:r>
      <w:r w:rsidRPr="008237D8">
        <w:t xml:space="preserve"> Articulo “Presencia del Estrés” Publicación autorizada de la Dra. R.V. Pérez</w:t>
      </w:r>
    </w:p>
  </w:footnote>
  <w:footnote w:id="11">
    <w:p w:rsidR="00AB452A" w:rsidRPr="0040050C" w:rsidRDefault="00AB452A" w:rsidP="00843ECA">
      <w:pPr>
        <w:pStyle w:val="NormalWeb"/>
        <w:spacing w:before="0" w:beforeAutospacing="0" w:after="120" w:afterAutospacing="0" w:line="240" w:lineRule="atLeast"/>
        <w:contextualSpacing/>
        <w:rPr>
          <w:rFonts w:ascii="Calibri" w:hAnsi="Calibri" w:cs="Arial"/>
          <w:color w:val="000000"/>
          <w:sz w:val="20"/>
          <w:szCs w:val="20"/>
          <w:lang w:val="es-ES"/>
        </w:rPr>
      </w:pPr>
      <w:r w:rsidRPr="00D20027">
        <w:rPr>
          <w:rStyle w:val="Refdenotaalpie"/>
          <w:rFonts w:eastAsia="Calibri"/>
        </w:rPr>
        <w:footnoteRef/>
      </w:r>
      <w:r w:rsidRPr="007643D6">
        <w:rPr>
          <w:rFonts w:ascii="Calibri" w:hAnsi="Calibri"/>
          <w:sz w:val="20"/>
          <w:szCs w:val="20"/>
          <w:lang w:val="es-ES"/>
        </w:rPr>
        <w:t xml:space="preserve"> </w:t>
      </w:r>
      <w:r w:rsidRPr="007643D6">
        <w:rPr>
          <w:rFonts w:ascii="Calibri" w:hAnsi="Calibri" w:cs="Arial"/>
          <w:color w:val="000000"/>
          <w:sz w:val="20"/>
          <w:szCs w:val="20"/>
          <w:lang w:val="es-ES"/>
        </w:rPr>
        <w:t xml:space="preserve">Robert S. Feldman. </w:t>
      </w:r>
      <w:r w:rsidRPr="00D20027">
        <w:rPr>
          <w:rFonts w:ascii="Calibri" w:hAnsi="Calibri" w:cs="Arial"/>
          <w:color w:val="000000"/>
          <w:sz w:val="20"/>
          <w:szCs w:val="20"/>
          <w:lang w:val="es-ES"/>
        </w:rPr>
        <w:t xml:space="preserve">Psicología, con aplicaciones a países de habla hispana. </w:t>
      </w:r>
      <w:r w:rsidRPr="0040050C">
        <w:rPr>
          <w:rFonts w:ascii="Calibri" w:hAnsi="Calibri" w:cs="Arial"/>
          <w:color w:val="000000"/>
          <w:sz w:val="20"/>
          <w:szCs w:val="20"/>
          <w:lang w:val="es-ES"/>
        </w:rPr>
        <w:t>Editorial: Mc Graw Hill.</w:t>
      </w:r>
    </w:p>
    <w:p w:rsidR="00AB452A" w:rsidRPr="0040050C" w:rsidRDefault="00AB452A" w:rsidP="00843ECA">
      <w:pPr>
        <w:pStyle w:val="NormalWeb"/>
        <w:spacing w:before="0" w:beforeAutospacing="0" w:after="120" w:afterAutospacing="0" w:line="240" w:lineRule="atLeast"/>
        <w:contextualSpacing/>
        <w:rPr>
          <w:lang w:val="es-ES"/>
        </w:rPr>
      </w:pPr>
    </w:p>
  </w:footnote>
  <w:footnote w:id="12">
    <w:p w:rsidR="00AB452A" w:rsidRPr="0040050C" w:rsidRDefault="00AB452A" w:rsidP="00843ECA">
      <w:pPr>
        <w:pStyle w:val="Textonotapie"/>
        <w:rPr>
          <w:lang w:val="es-ES"/>
        </w:rPr>
      </w:pPr>
      <w:r>
        <w:rPr>
          <w:rStyle w:val="Refdenotaalpie"/>
        </w:rPr>
        <w:footnoteRef/>
      </w:r>
      <w:r w:rsidRPr="0040050C">
        <w:rPr>
          <w:lang w:val="es-ES"/>
        </w:rPr>
        <w:t xml:space="preserve"> http://www.todoesmente.com/estrategias de afrontamiento.html</w:t>
      </w:r>
    </w:p>
  </w:footnote>
  <w:footnote w:id="13">
    <w:p w:rsidR="00AB452A" w:rsidRPr="004B2C58" w:rsidRDefault="00AB452A" w:rsidP="00843ECA">
      <w:pPr>
        <w:pStyle w:val="NormalWeb"/>
        <w:rPr>
          <w:rFonts w:ascii="Calibri" w:hAnsi="Calibri" w:cs="Arial"/>
          <w:color w:val="000000"/>
          <w:sz w:val="20"/>
          <w:szCs w:val="20"/>
          <w:lang w:val="es-ES"/>
        </w:rPr>
      </w:pPr>
      <w:r w:rsidRPr="00627847">
        <w:rPr>
          <w:rStyle w:val="Refdenotaalpie"/>
          <w:rFonts w:eastAsia="Calibri"/>
        </w:rPr>
        <w:footnoteRef/>
      </w:r>
      <w:r w:rsidRPr="00627847">
        <w:rPr>
          <w:rFonts w:ascii="Calibri" w:hAnsi="Calibri"/>
          <w:sz w:val="20"/>
          <w:szCs w:val="20"/>
        </w:rPr>
        <w:t xml:space="preserve"> </w:t>
      </w:r>
      <w:r w:rsidRPr="00627847">
        <w:rPr>
          <w:rFonts w:ascii="Calibri" w:hAnsi="Calibri" w:cs="Arial"/>
          <w:color w:val="000000"/>
          <w:sz w:val="20"/>
          <w:szCs w:val="20"/>
          <w:lang w:val="es-ES"/>
        </w:rPr>
        <w:t>Ronald E. Smith, Irwin G. Sarason, Bárbara R. Sarason. Psicología, fronteras de la conducta. Edi</w:t>
      </w:r>
      <w:r>
        <w:rPr>
          <w:rFonts w:ascii="Calibri" w:hAnsi="Calibri" w:cs="Arial"/>
          <w:color w:val="000000"/>
          <w:sz w:val="20"/>
          <w:szCs w:val="20"/>
          <w:lang w:val="es-ES"/>
        </w:rPr>
        <w:t>torial: Harla, segunda edición.</w:t>
      </w:r>
    </w:p>
  </w:footnote>
  <w:footnote w:id="14">
    <w:p w:rsidR="00AB452A" w:rsidRDefault="00AB452A" w:rsidP="00843ECA">
      <w:pPr>
        <w:pStyle w:val="Textonotapie"/>
      </w:pPr>
      <w:r w:rsidRPr="00CD111B">
        <w:rPr>
          <w:rStyle w:val="Refdenotaalpie"/>
        </w:rPr>
        <w:footnoteRef/>
      </w:r>
      <w:r w:rsidRPr="00CD111B">
        <w:t xml:space="preserve"> Hermilio Valdizan</w:t>
      </w:r>
      <w:r>
        <w:t xml:space="preserve">, </w:t>
      </w:r>
      <w:r w:rsidRPr="00CD111B">
        <w:t>Revista</w:t>
      </w:r>
      <w:r>
        <w:t xml:space="preserve"> de psiquiatría y salud mental,</w:t>
      </w:r>
      <w:r w:rsidRPr="00CD111B">
        <w:t xml:space="preserve"> Vol. II N° 1, Enero – Junio de 2006, pág. 33 – 39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52A" w:rsidRDefault="00AB452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52A" w:rsidRPr="0063095F" w:rsidRDefault="00AB452A" w:rsidP="007E3233">
    <w:pPr>
      <w:spacing w:after="0" w:line="240" w:lineRule="auto"/>
      <w:rPr>
        <w:b/>
        <w:sz w:val="24"/>
        <w:szCs w:val="24"/>
      </w:rPr>
    </w:pPr>
  </w:p>
  <w:p w:rsidR="00AB452A" w:rsidRDefault="00AB452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52A" w:rsidRPr="006D1520" w:rsidRDefault="00AB452A" w:rsidP="007E3233">
    <w:pPr>
      <w:pStyle w:val="Encabezado"/>
      <w:rPr>
        <w:lang w:val="es-ES_tradn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52A" w:rsidRPr="006D1520" w:rsidRDefault="00AB452A" w:rsidP="007E3233">
    <w:pPr>
      <w:pStyle w:val="Encabezado"/>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4pt;height:9.4pt" o:bullet="t">
        <v:imagedata r:id="rId1" o:title="BD10335_"/>
      </v:shape>
    </w:pict>
  </w:numPicBullet>
  <w:numPicBullet w:numPicBulletId="1">
    <w:pict>
      <v:shape id="_x0000_i1040" type="#_x0000_t75" style="width:9.4pt;height:9.4pt" o:bullet="t">
        <v:imagedata r:id="rId2" o:title=""/>
      </v:shape>
    </w:pict>
  </w:numPicBullet>
  <w:numPicBullet w:numPicBulletId="2">
    <w:pict>
      <v:shape id="_x0000_i1041" type="#_x0000_t75" style="width:9.4pt;height:9.4pt" o:bullet="t">
        <v:imagedata r:id="rId3" o:title="BD10253_"/>
        <o:lock v:ext="edit" cropping="t"/>
      </v:shape>
    </w:pict>
  </w:numPicBullet>
  <w:numPicBullet w:numPicBulletId="3">
    <w:pict>
      <v:shape id="_x0000_i1042" type="#_x0000_t75" style="width:9.4pt;height:9.4pt" o:bullet="t">
        <v:imagedata r:id="rId4" o:title=""/>
      </v:shape>
    </w:pict>
  </w:numPicBullet>
  <w:numPicBullet w:numPicBulletId="4">
    <w:pict>
      <v:shape id="_x0000_i1043" type="#_x0000_t75" style="width:9.4pt;height:9.4pt" o:bullet="t">
        <v:imagedata r:id="rId5" o:title=""/>
      </v:shape>
    </w:pict>
  </w:numPicBullet>
  <w:numPicBullet w:numPicBulletId="5">
    <w:pict>
      <v:shape id="_x0000_i1044" type="#_x0000_t75" style="width:9.4pt;height:9.4pt" o:bullet="t">
        <v:imagedata r:id="rId6" o:title="BD21295_"/>
      </v:shape>
    </w:pict>
  </w:numPicBullet>
  <w:numPicBullet w:numPicBulletId="6">
    <w:pict>
      <v:shape id="_x0000_i1045" type="#_x0000_t75" style="width:9.4pt;height:9.4pt" o:bullet="t">
        <v:imagedata r:id="rId7" o:title=""/>
      </v:shape>
    </w:pict>
  </w:numPicBullet>
  <w:numPicBullet w:numPicBulletId="7">
    <w:pict>
      <v:shape id="_x0000_i1046" type="#_x0000_t75" style="width:9.4pt;height:9.4pt" o:bullet="t">
        <v:imagedata r:id="rId8" o:title="mso10"/>
      </v:shape>
    </w:pict>
  </w:numPicBullet>
  <w:numPicBullet w:numPicBulletId="8">
    <w:pict>
      <v:shape id="_x0000_i1047" type="#_x0000_t75" style="width:9.4pt;height:9.4pt" o:bullet="t">
        <v:imagedata r:id="rId9" o:title="BD14755_"/>
      </v:shape>
    </w:pict>
  </w:numPicBullet>
  <w:numPicBullet w:numPicBulletId="9">
    <w:pict>
      <v:shape id="_x0000_i1048" type="#_x0000_t75" style="width:9.4pt;height:9.4pt" o:bullet="t">
        <v:imagedata r:id="rId10" o:title="BD14579_"/>
      </v:shape>
    </w:pict>
  </w:numPicBullet>
  <w:numPicBullet w:numPicBulletId="10">
    <w:pict>
      <v:shape id="_x0000_i1049" type="#_x0000_t75" style="width:9.4pt;height:9.4pt" o:bullet="t">
        <v:imagedata r:id="rId11" o:title="BD21298_"/>
      </v:shape>
    </w:pict>
  </w:numPicBullet>
  <w:numPicBullet w:numPicBulletId="11">
    <w:pict>
      <v:shape id="_x0000_i1050" type="#_x0000_t75" style="width:12.5pt;height:12.5pt" o:bullet="t">
        <v:imagedata r:id="rId12" o:title="BD21302_"/>
      </v:shape>
    </w:pict>
  </w:numPicBullet>
  <w:numPicBullet w:numPicBulletId="12">
    <w:pict>
      <v:shape id="_x0000_i1051" type="#_x0000_t75" style="width:9.4pt;height:9.4pt" o:bullet="t">
        <v:imagedata r:id="rId13" o:title="BD14868_"/>
      </v:shape>
    </w:pict>
  </w:numPicBullet>
  <w:abstractNum w:abstractNumId="0">
    <w:nsid w:val="FFFFFF89"/>
    <w:multiLevelType w:val="singleLevel"/>
    <w:tmpl w:val="E542DAD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302DC5"/>
    <w:multiLevelType w:val="hybridMultilevel"/>
    <w:tmpl w:val="B7F6D816"/>
    <w:lvl w:ilvl="0" w:tplc="F5DA5A80">
      <w:start w:val="1"/>
      <w:numFmt w:val="bullet"/>
      <w:lvlText w:val=""/>
      <w:lvlJc w:val="left"/>
      <w:pPr>
        <w:ind w:left="360" w:hanging="360"/>
      </w:pPr>
      <w:rPr>
        <w:rFonts w:ascii="Symbol" w:hAnsi="Symbol" w:hint="default"/>
        <w:color w:val="auto"/>
        <w:spacing w:val="30"/>
        <w:kern w:val="0"/>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nsid w:val="044E59E9"/>
    <w:multiLevelType w:val="hybridMultilevel"/>
    <w:tmpl w:val="5D587EA2"/>
    <w:lvl w:ilvl="0" w:tplc="0EFADF70">
      <w:numFmt w:val="bullet"/>
      <w:lvlText w:val=""/>
      <w:lvlPicBulletId w:val="6"/>
      <w:lvlJc w:val="left"/>
      <w:pPr>
        <w:ind w:left="720" w:hanging="360"/>
      </w:pPr>
      <w:rPr>
        <w:rFonts w:ascii="Symbol" w:eastAsia="Times New Roman" w:hAnsi="Symbol" w:hint="default"/>
        <w:color w:val="auto"/>
        <w:sz w:val="24"/>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6714AB3"/>
    <w:multiLevelType w:val="hybridMultilevel"/>
    <w:tmpl w:val="08D4F512"/>
    <w:lvl w:ilvl="0" w:tplc="040A0007">
      <w:start w:val="1"/>
      <w:numFmt w:val="bullet"/>
      <w:lvlText w:val=""/>
      <w:lvlPicBulletId w:val="7"/>
      <w:lvlJc w:val="left"/>
      <w:pPr>
        <w:ind w:left="360" w:hanging="360"/>
      </w:pPr>
      <w:rPr>
        <w:rFonts w:ascii="Symbol" w:hAnsi="Symbol" w:hint="default"/>
        <w:color w:val="auto"/>
        <w:sz w:val="24"/>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06994E41"/>
    <w:multiLevelType w:val="hybridMultilevel"/>
    <w:tmpl w:val="C69ABA40"/>
    <w:lvl w:ilvl="0" w:tplc="F5DA5A80">
      <w:start w:val="1"/>
      <w:numFmt w:val="bullet"/>
      <w:lvlText w:val=""/>
      <w:lvlJc w:val="left"/>
      <w:pPr>
        <w:ind w:left="360" w:hanging="360"/>
      </w:pPr>
      <w:rPr>
        <w:rFonts w:ascii="Symbol" w:hAnsi="Symbol" w:hint="default"/>
        <w:spacing w:val="30"/>
        <w:kern w:val="0"/>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nsid w:val="087C2F48"/>
    <w:multiLevelType w:val="hybridMultilevel"/>
    <w:tmpl w:val="54CA631E"/>
    <w:lvl w:ilvl="0" w:tplc="1C544574">
      <w:start w:val="1"/>
      <w:numFmt w:val="upperRoman"/>
      <w:lvlText w:val="%1."/>
      <w:lvlJc w:val="left"/>
      <w:pPr>
        <w:ind w:left="1288" w:hanging="720"/>
      </w:pPr>
      <w:rPr>
        <w:rFonts w:hint="default"/>
      </w:rPr>
    </w:lvl>
    <w:lvl w:ilvl="1" w:tplc="15384ED2">
      <w:start w:val="1"/>
      <w:numFmt w:val="decimal"/>
      <w:lvlText w:val="%2"/>
      <w:lvlJc w:val="left"/>
      <w:pPr>
        <w:ind w:left="3066" w:hanging="360"/>
      </w:pPr>
      <w:rPr>
        <w:rFonts w:hint="default"/>
      </w:rPr>
    </w:lvl>
    <w:lvl w:ilvl="2" w:tplc="440A001B" w:tentative="1">
      <w:start w:val="1"/>
      <w:numFmt w:val="lowerRoman"/>
      <w:lvlText w:val="%3."/>
      <w:lvlJc w:val="right"/>
      <w:pPr>
        <w:ind w:left="3786" w:hanging="180"/>
      </w:pPr>
    </w:lvl>
    <w:lvl w:ilvl="3" w:tplc="440A000F" w:tentative="1">
      <w:start w:val="1"/>
      <w:numFmt w:val="decimal"/>
      <w:lvlText w:val="%4."/>
      <w:lvlJc w:val="left"/>
      <w:pPr>
        <w:ind w:left="4506" w:hanging="360"/>
      </w:pPr>
    </w:lvl>
    <w:lvl w:ilvl="4" w:tplc="440A0019" w:tentative="1">
      <w:start w:val="1"/>
      <w:numFmt w:val="lowerLetter"/>
      <w:lvlText w:val="%5."/>
      <w:lvlJc w:val="left"/>
      <w:pPr>
        <w:ind w:left="5226" w:hanging="360"/>
      </w:pPr>
    </w:lvl>
    <w:lvl w:ilvl="5" w:tplc="440A001B" w:tentative="1">
      <w:start w:val="1"/>
      <w:numFmt w:val="lowerRoman"/>
      <w:lvlText w:val="%6."/>
      <w:lvlJc w:val="right"/>
      <w:pPr>
        <w:ind w:left="5946" w:hanging="180"/>
      </w:pPr>
    </w:lvl>
    <w:lvl w:ilvl="6" w:tplc="440A000F" w:tentative="1">
      <w:start w:val="1"/>
      <w:numFmt w:val="decimal"/>
      <w:lvlText w:val="%7."/>
      <w:lvlJc w:val="left"/>
      <w:pPr>
        <w:ind w:left="6666" w:hanging="360"/>
      </w:pPr>
    </w:lvl>
    <w:lvl w:ilvl="7" w:tplc="440A0019" w:tentative="1">
      <w:start w:val="1"/>
      <w:numFmt w:val="lowerLetter"/>
      <w:lvlText w:val="%8."/>
      <w:lvlJc w:val="left"/>
      <w:pPr>
        <w:ind w:left="7386" w:hanging="360"/>
      </w:pPr>
    </w:lvl>
    <w:lvl w:ilvl="8" w:tplc="440A001B" w:tentative="1">
      <w:start w:val="1"/>
      <w:numFmt w:val="lowerRoman"/>
      <w:lvlText w:val="%9."/>
      <w:lvlJc w:val="right"/>
      <w:pPr>
        <w:ind w:left="8106" w:hanging="180"/>
      </w:pPr>
    </w:lvl>
  </w:abstractNum>
  <w:abstractNum w:abstractNumId="6">
    <w:nsid w:val="0C414C31"/>
    <w:multiLevelType w:val="hybridMultilevel"/>
    <w:tmpl w:val="4984CA60"/>
    <w:lvl w:ilvl="0" w:tplc="7AD239FA">
      <w:start w:val="1"/>
      <w:numFmt w:val="bullet"/>
      <w:lvlText w:val=""/>
      <w:lvlJc w:val="left"/>
      <w:pPr>
        <w:ind w:left="360" w:hanging="360"/>
      </w:pPr>
      <w:rPr>
        <w:rFonts w:ascii="Symbol" w:hAnsi="Symbol" w:hint="default"/>
        <w:spacing w:val="30"/>
        <w:kern w:val="0"/>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nsid w:val="0E4645E4"/>
    <w:multiLevelType w:val="hybridMultilevel"/>
    <w:tmpl w:val="2B40B2D8"/>
    <w:lvl w:ilvl="0" w:tplc="1F382CAC">
      <w:start w:val="9"/>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0E6F7B10"/>
    <w:multiLevelType w:val="hybridMultilevel"/>
    <w:tmpl w:val="6BD06DB8"/>
    <w:lvl w:ilvl="0" w:tplc="F5DA5A80">
      <w:start w:val="1"/>
      <w:numFmt w:val="bullet"/>
      <w:lvlText w:val=""/>
      <w:lvlJc w:val="left"/>
      <w:pPr>
        <w:ind w:left="720" w:hanging="360"/>
      </w:pPr>
      <w:rPr>
        <w:rFonts w:ascii="Symbol" w:hAnsi="Symbol" w:hint="default"/>
        <w:spacing w:val="30"/>
        <w:kern w:val="0"/>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0F805420"/>
    <w:multiLevelType w:val="hybridMultilevel"/>
    <w:tmpl w:val="463A93D6"/>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0FA02BB2"/>
    <w:multiLevelType w:val="hybridMultilevel"/>
    <w:tmpl w:val="A600ECBA"/>
    <w:name w:val="WW8Num1"/>
    <w:lvl w:ilvl="0" w:tplc="E1529BE6">
      <w:start w:val="1"/>
      <w:numFmt w:val="bullet"/>
      <w:lvlText w:val=""/>
      <w:lvlJc w:val="left"/>
      <w:pPr>
        <w:ind w:left="720" w:hanging="360"/>
      </w:pPr>
      <w:rPr>
        <w:rFonts w:ascii="Symbol" w:hAnsi="Symbol" w:hint="default"/>
        <w:color w:val="auto"/>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12172870"/>
    <w:multiLevelType w:val="hybridMultilevel"/>
    <w:tmpl w:val="46B2AD72"/>
    <w:lvl w:ilvl="0" w:tplc="A3020710">
      <w:numFmt w:val="bullet"/>
      <w:lvlText w:val=""/>
      <w:lvlPicBulletId w:val="11"/>
      <w:lvlJc w:val="left"/>
      <w:pPr>
        <w:ind w:left="720" w:hanging="360"/>
      </w:pPr>
      <w:rPr>
        <w:rFonts w:ascii="Symbol" w:eastAsia="Times New Roman" w:hAnsi="Symbol" w:hint="default"/>
        <w:b/>
        <w:color w:val="auto"/>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12ED4F00"/>
    <w:multiLevelType w:val="hybridMultilevel"/>
    <w:tmpl w:val="0F383414"/>
    <w:lvl w:ilvl="0" w:tplc="440A0003">
      <w:start w:val="1"/>
      <w:numFmt w:val="bullet"/>
      <w:lvlText w:val="o"/>
      <w:lvlJc w:val="left"/>
      <w:pPr>
        <w:ind w:left="1440" w:hanging="360"/>
      </w:pPr>
      <w:rPr>
        <w:rFonts w:ascii="Courier New" w:hAnsi="Courier New" w:hint="default"/>
      </w:rPr>
    </w:lvl>
    <w:lvl w:ilvl="1" w:tplc="440A0003" w:tentative="1">
      <w:start w:val="1"/>
      <w:numFmt w:val="bullet"/>
      <w:lvlText w:val="o"/>
      <w:lvlJc w:val="left"/>
      <w:pPr>
        <w:ind w:left="2160" w:hanging="360"/>
      </w:pPr>
      <w:rPr>
        <w:rFonts w:ascii="Courier New" w:hAnsi="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
    <w:nsid w:val="13AE2A21"/>
    <w:multiLevelType w:val="hybridMultilevel"/>
    <w:tmpl w:val="6C3499C6"/>
    <w:lvl w:ilvl="0" w:tplc="0EFADF70">
      <w:numFmt w:val="bullet"/>
      <w:lvlText w:val=""/>
      <w:lvlPicBulletId w:val="6"/>
      <w:lvlJc w:val="left"/>
      <w:pPr>
        <w:ind w:left="360" w:hanging="360"/>
      </w:pPr>
      <w:rPr>
        <w:rFonts w:ascii="Symbol" w:eastAsia="Times New Roman" w:hAnsi="Symbol" w:hint="default"/>
        <w:color w:val="auto"/>
        <w:sz w:val="24"/>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14705077"/>
    <w:multiLevelType w:val="hybridMultilevel"/>
    <w:tmpl w:val="CE20344C"/>
    <w:lvl w:ilvl="0" w:tplc="D7C4FBA2">
      <w:start w:val="1"/>
      <w:numFmt w:val="bullet"/>
      <w:lvlText w:val="□"/>
      <w:lvlJc w:val="left"/>
      <w:pPr>
        <w:ind w:left="720" w:hanging="360"/>
      </w:pPr>
      <w:rPr>
        <w:rFonts w:ascii="Courier New" w:hAnsi="Courier New"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15046F9C"/>
    <w:multiLevelType w:val="hybridMultilevel"/>
    <w:tmpl w:val="41AA7F0A"/>
    <w:lvl w:ilvl="0" w:tplc="5802AB76">
      <w:start w:val="5"/>
      <w:numFmt w:val="upperRoman"/>
      <w:lvlText w:val="I%1."/>
      <w:lvlJc w:val="right"/>
      <w:pPr>
        <w:ind w:left="720" w:hanging="360"/>
      </w:pPr>
      <w:rPr>
        <w:rFonts w:cs="Times New Roman" w:hint="default"/>
        <w:sz w:val="24"/>
      </w:rPr>
    </w:lvl>
    <w:lvl w:ilvl="1" w:tplc="81BEBF62">
      <w:start w:val="1"/>
      <w:numFmt w:val="lowerLetter"/>
      <w:lvlText w:val="%2)"/>
      <w:lvlJc w:val="left"/>
      <w:pPr>
        <w:ind w:left="1440" w:hanging="360"/>
      </w:pPr>
      <w:rPr>
        <w:rFonts w:cs="Times New Roman" w:hint="default"/>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6">
    <w:nsid w:val="15A64862"/>
    <w:multiLevelType w:val="hybridMultilevel"/>
    <w:tmpl w:val="7A7C48A6"/>
    <w:lvl w:ilvl="0" w:tplc="B29237D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164D3241"/>
    <w:multiLevelType w:val="hybridMultilevel"/>
    <w:tmpl w:val="5C80F6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17DD3AF0"/>
    <w:multiLevelType w:val="hybridMultilevel"/>
    <w:tmpl w:val="ABC0785C"/>
    <w:lvl w:ilvl="0" w:tplc="B29237D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1AF67A71"/>
    <w:multiLevelType w:val="hybridMultilevel"/>
    <w:tmpl w:val="315AD1D8"/>
    <w:lvl w:ilvl="0" w:tplc="F5DA5A80">
      <w:start w:val="1"/>
      <w:numFmt w:val="bullet"/>
      <w:lvlText w:val=""/>
      <w:lvlJc w:val="left"/>
      <w:pPr>
        <w:ind w:left="720" w:hanging="360"/>
      </w:pPr>
      <w:rPr>
        <w:rFonts w:ascii="Symbol" w:hAnsi="Symbol" w:hint="default"/>
        <w:spacing w:val="30"/>
        <w:kern w:val="0"/>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1B0A14FC"/>
    <w:multiLevelType w:val="hybridMultilevel"/>
    <w:tmpl w:val="76AC47E2"/>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1">
    <w:nsid w:val="1B5F4ED4"/>
    <w:multiLevelType w:val="hybridMultilevel"/>
    <w:tmpl w:val="9EA25940"/>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2">
    <w:nsid w:val="1CA46856"/>
    <w:multiLevelType w:val="hybridMultilevel"/>
    <w:tmpl w:val="F3C20548"/>
    <w:lvl w:ilvl="0" w:tplc="F5181DC4">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1ECF17BF"/>
    <w:multiLevelType w:val="multilevel"/>
    <w:tmpl w:val="86305662"/>
    <w:lvl w:ilvl="0">
      <w:start w:val="1"/>
      <w:numFmt w:val="upperLetter"/>
      <w:lvlText w:val="%1)"/>
      <w:lvlJc w:val="left"/>
      <w:pPr>
        <w:ind w:left="36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20E3606A"/>
    <w:multiLevelType w:val="hybridMultilevel"/>
    <w:tmpl w:val="845C48A8"/>
    <w:lvl w:ilvl="0" w:tplc="DA2A163E">
      <w:numFmt w:val="bullet"/>
      <w:lvlText w:val=""/>
      <w:lvlPicBulletId w:val="2"/>
      <w:lvlJc w:val="left"/>
      <w:pPr>
        <w:ind w:left="720" w:hanging="360"/>
      </w:pPr>
      <w:rPr>
        <w:rFonts w:ascii="Symbol" w:eastAsia="Times New Roman" w:hAnsi="Symbol" w:hint="default"/>
        <w:b/>
        <w:color w:val="auto"/>
        <w:sz w:val="28"/>
        <w:szCs w:val="2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230709B6"/>
    <w:multiLevelType w:val="hybridMultilevel"/>
    <w:tmpl w:val="25F6A26E"/>
    <w:lvl w:ilvl="0" w:tplc="D0EA2D2E">
      <w:numFmt w:val="bullet"/>
      <w:lvlText w:val=""/>
      <w:lvlPicBulletId w:val="2"/>
      <w:lvlJc w:val="left"/>
      <w:pPr>
        <w:ind w:left="720" w:hanging="360"/>
      </w:pPr>
      <w:rPr>
        <w:rFonts w:ascii="Symbol" w:eastAsia="Times New Roman" w:hAnsi="Symbol" w:hint="default"/>
        <w:b/>
        <w:color w:val="auto"/>
        <w:sz w:val="28"/>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23EA76D6"/>
    <w:multiLevelType w:val="hybridMultilevel"/>
    <w:tmpl w:val="31FCF87C"/>
    <w:lvl w:ilvl="0" w:tplc="040A0003">
      <w:start w:val="1"/>
      <w:numFmt w:val="bullet"/>
      <w:lvlText w:val="o"/>
      <w:lvlJc w:val="left"/>
      <w:pPr>
        <w:ind w:left="360" w:hanging="360"/>
      </w:pPr>
      <w:rPr>
        <w:rFonts w:ascii="Courier New" w:hAnsi="Courier New" w:cs="Courier New"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nsid w:val="24AA3D7B"/>
    <w:multiLevelType w:val="hybridMultilevel"/>
    <w:tmpl w:val="AB542B00"/>
    <w:lvl w:ilvl="0" w:tplc="040A0003">
      <w:start w:val="1"/>
      <w:numFmt w:val="bullet"/>
      <w:lvlText w:val="o"/>
      <w:lvlJc w:val="left"/>
      <w:pPr>
        <w:ind w:left="360" w:hanging="360"/>
      </w:pPr>
      <w:rPr>
        <w:rFonts w:ascii="Courier New" w:hAnsi="Courier New" w:cs="Courier New"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8">
    <w:nsid w:val="27A362B1"/>
    <w:multiLevelType w:val="hybridMultilevel"/>
    <w:tmpl w:val="D542CB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287E14FD"/>
    <w:multiLevelType w:val="hybridMultilevel"/>
    <w:tmpl w:val="B9940FF0"/>
    <w:lvl w:ilvl="0" w:tplc="E1529BE6">
      <w:start w:val="1"/>
      <w:numFmt w:val="bullet"/>
      <w:lvlText w:val=""/>
      <w:lvlJc w:val="left"/>
      <w:pPr>
        <w:ind w:left="720" w:hanging="360"/>
      </w:pPr>
      <w:rPr>
        <w:rFonts w:ascii="Symbol" w:hAnsi="Symbol" w:hint="default"/>
        <w:color w:val="auto"/>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2AEF3F12"/>
    <w:multiLevelType w:val="hybridMultilevel"/>
    <w:tmpl w:val="9E1AD378"/>
    <w:lvl w:ilvl="0" w:tplc="639E19DA">
      <w:start w:val="1"/>
      <w:numFmt w:val="decimal"/>
      <w:lvlText w:val="%1."/>
      <w:lvlJc w:val="left"/>
      <w:pPr>
        <w:ind w:left="360" w:hanging="360"/>
      </w:pPr>
      <w:rPr>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1">
    <w:nsid w:val="2BE10800"/>
    <w:multiLevelType w:val="hybridMultilevel"/>
    <w:tmpl w:val="617667D2"/>
    <w:lvl w:ilvl="0" w:tplc="574C759E">
      <w:start w:val="1"/>
      <w:numFmt w:val="bullet"/>
      <w:lvlText w:val=""/>
      <w:lvlPicBulletId w:val="8"/>
      <w:lvlJc w:val="left"/>
      <w:pPr>
        <w:ind w:left="720" w:hanging="360"/>
      </w:pPr>
      <w:rPr>
        <w:rFonts w:ascii="Symbol" w:hAnsi="Symbol" w:hint="default"/>
        <w:color w:val="auto"/>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2CBD02FA"/>
    <w:multiLevelType w:val="hybridMultilevel"/>
    <w:tmpl w:val="B2E0C8E8"/>
    <w:lvl w:ilvl="0" w:tplc="B29237D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2D112AE6"/>
    <w:multiLevelType w:val="hybridMultilevel"/>
    <w:tmpl w:val="6344C230"/>
    <w:lvl w:ilvl="0" w:tplc="1F542A9E">
      <w:numFmt w:val="bullet"/>
      <w:lvlText w:val=""/>
      <w:lvlPicBulletId w:val="0"/>
      <w:lvlJc w:val="left"/>
      <w:pPr>
        <w:ind w:left="720" w:hanging="360"/>
      </w:pPr>
      <w:rPr>
        <w:rFonts w:ascii="Symbol" w:eastAsia="Times New Roman" w:hAnsi="Symbol" w:hint="default"/>
        <w:b/>
        <w:color w:val="auto"/>
      </w:rPr>
    </w:lvl>
    <w:lvl w:ilvl="1" w:tplc="C6320E46">
      <w:numFmt w:val="bullet"/>
      <w:lvlText w:val="-"/>
      <w:lvlJc w:val="left"/>
      <w:pPr>
        <w:ind w:left="360" w:hanging="360"/>
      </w:pPr>
      <w:rPr>
        <w:rFonts w:ascii="Calibri" w:eastAsia="Times New Roman" w:hAnsi="Calibri"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2DBA01B0"/>
    <w:multiLevelType w:val="hybridMultilevel"/>
    <w:tmpl w:val="D180D2FA"/>
    <w:lvl w:ilvl="0" w:tplc="040A0017">
      <w:start w:val="1"/>
      <w:numFmt w:val="lowerLetter"/>
      <w:lvlText w:val="%1)"/>
      <w:lvlJc w:val="left"/>
      <w:pPr>
        <w:ind w:left="360" w:hanging="360"/>
      </w:pPr>
      <w:rPr>
        <w:rFonts w:cs="Times New Roman"/>
      </w:rPr>
    </w:lvl>
    <w:lvl w:ilvl="1" w:tplc="040A0017">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35">
    <w:nsid w:val="2E065354"/>
    <w:multiLevelType w:val="hybridMultilevel"/>
    <w:tmpl w:val="1876C964"/>
    <w:lvl w:ilvl="0" w:tplc="B29237DE">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2E0B16FA"/>
    <w:multiLevelType w:val="hybridMultilevel"/>
    <w:tmpl w:val="126E6FE6"/>
    <w:lvl w:ilvl="0" w:tplc="4D288A2A">
      <w:numFmt w:val="bullet"/>
      <w:lvlText w:val=""/>
      <w:lvlPicBulletId w:val="1"/>
      <w:lvlJc w:val="left"/>
      <w:pPr>
        <w:ind w:left="360" w:hanging="360"/>
      </w:pPr>
      <w:rPr>
        <w:rFonts w:ascii="Symbol" w:eastAsia="Times New Roman" w:hAnsi="Symbol" w:hint="default"/>
        <w:b/>
        <w:color w:val="auto"/>
      </w:rPr>
    </w:lvl>
    <w:lvl w:ilvl="1" w:tplc="440A0003" w:tentative="1">
      <w:start w:val="1"/>
      <w:numFmt w:val="bullet"/>
      <w:lvlText w:val="o"/>
      <w:lvlJc w:val="left"/>
      <w:pPr>
        <w:ind w:left="1080" w:hanging="360"/>
      </w:pPr>
      <w:rPr>
        <w:rFonts w:ascii="Courier New" w:hAnsi="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7">
    <w:nsid w:val="2F6F6485"/>
    <w:multiLevelType w:val="multilevel"/>
    <w:tmpl w:val="892CE18A"/>
    <w:lvl w:ilvl="0">
      <w:start w:val="1"/>
      <w:numFmt w:val="decimal"/>
      <w:lvlText w:val="%1."/>
      <w:lvlJc w:val="left"/>
      <w:pPr>
        <w:tabs>
          <w:tab w:val="num" w:pos="360"/>
        </w:tabs>
        <w:ind w:left="360" w:hanging="360"/>
      </w:pPr>
      <w:rPr>
        <w:rFonts w:cs="Times New Roman" w:hint="default"/>
        <w:b/>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2F796297"/>
    <w:multiLevelType w:val="hybridMultilevel"/>
    <w:tmpl w:val="D180D2FA"/>
    <w:lvl w:ilvl="0" w:tplc="040A0017">
      <w:start w:val="1"/>
      <w:numFmt w:val="lowerLetter"/>
      <w:lvlText w:val="%1)"/>
      <w:lvlJc w:val="left"/>
      <w:pPr>
        <w:ind w:left="360" w:hanging="360"/>
      </w:pPr>
      <w:rPr>
        <w:rFonts w:cs="Times New Roman"/>
      </w:rPr>
    </w:lvl>
    <w:lvl w:ilvl="1" w:tplc="040A0017">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39">
    <w:nsid w:val="2F9518E1"/>
    <w:multiLevelType w:val="hybridMultilevel"/>
    <w:tmpl w:val="669E4A2E"/>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0">
    <w:nsid w:val="35430C37"/>
    <w:multiLevelType w:val="hybridMultilevel"/>
    <w:tmpl w:val="CB366306"/>
    <w:lvl w:ilvl="0" w:tplc="E1529BE6">
      <w:start w:val="1"/>
      <w:numFmt w:val="bullet"/>
      <w:lvlText w:val=""/>
      <w:lvlJc w:val="left"/>
      <w:pPr>
        <w:ind w:left="720" w:hanging="360"/>
      </w:pPr>
      <w:rPr>
        <w:rFonts w:ascii="Symbol" w:hAnsi="Symbol" w:hint="default"/>
        <w:color w:val="auto"/>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393977AA"/>
    <w:multiLevelType w:val="hybridMultilevel"/>
    <w:tmpl w:val="CCB269A0"/>
    <w:lvl w:ilvl="0" w:tplc="3A48637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3998453E"/>
    <w:multiLevelType w:val="hybridMultilevel"/>
    <w:tmpl w:val="4E2ECC30"/>
    <w:lvl w:ilvl="0" w:tplc="B29237D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nsid w:val="39E54D24"/>
    <w:multiLevelType w:val="hybridMultilevel"/>
    <w:tmpl w:val="5A9A58D0"/>
    <w:lvl w:ilvl="0" w:tplc="B29237D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nsid w:val="43A128F4"/>
    <w:multiLevelType w:val="hybridMultilevel"/>
    <w:tmpl w:val="ADEA60E8"/>
    <w:lvl w:ilvl="0" w:tplc="42CAA434">
      <w:start w:val="1"/>
      <w:numFmt w:val="bullet"/>
      <w:lvlText w:val=""/>
      <w:lvlJc w:val="left"/>
      <w:pPr>
        <w:ind w:left="360" w:hanging="360"/>
      </w:pPr>
      <w:rPr>
        <w:rFonts w:ascii="Symbol" w:hAnsi="Symbol" w:hint="default"/>
        <w:color w:val="auto"/>
        <w:sz w:val="22"/>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5">
    <w:nsid w:val="44C57499"/>
    <w:multiLevelType w:val="multilevel"/>
    <w:tmpl w:val="AD68EA36"/>
    <w:lvl w:ilvl="0">
      <w:start w:val="1"/>
      <w:numFmt w:val="bullet"/>
      <w:lvlText w:val=""/>
      <w:lvlPicBulletId w:val="10"/>
      <w:lvlJc w:val="left"/>
      <w:pPr>
        <w:tabs>
          <w:tab w:val="num" w:pos="360"/>
        </w:tabs>
        <w:ind w:left="360" w:hanging="360"/>
      </w:pPr>
      <w:rPr>
        <w:rFonts w:ascii="Symbol" w:hAnsi="Symbol" w:hint="default"/>
        <w:color w:val="auto"/>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nsid w:val="4B2467A8"/>
    <w:multiLevelType w:val="hybridMultilevel"/>
    <w:tmpl w:val="7A98811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7">
    <w:nsid w:val="4E013B52"/>
    <w:multiLevelType w:val="hybridMultilevel"/>
    <w:tmpl w:val="EEC6DF52"/>
    <w:lvl w:ilvl="0" w:tplc="0CB82ADA">
      <w:start w:val="1"/>
      <w:numFmt w:val="bullet"/>
      <w:lvlText w:val="o"/>
      <w:lvlJc w:val="left"/>
      <w:pPr>
        <w:ind w:left="1440" w:hanging="360"/>
      </w:pPr>
      <w:rPr>
        <w:rFonts w:ascii="Courier New" w:hAnsi="Courier New" w:hint="default"/>
        <w:sz w:val="24"/>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8">
    <w:nsid w:val="4FE1210E"/>
    <w:multiLevelType w:val="hybridMultilevel"/>
    <w:tmpl w:val="BA2A81B4"/>
    <w:lvl w:ilvl="0" w:tplc="A4E8F042">
      <w:start w:val="1"/>
      <w:numFmt w:val="bullet"/>
      <w:lvlText w:val=""/>
      <w:lvlPicBulletId w:val="9"/>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9">
    <w:nsid w:val="500A4954"/>
    <w:multiLevelType w:val="hybridMultilevel"/>
    <w:tmpl w:val="D85E1AC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0">
    <w:nsid w:val="529978DE"/>
    <w:multiLevelType w:val="hybridMultilevel"/>
    <w:tmpl w:val="F5FC5A98"/>
    <w:lvl w:ilvl="0" w:tplc="F8C8B49A">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1">
    <w:nsid w:val="55D17D61"/>
    <w:multiLevelType w:val="hybridMultilevel"/>
    <w:tmpl w:val="8AA8BEDE"/>
    <w:lvl w:ilvl="0" w:tplc="CF4072C6">
      <w:start w:val="1"/>
      <w:numFmt w:val="bullet"/>
      <w:lvlText w:val=""/>
      <w:lvlJc w:val="left"/>
      <w:pPr>
        <w:ind w:left="720" w:hanging="360"/>
      </w:pPr>
      <w:rPr>
        <w:rFonts w:ascii="Symbol" w:hAnsi="Symbol" w:hint="default"/>
        <w:color w:val="auto"/>
        <w:sz w:val="22"/>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2">
    <w:nsid w:val="57465649"/>
    <w:multiLevelType w:val="hybridMultilevel"/>
    <w:tmpl w:val="DF9CFB88"/>
    <w:lvl w:ilvl="0" w:tplc="B29237DE">
      <w:start w:val="1"/>
      <w:numFmt w:val="bullet"/>
      <w:lvlText w:val=""/>
      <w:lvlJc w:val="left"/>
      <w:pPr>
        <w:ind w:left="720" w:hanging="360"/>
      </w:pPr>
      <w:rPr>
        <w:rFonts w:ascii="Symbol" w:hAnsi="Symbol"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577E56F5"/>
    <w:multiLevelType w:val="hybridMultilevel"/>
    <w:tmpl w:val="627A5D62"/>
    <w:lvl w:ilvl="0" w:tplc="E1529BE6">
      <w:start w:val="1"/>
      <w:numFmt w:val="bullet"/>
      <w:lvlText w:val=""/>
      <w:lvlJc w:val="left"/>
      <w:pPr>
        <w:ind w:left="360" w:hanging="360"/>
      </w:pPr>
      <w:rPr>
        <w:rFonts w:ascii="Symbol" w:hAnsi="Symbol" w:hint="default"/>
        <w:color w:val="auto"/>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4">
    <w:nsid w:val="577F713E"/>
    <w:multiLevelType w:val="hybridMultilevel"/>
    <w:tmpl w:val="2E88A09A"/>
    <w:lvl w:ilvl="0" w:tplc="778EFF24">
      <w:numFmt w:val="bullet"/>
      <w:lvlText w:val=""/>
      <w:lvlPicBulletId w:val="5"/>
      <w:lvlJc w:val="left"/>
      <w:pPr>
        <w:ind w:left="772" w:hanging="360"/>
      </w:pPr>
      <w:rPr>
        <w:rFonts w:ascii="Symbol" w:eastAsia="Times New Roman" w:hAnsi="Symbol" w:hint="default"/>
        <w:b/>
        <w:color w:val="auto"/>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5">
    <w:nsid w:val="581E48A0"/>
    <w:multiLevelType w:val="hybridMultilevel"/>
    <w:tmpl w:val="E2AA445A"/>
    <w:lvl w:ilvl="0" w:tplc="6538AF2C">
      <w:start w:val="1"/>
      <w:numFmt w:val="decimal"/>
      <w:lvlText w:val="%1."/>
      <w:lvlJc w:val="left"/>
      <w:pPr>
        <w:ind w:left="360" w:hanging="360"/>
      </w:pPr>
      <w:rPr>
        <w:rFonts w:cs="Times New Roman"/>
        <w:b/>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56">
    <w:nsid w:val="599452D1"/>
    <w:multiLevelType w:val="hybridMultilevel"/>
    <w:tmpl w:val="BFFCA686"/>
    <w:lvl w:ilvl="0" w:tplc="B29237D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7">
    <w:nsid w:val="5A1F2952"/>
    <w:multiLevelType w:val="hybridMultilevel"/>
    <w:tmpl w:val="054476F8"/>
    <w:lvl w:ilvl="0" w:tplc="7A161C06">
      <w:start w:val="1"/>
      <w:numFmt w:val="bullet"/>
      <w:lvlText w:val=""/>
      <w:lvlPicBulletId w:val="3"/>
      <w:lvlJc w:val="left"/>
      <w:pPr>
        <w:ind w:left="360" w:hanging="360"/>
      </w:pPr>
      <w:rPr>
        <w:rFonts w:ascii="Symbol" w:hAnsi="Symbol" w:hint="default"/>
        <w:color w:val="auto"/>
        <w:sz w:val="20"/>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8">
    <w:nsid w:val="5B1750CA"/>
    <w:multiLevelType w:val="hybridMultilevel"/>
    <w:tmpl w:val="E95CF654"/>
    <w:lvl w:ilvl="0" w:tplc="9EACDDBE">
      <w:start w:val="1"/>
      <w:numFmt w:val="bullet"/>
      <w:lvlText w:val=""/>
      <w:lvlJc w:val="left"/>
      <w:pPr>
        <w:ind w:left="360" w:hanging="360"/>
      </w:pPr>
      <w:rPr>
        <w:rFonts w:ascii="Symbol" w:hAnsi="Symbol" w:hint="default"/>
        <w:color w:val="auto"/>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9">
    <w:nsid w:val="5F0A5610"/>
    <w:multiLevelType w:val="hybridMultilevel"/>
    <w:tmpl w:val="BA3E50CE"/>
    <w:lvl w:ilvl="0" w:tplc="169EEEB6">
      <w:start w:val="1"/>
      <w:numFmt w:val="bullet"/>
      <w:lvlText w:val=""/>
      <w:lvlPicBulletId w:val="12"/>
      <w:lvlJc w:val="left"/>
      <w:pPr>
        <w:ind w:left="720" w:hanging="360"/>
      </w:pPr>
      <w:rPr>
        <w:rFonts w:ascii="Symbol" w:hAnsi="Symbol" w:hint="default"/>
        <w:b/>
        <w:i w:val="0"/>
        <w:shadow/>
        <w:emboss w:val="0"/>
        <w:imprint w:val="0"/>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0">
    <w:nsid w:val="5F836E32"/>
    <w:multiLevelType w:val="hybridMultilevel"/>
    <w:tmpl w:val="A818236C"/>
    <w:lvl w:ilvl="0" w:tplc="040A0013">
      <w:start w:val="1"/>
      <w:numFmt w:val="upp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1">
    <w:nsid w:val="61B65A37"/>
    <w:multiLevelType w:val="hybridMultilevel"/>
    <w:tmpl w:val="88442D32"/>
    <w:lvl w:ilvl="0" w:tplc="440A000F">
      <w:start w:val="1"/>
      <w:numFmt w:val="decimal"/>
      <w:lvlText w:val="%1."/>
      <w:lvlJc w:val="left"/>
      <w:pPr>
        <w:ind w:left="92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61C17C6B"/>
    <w:multiLevelType w:val="hybridMultilevel"/>
    <w:tmpl w:val="9E8AC5F8"/>
    <w:lvl w:ilvl="0" w:tplc="F5DA5A80">
      <w:start w:val="1"/>
      <w:numFmt w:val="bullet"/>
      <w:lvlText w:val=""/>
      <w:lvlJc w:val="left"/>
      <w:pPr>
        <w:ind w:left="360" w:hanging="360"/>
      </w:pPr>
      <w:rPr>
        <w:rFonts w:ascii="Symbol" w:hAnsi="Symbol" w:hint="default"/>
        <w:color w:val="auto"/>
        <w:spacing w:val="30"/>
        <w:kern w:val="0"/>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3">
    <w:nsid w:val="632F55B6"/>
    <w:multiLevelType w:val="hybridMultilevel"/>
    <w:tmpl w:val="DA1260EA"/>
    <w:lvl w:ilvl="0" w:tplc="B29237D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4">
    <w:nsid w:val="66B6185A"/>
    <w:multiLevelType w:val="hybridMultilevel"/>
    <w:tmpl w:val="A8D80FB2"/>
    <w:lvl w:ilvl="0" w:tplc="847862B2">
      <w:start w:val="1"/>
      <w:numFmt w:val="decimal"/>
      <w:lvlText w:val="%1."/>
      <w:lvlJc w:val="left"/>
      <w:pPr>
        <w:ind w:left="360" w:hanging="360"/>
      </w:pPr>
      <w:rPr>
        <w:rFonts w:hint="default"/>
        <w:b w:val="0"/>
        <w:color w:val="auto"/>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5">
    <w:nsid w:val="68A3061E"/>
    <w:multiLevelType w:val="hybridMultilevel"/>
    <w:tmpl w:val="79F077F8"/>
    <w:lvl w:ilvl="0" w:tplc="DF288B82">
      <w:start w:val="1"/>
      <w:numFmt w:val="decimal"/>
      <w:lvlText w:val="%1-"/>
      <w:lvlJc w:val="left"/>
      <w:pPr>
        <w:ind w:left="360" w:hanging="360"/>
      </w:pPr>
      <w:rPr>
        <w:rFonts w:cs="Times New Roman" w:hint="default"/>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6">
    <w:nsid w:val="69A52B5B"/>
    <w:multiLevelType w:val="hybridMultilevel"/>
    <w:tmpl w:val="6C520540"/>
    <w:lvl w:ilvl="0" w:tplc="F5DA5A80">
      <w:start w:val="1"/>
      <w:numFmt w:val="bullet"/>
      <w:lvlText w:val=""/>
      <w:lvlJc w:val="left"/>
      <w:pPr>
        <w:ind w:left="360" w:hanging="360"/>
      </w:pPr>
      <w:rPr>
        <w:rFonts w:ascii="Symbol" w:hAnsi="Symbol" w:hint="default"/>
        <w:spacing w:val="30"/>
        <w:kern w:val="0"/>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7">
    <w:nsid w:val="6CE72E28"/>
    <w:multiLevelType w:val="hybridMultilevel"/>
    <w:tmpl w:val="65D0554C"/>
    <w:lvl w:ilvl="0" w:tplc="4D288A2A">
      <w:numFmt w:val="bullet"/>
      <w:lvlText w:val=""/>
      <w:lvlPicBulletId w:val="1"/>
      <w:lvlJc w:val="left"/>
      <w:pPr>
        <w:ind w:left="720" w:hanging="360"/>
      </w:pPr>
      <w:rPr>
        <w:rFonts w:ascii="Symbol" w:eastAsia="Times New Roman" w:hAnsi="Symbol"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
    <w:nsid w:val="6CEF66FB"/>
    <w:multiLevelType w:val="hybridMultilevel"/>
    <w:tmpl w:val="0B4243C6"/>
    <w:lvl w:ilvl="0" w:tplc="E1529BE6">
      <w:start w:val="1"/>
      <w:numFmt w:val="bullet"/>
      <w:lvlText w:val=""/>
      <w:lvlJc w:val="left"/>
      <w:pPr>
        <w:ind w:left="720" w:hanging="360"/>
      </w:pPr>
      <w:rPr>
        <w:rFonts w:ascii="Symbol" w:hAnsi="Symbol" w:hint="default"/>
        <w:color w:val="auto"/>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9">
    <w:nsid w:val="6D756981"/>
    <w:multiLevelType w:val="hybridMultilevel"/>
    <w:tmpl w:val="712E9504"/>
    <w:lvl w:ilvl="0" w:tplc="60843E76">
      <w:start w:val="1"/>
      <w:numFmt w:val="decimal"/>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0">
    <w:nsid w:val="70745D05"/>
    <w:multiLevelType w:val="hybridMultilevel"/>
    <w:tmpl w:val="440CD688"/>
    <w:lvl w:ilvl="0" w:tplc="C0A89DE4">
      <w:numFmt w:val="bullet"/>
      <w:lvlText w:val=""/>
      <w:lvlPicBulletId w:val="4"/>
      <w:lvlJc w:val="left"/>
      <w:pPr>
        <w:ind w:left="720" w:hanging="360"/>
      </w:pPr>
      <w:rPr>
        <w:rFonts w:ascii="Symbol" w:eastAsia="Times New Roman" w:hAnsi="Symbol" w:hint="default"/>
        <w:color w:val="auto"/>
        <w:sz w:val="24"/>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1">
    <w:nsid w:val="716E4DC9"/>
    <w:multiLevelType w:val="hybridMultilevel"/>
    <w:tmpl w:val="D8C4594E"/>
    <w:lvl w:ilvl="0" w:tplc="F5181DC4">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2">
    <w:nsid w:val="72C12A66"/>
    <w:multiLevelType w:val="hybridMultilevel"/>
    <w:tmpl w:val="9BE2A644"/>
    <w:lvl w:ilvl="0" w:tplc="040A000F">
      <w:start w:val="1"/>
      <w:numFmt w:val="decimal"/>
      <w:lvlText w:val="%1."/>
      <w:lvlJc w:val="left"/>
      <w:pPr>
        <w:ind w:left="360" w:hanging="360"/>
      </w:pPr>
      <w:rPr>
        <w:rFonts w:hint="default"/>
        <w:b/>
        <w:color w:val="auto"/>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3">
    <w:nsid w:val="73997C24"/>
    <w:multiLevelType w:val="hybridMultilevel"/>
    <w:tmpl w:val="6CF8E3F4"/>
    <w:lvl w:ilvl="0" w:tplc="040A000F">
      <w:start w:val="1"/>
      <w:numFmt w:val="decimal"/>
      <w:lvlText w:val="%1."/>
      <w:lvlJc w:val="left"/>
      <w:pPr>
        <w:ind w:left="360" w:hanging="360"/>
      </w:pPr>
      <w:rPr>
        <w:rFonts w:hint="default"/>
        <w:b/>
        <w:color w:val="auto"/>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4">
    <w:nsid w:val="78F77880"/>
    <w:multiLevelType w:val="hybridMultilevel"/>
    <w:tmpl w:val="0E9CC16E"/>
    <w:lvl w:ilvl="0" w:tplc="E1529BE6">
      <w:start w:val="1"/>
      <w:numFmt w:val="bullet"/>
      <w:lvlText w:val=""/>
      <w:lvlJc w:val="left"/>
      <w:pPr>
        <w:ind w:left="360" w:hanging="360"/>
      </w:pPr>
      <w:rPr>
        <w:rFonts w:ascii="Symbol" w:hAnsi="Symbol" w:hint="default"/>
        <w:color w:val="auto"/>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5">
    <w:nsid w:val="7A235666"/>
    <w:multiLevelType w:val="hybridMultilevel"/>
    <w:tmpl w:val="0950B2B4"/>
    <w:lvl w:ilvl="0" w:tplc="027CA8B8">
      <w:numFmt w:val="bullet"/>
      <w:lvlText w:val=""/>
      <w:lvlJc w:val="left"/>
      <w:pPr>
        <w:ind w:left="360" w:hanging="360"/>
      </w:pPr>
      <w:rPr>
        <w:rFonts w:ascii="Symbol" w:eastAsia="Calibri" w:hAnsi="Symbol"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6">
    <w:nsid w:val="7BA4069C"/>
    <w:multiLevelType w:val="hybridMultilevel"/>
    <w:tmpl w:val="956CF67E"/>
    <w:lvl w:ilvl="0" w:tplc="E1529BE6">
      <w:start w:val="1"/>
      <w:numFmt w:val="bullet"/>
      <w:lvlText w:val=""/>
      <w:lvlJc w:val="left"/>
      <w:pPr>
        <w:ind w:left="720" w:hanging="360"/>
      </w:pPr>
      <w:rPr>
        <w:rFonts w:ascii="Symbol" w:hAnsi="Symbol" w:hint="default"/>
        <w:color w:val="auto"/>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7">
    <w:nsid w:val="7BD20A22"/>
    <w:multiLevelType w:val="hybridMultilevel"/>
    <w:tmpl w:val="F21CA5F6"/>
    <w:lvl w:ilvl="0" w:tplc="586CA920">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8">
    <w:nsid w:val="7DED3572"/>
    <w:multiLevelType w:val="hybridMultilevel"/>
    <w:tmpl w:val="10446CA0"/>
    <w:lvl w:ilvl="0" w:tplc="B29237D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36"/>
  </w:num>
  <w:num w:numId="4">
    <w:abstractNumId w:val="13"/>
  </w:num>
  <w:num w:numId="5">
    <w:abstractNumId w:val="20"/>
  </w:num>
  <w:num w:numId="6">
    <w:abstractNumId w:val="69"/>
  </w:num>
  <w:num w:numId="7">
    <w:abstractNumId w:val="77"/>
  </w:num>
  <w:num w:numId="8">
    <w:abstractNumId w:val="65"/>
  </w:num>
  <w:num w:numId="9">
    <w:abstractNumId w:val="37"/>
  </w:num>
  <w:num w:numId="10">
    <w:abstractNumId w:val="45"/>
  </w:num>
  <w:num w:numId="11">
    <w:abstractNumId w:val="11"/>
  </w:num>
  <w:num w:numId="12">
    <w:abstractNumId w:val="21"/>
  </w:num>
  <w:num w:numId="13">
    <w:abstractNumId w:val="55"/>
  </w:num>
  <w:num w:numId="14">
    <w:abstractNumId w:val="15"/>
  </w:num>
  <w:num w:numId="15">
    <w:abstractNumId w:val="70"/>
  </w:num>
  <w:num w:numId="16">
    <w:abstractNumId w:val="54"/>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7"/>
  </w:num>
  <w:num w:numId="24">
    <w:abstractNumId w:val="28"/>
  </w:num>
  <w:num w:numId="25">
    <w:abstractNumId w:val="17"/>
  </w:num>
  <w:num w:numId="26">
    <w:abstractNumId w:val="31"/>
  </w:num>
  <w:num w:numId="27">
    <w:abstractNumId w:val="39"/>
  </w:num>
  <w:num w:numId="28">
    <w:abstractNumId w:val="46"/>
  </w:num>
  <w:num w:numId="29">
    <w:abstractNumId w:val="9"/>
  </w:num>
  <w:num w:numId="30">
    <w:abstractNumId w:val="48"/>
  </w:num>
  <w:num w:numId="31">
    <w:abstractNumId w:val="30"/>
  </w:num>
  <w:num w:numId="32">
    <w:abstractNumId w:val="22"/>
  </w:num>
  <w:num w:numId="33">
    <w:abstractNumId w:val="71"/>
  </w:num>
  <w:num w:numId="34">
    <w:abstractNumId w:val="7"/>
  </w:num>
  <w:num w:numId="35">
    <w:abstractNumId w:val="61"/>
  </w:num>
  <w:num w:numId="36">
    <w:abstractNumId w:val="75"/>
  </w:num>
  <w:num w:numId="37">
    <w:abstractNumId w:val="50"/>
  </w:num>
  <w:num w:numId="38">
    <w:abstractNumId w:val="59"/>
  </w:num>
  <w:num w:numId="39">
    <w:abstractNumId w:val="24"/>
  </w:num>
  <w:num w:numId="40">
    <w:abstractNumId w:val="27"/>
  </w:num>
  <w:num w:numId="41">
    <w:abstractNumId w:val="26"/>
  </w:num>
  <w:num w:numId="42">
    <w:abstractNumId w:val="0"/>
  </w:num>
  <w:num w:numId="43">
    <w:abstractNumId w:val="60"/>
  </w:num>
  <w:num w:numId="44">
    <w:abstractNumId w:val="5"/>
  </w:num>
  <w:num w:numId="45">
    <w:abstractNumId w:val="41"/>
  </w:num>
  <w:num w:numId="46">
    <w:abstractNumId w:val="49"/>
  </w:num>
  <w:num w:numId="47">
    <w:abstractNumId w:val="53"/>
  </w:num>
  <w:num w:numId="48">
    <w:abstractNumId w:val="51"/>
  </w:num>
  <w:num w:numId="49">
    <w:abstractNumId w:val="1"/>
  </w:num>
  <w:num w:numId="50">
    <w:abstractNumId w:val="58"/>
  </w:num>
  <w:num w:numId="51">
    <w:abstractNumId w:val="62"/>
  </w:num>
  <w:num w:numId="52">
    <w:abstractNumId w:val="43"/>
  </w:num>
  <w:num w:numId="53">
    <w:abstractNumId w:val="14"/>
  </w:num>
  <w:num w:numId="54">
    <w:abstractNumId w:val="56"/>
  </w:num>
  <w:num w:numId="5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 w:numId="57">
    <w:abstractNumId w:val="8"/>
  </w:num>
  <w:num w:numId="58">
    <w:abstractNumId w:val="32"/>
  </w:num>
  <w:num w:numId="59">
    <w:abstractNumId w:val="16"/>
  </w:num>
  <w:num w:numId="60">
    <w:abstractNumId w:val="35"/>
  </w:num>
  <w:num w:numId="61">
    <w:abstractNumId w:val="52"/>
  </w:num>
  <w:num w:numId="62">
    <w:abstractNumId w:val="6"/>
  </w:num>
  <w:num w:numId="63">
    <w:abstractNumId w:val="66"/>
  </w:num>
  <w:num w:numId="64">
    <w:abstractNumId w:val="4"/>
  </w:num>
  <w:num w:numId="65">
    <w:abstractNumId w:val="76"/>
  </w:num>
  <w:num w:numId="66">
    <w:abstractNumId w:val="72"/>
  </w:num>
  <w:num w:numId="67">
    <w:abstractNumId w:val="19"/>
  </w:num>
  <w:num w:numId="68">
    <w:abstractNumId w:val="40"/>
  </w:num>
  <w:num w:numId="69">
    <w:abstractNumId w:val="18"/>
  </w:num>
  <w:num w:numId="70">
    <w:abstractNumId w:val="78"/>
  </w:num>
  <w:num w:numId="71">
    <w:abstractNumId w:val="42"/>
  </w:num>
  <w:num w:numId="72">
    <w:abstractNumId w:val="63"/>
  </w:num>
  <w:num w:numId="73">
    <w:abstractNumId w:val="10"/>
  </w:num>
  <w:num w:numId="74">
    <w:abstractNumId w:val="74"/>
  </w:num>
  <w:num w:numId="75">
    <w:abstractNumId w:val="68"/>
  </w:num>
  <w:num w:numId="76">
    <w:abstractNumId w:val="29"/>
  </w:num>
  <w:num w:numId="77">
    <w:abstractNumId w:val="64"/>
  </w:num>
  <w:num w:numId="78">
    <w:abstractNumId w:val="73"/>
  </w:num>
  <w:num w:numId="79">
    <w:abstractNumId w:val="38"/>
  </w:num>
  <w:num w:numId="80">
    <w:abstractNumId w:val="34"/>
  </w:num>
  <w:num w:numId="81">
    <w:abstractNumId w:val="23"/>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
  <w:defaultTabStop w:val="708"/>
  <w:hyphenationZone w:val="425"/>
  <w:drawingGridHorizontalSpacing w:val="110"/>
  <w:displayHorizontalDrawingGridEvery w:val="2"/>
  <w:displayVertic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43ECA"/>
    <w:rsid w:val="00021AE3"/>
    <w:rsid w:val="000375A9"/>
    <w:rsid w:val="00050951"/>
    <w:rsid w:val="00053851"/>
    <w:rsid w:val="00071D43"/>
    <w:rsid w:val="000D064C"/>
    <w:rsid w:val="000D0DA4"/>
    <w:rsid w:val="00161D62"/>
    <w:rsid w:val="001A25C0"/>
    <w:rsid w:val="001C14AA"/>
    <w:rsid w:val="001D7646"/>
    <w:rsid w:val="0023736F"/>
    <w:rsid w:val="00260F9E"/>
    <w:rsid w:val="002638B3"/>
    <w:rsid w:val="002F69B2"/>
    <w:rsid w:val="003031E7"/>
    <w:rsid w:val="003A50F1"/>
    <w:rsid w:val="003C27AB"/>
    <w:rsid w:val="0040050C"/>
    <w:rsid w:val="00401A07"/>
    <w:rsid w:val="00417B64"/>
    <w:rsid w:val="00420E30"/>
    <w:rsid w:val="00422D40"/>
    <w:rsid w:val="0046074A"/>
    <w:rsid w:val="00460E7B"/>
    <w:rsid w:val="00462632"/>
    <w:rsid w:val="004677D3"/>
    <w:rsid w:val="004D1335"/>
    <w:rsid w:val="0050452B"/>
    <w:rsid w:val="005272C9"/>
    <w:rsid w:val="00531827"/>
    <w:rsid w:val="00596B94"/>
    <w:rsid w:val="005D12AF"/>
    <w:rsid w:val="005E2A55"/>
    <w:rsid w:val="006169E4"/>
    <w:rsid w:val="006173FB"/>
    <w:rsid w:val="006205B7"/>
    <w:rsid w:val="00642D74"/>
    <w:rsid w:val="00667769"/>
    <w:rsid w:val="00681A54"/>
    <w:rsid w:val="006B58AC"/>
    <w:rsid w:val="006C790C"/>
    <w:rsid w:val="00751564"/>
    <w:rsid w:val="00751D9F"/>
    <w:rsid w:val="007E3233"/>
    <w:rsid w:val="008237D8"/>
    <w:rsid w:val="00843342"/>
    <w:rsid w:val="00843ECA"/>
    <w:rsid w:val="008723C8"/>
    <w:rsid w:val="00884061"/>
    <w:rsid w:val="008F1374"/>
    <w:rsid w:val="00911D30"/>
    <w:rsid w:val="00965256"/>
    <w:rsid w:val="00994131"/>
    <w:rsid w:val="009C07E6"/>
    <w:rsid w:val="009E2B10"/>
    <w:rsid w:val="00A067D5"/>
    <w:rsid w:val="00A507D0"/>
    <w:rsid w:val="00A50B69"/>
    <w:rsid w:val="00A95687"/>
    <w:rsid w:val="00AB452A"/>
    <w:rsid w:val="00AE62A1"/>
    <w:rsid w:val="00B20A6C"/>
    <w:rsid w:val="00B62127"/>
    <w:rsid w:val="00B95A28"/>
    <w:rsid w:val="00BA119D"/>
    <w:rsid w:val="00BB1873"/>
    <w:rsid w:val="00BD0B3E"/>
    <w:rsid w:val="00BF16D5"/>
    <w:rsid w:val="00C815A1"/>
    <w:rsid w:val="00C83472"/>
    <w:rsid w:val="00CC316B"/>
    <w:rsid w:val="00CD77CD"/>
    <w:rsid w:val="00CE6020"/>
    <w:rsid w:val="00D0696D"/>
    <w:rsid w:val="00D17E28"/>
    <w:rsid w:val="00D63492"/>
    <w:rsid w:val="00D7381F"/>
    <w:rsid w:val="00DC53D4"/>
    <w:rsid w:val="00EB10AF"/>
    <w:rsid w:val="00EE4BD8"/>
    <w:rsid w:val="00EE5EFC"/>
    <w:rsid w:val="00F14E4F"/>
    <w:rsid w:val="00F17E5B"/>
    <w:rsid w:val="00FA4208"/>
    <w:rsid w:val="00FA7807"/>
    <w:rsid w:val="00FB2E15"/>
    <w:rsid w:val="00FC535A"/>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CA"/>
    <w:pPr>
      <w:spacing w:after="200" w:line="276" w:lineRule="auto"/>
    </w:pPr>
    <w:rPr>
      <w:rFonts w:ascii="Calibri" w:eastAsia="Calibri" w:hAnsi="Calibri" w:cs="Times New Roman"/>
      <w:lang w:val="es-SV"/>
    </w:rPr>
  </w:style>
  <w:style w:type="paragraph" w:styleId="Ttulo1">
    <w:name w:val="heading 1"/>
    <w:basedOn w:val="Normal"/>
    <w:next w:val="Textoindependiente"/>
    <w:link w:val="Ttulo1Car"/>
    <w:qFormat/>
    <w:rsid w:val="00843ECA"/>
    <w:pPr>
      <w:keepNext/>
      <w:widowControl w:val="0"/>
      <w:suppressAutoHyphens/>
      <w:spacing w:before="240" w:after="120" w:line="240" w:lineRule="auto"/>
      <w:ind w:left="720" w:hanging="360"/>
      <w:outlineLvl w:val="0"/>
    </w:pPr>
    <w:rPr>
      <w:rFonts w:ascii="Times New Roman" w:eastAsia="Lucida Sans Unicode" w:hAnsi="Times New Roman" w:cs="Mangal"/>
      <w:b/>
      <w:bCs/>
      <w:kern w:val="1"/>
      <w:sz w:val="48"/>
      <w:szCs w:val="48"/>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43ECA"/>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xtoindependienteCar">
    <w:name w:val="Texto independiente Car"/>
    <w:basedOn w:val="Fuentedeprrafopredeter"/>
    <w:link w:val="Textoindependiente"/>
    <w:rsid w:val="00843ECA"/>
    <w:rPr>
      <w:rFonts w:ascii="Times New Roman" w:eastAsia="Lucida Sans Unicode" w:hAnsi="Times New Roman" w:cs="Mangal"/>
      <w:kern w:val="1"/>
      <w:sz w:val="24"/>
      <w:szCs w:val="24"/>
      <w:lang w:val="es-SV" w:eastAsia="hi-IN" w:bidi="hi-IN"/>
    </w:rPr>
  </w:style>
  <w:style w:type="character" w:customStyle="1" w:styleId="Ttulo1Car">
    <w:name w:val="Título 1 Car"/>
    <w:basedOn w:val="Fuentedeprrafopredeter"/>
    <w:link w:val="Ttulo1"/>
    <w:rsid w:val="00843ECA"/>
    <w:rPr>
      <w:rFonts w:ascii="Times New Roman" w:eastAsia="Lucida Sans Unicode" w:hAnsi="Times New Roman" w:cs="Mangal"/>
      <w:b/>
      <w:bCs/>
      <w:kern w:val="1"/>
      <w:sz w:val="48"/>
      <w:szCs w:val="48"/>
      <w:lang w:val="es-SV" w:eastAsia="hi-IN" w:bidi="hi-IN"/>
    </w:rPr>
  </w:style>
  <w:style w:type="paragraph" w:styleId="NormalWeb">
    <w:name w:val="Normal (Web)"/>
    <w:basedOn w:val="Normal"/>
    <w:uiPriority w:val="99"/>
    <w:rsid w:val="00843ECA"/>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apple-converted-space">
    <w:name w:val="apple-converted-space"/>
    <w:basedOn w:val="Fuentedeprrafopredeter"/>
    <w:rsid w:val="00843ECA"/>
    <w:rPr>
      <w:rFonts w:cs="Times New Roman"/>
    </w:rPr>
  </w:style>
  <w:style w:type="paragraph" w:styleId="Prrafodelista">
    <w:name w:val="List Paragraph"/>
    <w:basedOn w:val="Normal"/>
    <w:uiPriority w:val="34"/>
    <w:qFormat/>
    <w:rsid w:val="00843ECA"/>
    <w:pPr>
      <w:ind w:left="720"/>
      <w:contextualSpacing/>
    </w:pPr>
  </w:style>
  <w:style w:type="character" w:customStyle="1" w:styleId="apple-style-span">
    <w:name w:val="apple-style-span"/>
    <w:basedOn w:val="Fuentedeprrafopredeter"/>
    <w:uiPriority w:val="99"/>
    <w:rsid w:val="00843ECA"/>
    <w:rPr>
      <w:rFonts w:cs="Times New Roman"/>
    </w:rPr>
  </w:style>
  <w:style w:type="character" w:styleId="Textoennegrita">
    <w:name w:val="Strong"/>
    <w:basedOn w:val="Fuentedeprrafopredeter"/>
    <w:uiPriority w:val="99"/>
    <w:qFormat/>
    <w:rsid w:val="00843ECA"/>
    <w:rPr>
      <w:rFonts w:cs="Times New Roman"/>
      <w:b/>
      <w:bCs/>
    </w:rPr>
  </w:style>
  <w:style w:type="character" w:styleId="Hipervnculo">
    <w:name w:val="Hyperlink"/>
    <w:basedOn w:val="Fuentedeprrafopredeter"/>
    <w:uiPriority w:val="99"/>
    <w:rsid w:val="00843ECA"/>
    <w:rPr>
      <w:rFonts w:cs="Times New Roman"/>
      <w:color w:val="0000FF"/>
      <w:u w:val="single"/>
    </w:rPr>
  </w:style>
  <w:style w:type="character" w:styleId="nfasis">
    <w:name w:val="Emphasis"/>
    <w:basedOn w:val="Fuentedeprrafopredeter"/>
    <w:uiPriority w:val="99"/>
    <w:qFormat/>
    <w:rsid w:val="00843ECA"/>
    <w:rPr>
      <w:rFonts w:cs="Times New Roman"/>
      <w:i/>
      <w:iCs/>
    </w:rPr>
  </w:style>
  <w:style w:type="paragraph" w:styleId="Textodeglobo">
    <w:name w:val="Balloon Text"/>
    <w:basedOn w:val="Normal"/>
    <w:link w:val="TextodegloboCar"/>
    <w:uiPriority w:val="99"/>
    <w:semiHidden/>
    <w:rsid w:val="00843E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ECA"/>
    <w:rPr>
      <w:rFonts w:ascii="Tahoma" w:eastAsia="Calibri" w:hAnsi="Tahoma" w:cs="Tahoma"/>
      <w:sz w:val="16"/>
      <w:szCs w:val="16"/>
      <w:lang w:val="es-SV"/>
    </w:rPr>
  </w:style>
  <w:style w:type="paragraph" w:styleId="Lista">
    <w:name w:val="List"/>
    <w:basedOn w:val="Normal"/>
    <w:uiPriority w:val="99"/>
    <w:rsid w:val="00843ECA"/>
    <w:pPr>
      <w:ind w:left="283" w:hanging="283"/>
      <w:contextualSpacing/>
    </w:pPr>
  </w:style>
  <w:style w:type="paragraph" w:styleId="Textonotapie">
    <w:name w:val="footnote text"/>
    <w:basedOn w:val="Normal"/>
    <w:link w:val="TextonotapieCar"/>
    <w:uiPriority w:val="99"/>
    <w:semiHidden/>
    <w:rsid w:val="00843E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3ECA"/>
    <w:rPr>
      <w:rFonts w:ascii="Calibri" w:eastAsia="Calibri" w:hAnsi="Calibri" w:cs="Times New Roman"/>
      <w:sz w:val="20"/>
      <w:szCs w:val="20"/>
      <w:lang w:val="es-SV"/>
    </w:rPr>
  </w:style>
  <w:style w:type="character" w:styleId="Refdenotaalpie">
    <w:name w:val="footnote reference"/>
    <w:basedOn w:val="Fuentedeprrafopredeter"/>
    <w:uiPriority w:val="99"/>
    <w:semiHidden/>
    <w:rsid w:val="00843ECA"/>
    <w:rPr>
      <w:rFonts w:cs="Times New Roman"/>
      <w:vertAlign w:val="superscript"/>
    </w:rPr>
  </w:style>
  <w:style w:type="paragraph" w:styleId="Encabezado">
    <w:name w:val="header"/>
    <w:basedOn w:val="Normal"/>
    <w:link w:val="EncabezadoCar"/>
    <w:uiPriority w:val="99"/>
    <w:rsid w:val="00843ECA"/>
    <w:pPr>
      <w:tabs>
        <w:tab w:val="center" w:pos="4252"/>
        <w:tab w:val="right" w:pos="8504"/>
      </w:tabs>
    </w:pPr>
  </w:style>
  <w:style w:type="character" w:customStyle="1" w:styleId="EncabezadoCar">
    <w:name w:val="Encabezado Car"/>
    <w:basedOn w:val="Fuentedeprrafopredeter"/>
    <w:link w:val="Encabezado"/>
    <w:uiPriority w:val="99"/>
    <w:rsid w:val="00843ECA"/>
    <w:rPr>
      <w:rFonts w:ascii="Calibri" w:eastAsia="Calibri" w:hAnsi="Calibri" w:cs="Times New Roman"/>
      <w:lang w:val="es-SV"/>
    </w:rPr>
  </w:style>
  <w:style w:type="paragraph" w:styleId="Piedepgina">
    <w:name w:val="footer"/>
    <w:basedOn w:val="Normal"/>
    <w:link w:val="PiedepginaCar"/>
    <w:uiPriority w:val="99"/>
    <w:rsid w:val="00843ECA"/>
    <w:pPr>
      <w:tabs>
        <w:tab w:val="center" w:pos="4252"/>
        <w:tab w:val="right" w:pos="8504"/>
      </w:tabs>
    </w:pPr>
  </w:style>
  <w:style w:type="character" w:customStyle="1" w:styleId="PiedepginaCar">
    <w:name w:val="Pie de página Car"/>
    <w:basedOn w:val="Fuentedeprrafopredeter"/>
    <w:link w:val="Piedepgina"/>
    <w:uiPriority w:val="99"/>
    <w:rsid w:val="00843ECA"/>
    <w:rPr>
      <w:rFonts w:ascii="Calibri" w:eastAsia="Calibri" w:hAnsi="Calibri" w:cs="Times New Roman"/>
      <w:lang w:val="es-SV"/>
    </w:rPr>
  </w:style>
  <w:style w:type="paragraph" w:styleId="Sinespaciado">
    <w:name w:val="No Spacing"/>
    <w:uiPriority w:val="99"/>
    <w:qFormat/>
    <w:rsid w:val="00843ECA"/>
    <w:rPr>
      <w:rFonts w:ascii="Calibri" w:eastAsia="Calibri" w:hAnsi="Calibri" w:cs="Times New Roman"/>
      <w:lang w:val="es-SV"/>
    </w:rPr>
  </w:style>
  <w:style w:type="character" w:styleId="nfasissutil">
    <w:name w:val="Subtle Emphasis"/>
    <w:basedOn w:val="Fuentedeprrafopredeter"/>
    <w:uiPriority w:val="99"/>
    <w:qFormat/>
    <w:rsid w:val="00843ECA"/>
    <w:rPr>
      <w:rFonts w:cs="Times New Roman"/>
      <w:i/>
      <w:iCs/>
      <w:color w:val="808080"/>
    </w:rPr>
  </w:style>
  <w:style w:type="character" w:customStyle="1" w:styleId="a">
    <w:name w:val="a"/>
    <w:basedOn w:val="Fuentedeprrafopredeter"/>
    <w:rsid w:val="00843ECA"/>
    <w:rPr>
      <w:rFonts w:cs="Times New Roman"/>
    </w:rPr>
  </w:style>
  <w:style w:type="character" w:customStyle="1" w:styleId="l6">
    <w:name w:val="l6"/>
    <w:basedOn w:val="Fuentedeprrafopredeter"/>
    <w:rsid w:val="00843ECA"/>
    <w:rPr>
      <w:rFonts w:cs="Times New Roman"/>
    </w:rPr>
  </w:style>
  <w:style w:type="table" w:styleId="Cuadrculaclara-nfasis3">
    <w:name w:val="Light Grid Accent 3"/>
    <w:basedOn w:val="Tablanormal"/>
    <w:uiPriority w:val="62"/>
    <w:rsid w:val="00843ECA"/>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l7">
    <w:name w:val="l7"/>
    <w:basedOn w:val="Fuentedeprrafopredeter"/>
    <w:rsid w:val="00843ECA"/>
  </w:style>
  <w:style w:type="character" w:customStyle="1" w:styleId="l9">
    <w:name w:val="l9"/>
    <w:basedOn w:val="Fuentedeprrafopredeter"/>
    <w:rsid w:val="00843ECA"/>
  </w:style>
  <w:style w:type="character" w:customStyle="1" w:styleId="l8">
    <w:name w:val="l8"/>
    <w:basedOn w:val="Fuentedeprrafopredeter"/>
    <w:rsid w:val="00843ECA"/>
  </w:style>
  <w:style w:type="paragraph" w:styleId="Subttulo">
    <w:name w:val="Subtitle"/>
    <w:basedOn w:val="Normal"/>
    <w:next w:val="Normal"/>
    <w:link w:val="SubttuloCar"/>
    <w:qFormat/>
    <w:rsid w:val="00843ECA"/>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rsid w:val="00843ECA"/>
    <w:rPr>
      <w:rFonts w:ascii="Cambria" w:eastAsia="Times New Roman" w:hAnsi="Cambria" w:cs="Times New Roman"/>
      <w:sz w:val="24"/>
      <w:szCs w:val="24"/>
      <w:lang w:val="es-SV"/>
    </w:rPr>
  </w:style>
  <w:style w:type="paragraph" w:styleId="Cita">
    <w:name w:val="Quote"/>
    <w:basedOn w:val="Normal"/>
    <w:next w:val="Normal"/>
    <w:link w:val="CitaCar"/>
    <w:uiPriority w:val="29"/>
    <w:qFormat/>
    <w:rsid w:val="00843ECA"/>
    <w:rPr>
      <w:i/>
      <w:iCs/>
      <w:color w:val="000000"/>
    </w:rPr>
  </w:style>
  <w:style w:type="character" w:customStyle="1" w:styleId="CitaCar">
    <w:name w:val="Cita Car"/>
    <w:basedOn w:val="Fuentedeprrafopredeter"/>
    <w:link w:val="Cita"/>
    <w:uiPriority w:val="29"/>
    <w:rsid w:val="00843ECA"/>
    <w:rPr>
      <w:rFonts w:ascii="Calibri" w:eastAsia="Calibri" w:hAnsi="Calibri" w:cs="Times New Roman"/>
      <w:i/>
      <w:iCs/>
      <w:color w:val="000000"/>
      <w:lang w:val="es-SV"/>
    </w:rPr>
  </w:style>
  <w:style w:type="paragraph" w:styleId="Textonotaalfinal">
    <w:name w:val="endnote text"/>
    <w:basedOn w:val="Normal"/>
    <w:link w:val="TextonotaalfinalCar"/>
    <w:uiPriority w:val="99"/>
    <w:semiHidden/>
    <w:unhideWhenUsed/>
    <w:rsid w:val="008237D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237D8"/>
    <w:rPr>
      <w:rFonts w:ascii="Calibri" w:eastAsia="Calibri" w:hAnsi="Calibri" w:cs="Times New Roman"/>
      <w:sz w:val="20"/>
      <w:szCs w:val="20"/>
      <w:lang w:val="es-SV"/>
    </w:rPr>
  </w:style>
  <w:style w:type="character" w:styleId="Refdenotaalfinal">
    <w:name w:val="endnote reference"/>
    <w:basedOn w:val="Fuentedeprrafopredeter"/>
    <w:uiPriority w:val="99"/>
    <w:semiHidden/>
    <w:unhideWhenUsed/>
    <w:rsid w:val="008237D8"/>
    <w:rPr>
      <w:vertAlign w:val="superscript"/>
    </w:rPr>
  </w:style>
  <w:style w:type="table" w:styleId="Sombreadoclaro-nfasis4">
    <w:name w:val="Light Shading Accent 4"/>
    <w:basedOn w:val="Tablanormal"/>
    <w:uiPriority w:val="60"/>
    <w:rsid w:val="004005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4005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3">
    <w:name w:val="Light Shading Accent 3"/>
    <w:basedOn w:val="Tablanormal"/>
    <w:uiPriority w:val="60"/>
    <w:rsid w:val="004005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4005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ombreadoclaro-nfasis11">
    <w:name w:val="Sombreado claro - Énfasis 11"/>
    <w:basedOn w:val="Tablanormal"/>
    <w:uiPriority w:val="60"/>
    <w:rsid w:val="004005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5">
    <w:name w:val="Light Grid Accent 5"/>
    <w:basedOn w:val="Tablanormal"/>
    <w:uiPriority w:val="62"/>
    <w:rsid w:val="004005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2">
    <w:name w:val="Light Grid Accent 2"/>
    <w:basedOn w:val="Tablanormal"/>
    <w:uiPriority w:val="62"/>
    <w:rsid w:val="004005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medio1-nfasis5">
    <w:name w:val="Medium Shading 1 Accent 5"/>
    <w:basedOn w:val="Tablanormal"/>
    <w:uiPriority w:val="63"/>
    <w:rsid w:val="001A25C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claro-nfasis1">
    <w:name w:val="Light Shading Accent 1"/>
    <w:basedOn w:val="Tablanormal"/>
    <w:uiPriority w:val="60"/>
    <w:rsid w:val="005D12A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2">
    <w:name w:val="Medium Grid 1 Accent 2"/>
    <w:basedOn w:val="Tablanormal"/>
    <w:uiPriority w:val="67"/>
    <w:rsid w:val="005D12A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3">
    <w:name w:val="Medium Grid 1 Accent 3"/>
    <w:basedOn w:val="Tablanormal"/>
    <w:uiPriority w:val="67"/>
    <w:rsid w:val="005D12A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tamedia1-nfasis4">
    <w:name w:val="Medium List 1 Accent 4"/>
    <w:basedOn w:val="Tablanormal"/>
    <w:uiPriority w:val="65"/>
    <w:rsid w:val="00EB10AF"/>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ombreadomedio1-nfasis6">
    <w:name w:val="Medium Shading 1 Accent 6"/>
    <w:basedOn w:val="Tablanormal"/>
    <w:uiPriority w:val="63"/>
    <w:rsid w:val="00EB10A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EB10AF"/>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EB10A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EB10A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EB10A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clara-nfasis4">
    <w:name w:val="Light Grid Accent 4"/>
    <w:basedOn w:val="Tablanormal"/>
    <w:uiPriority w:val="62"/>
    <w:rsid w:val="00EB10A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6">
    <w:name w:val="Light Grid Accent 6"/>
    <w:basedOn w:val="Tablanormal"/>
    <w:uiPriority w:val="62"/>
    <w:rsid w:val="00EB10A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uadrculaclara-nfasis1">
    <w:name w:val="Light Grid Accent 1"/>
    <w:basedOn w:val="Tablanormal"/>
    <w:uiPriority w:val="62"/>
    <w:rsid w:val="00EB10A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5">
    <w:name w:val="Light List Accent 5"/>
    <w:basedOn w:val="Tablanormal"/>
    <w:uiPriority w:val="61"/>
    <w:rsid w:val="00460E7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rsid w:val="00460E7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aclara-nfasis4">
    <w:name w:val="Light List Accent 4"/>
    <w:basedOn w:val="Tablanormal"/>
    <w:uiPriority w:val="61"/>
    <w:rsid w:val="00460E7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3">
    <w:name w:val="Light List Accent 3"/>
    <w:basedOn w:val="Tablanormal"/>
    <w:uiPriority w:val="61"/>
    <w:rsid w:val="00460E7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2">
    <w:name w:val="Light List Accent 2"/>
    <w:basedOn w:val="Tablanormal"/>
    <w:uiPriority w:val="61"/>
    <w:rsid w:val="00460E7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Sombreadoclaro1">
    <w:name w:val="Sombreado claro1"/>
    <w:basedOn w:val="Tablanormal"/>
    <w:uiPriority w:val="60"/>
    <w:rsid w:val="000375A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6">
    <w:name w:val="Light Shading Accent 6"/>
    <w:basedOn w:val="Tablanormal"/>
    <w:uiPriority w:val="60"/>
    <w:rsid w:val="000375A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Cuadrculaclara-nfasis11">
    <w:name w:val="Cuadrícula clara - Énfasis 11"/>
    <w:basedOn w:val="Tablanormal"/>
    <w:uiPriority w:val="62"/>
    <w:rsid w:val="004D133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aconvietas">
    <w:name w:val="List Bullet"/>
    <w:basedOn w:val="Normal"/>
    <w:uiPriority w:val="99"/>
    <w:unhideWhenUsed/>
    <w:rsid w:val="00CC316B"/>
    <w:pPr>
      <w:numPr>
        <w:numId w:val="42"/>
      </w:numPr>
      <w:contextualSpacing/>
    </w:pPr>
  </w:style>
  <w:style w:type="table" w:styleId="Tablaconcuadrcula">
    <w:name w:val="Table Grid"/>
    <w:basedOn w:val="Tablanormal"/>
    <w:uiPriority w:val="59"/>
    <w:rsid w:val="00994131"/>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buscotrabajo.com/vencer-depresion-buscando-empleo" TargetMode="External"/><Relationship Id="rId18" Type="http://schemas.openxmlformats.org/officeDocument/2006/relationships/hyperlink" Target="http://www.relacionarse.com/index.php/concepts/estres" TargetMode="External"/><Relationship Id="rId26" Type="http://schemas.openxmlformats.org/officeDocument/2006/relationships/hyperlink" Target="http://es.wikipedia.org/wiki/Estilo_cognitivo" TargetMode="External"/><Relationship Id="rId39" Type="http://schemas.openxmlformats.org/officeDocument/2006/relationships/chart" Target="charts/chart7.xml"/><Relationship Id="rId21" Type="http://schemas.openxmlformats.org/officeDocument/2006/relationships/hyperlink" Target="http://es.wikipedia.org/wiki/Autocontrol" TargetMode="External"/><Relationship Id="rId34" Type="http://schemas.openxmlformats.org/officeDocument/2006/relationships/chart" Target="charts/chart2.xml"/><Relationship Id="rId42" Type="http://schemas.openxmlformats.org/officeDocument/2006/relationships/chart" Target="charts/chart10.xml"/><Relationship Id="rId47" Type="http://schemas.openxmlformats.org/officeDocument/2006/relationships/chart" Target="charts/chart15.xml"/><Relationship Id="rId50" Type="http://schemas.openxmlformats.org/officeDocument/2006/relationships/chart" Target="charts/chart18.xml"/><Relationship Id="rId55" Type="http://schemas.openxmlformats.org/officeDocument/2006/relationships/chart" Target="charts/chart23.xml"/><Relationship Id="rId63" Type="http://schemas.openxmlformats.org/officeDocument/2006/relationships/chart" Target="charts/chart31.xml"/><Relationship Id="rId68" Type="http://schemas.openxmlformats.org/officeDocument/2006/relationships/chart" Target="charts/chart36.xml"/><Relationship Id="rId76" Type="http://schemas.openxmlformats.org/officeDocument/2006/relationships/hyperlink" Target="http://www.elergonomista.com/desempleo.htm" TargetMode="External"/><Relationship Id="rId84"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chart" Target="charts/chart39.xml"/><Relationship Id="rId2" Type="http://schemas.openxmlformats.org/officeDocument/2006/relationships/numbering" Target="numbering.xml"/><Relationship Id="rId16" Type="http://schemas.openxmlformats.org/officeDocument/2006/relationships/hyperlink" Target="http://www.yobuscotrabajo.com/padres-desempleados-afecta-hijo" TargetMode="External"/><Relationship Id="rId29" Type="http://schemas.openxmlformats.org/officeDocument/2006/relationships/hyperlink" Target="http://es.wikipedia.org/w/index.php?title=Estado_(psicolog%C3%ADa)&amp;action=edit&amp;redlink=1" TargetMode="External"/><Relationship Id="rId11" Type="http://schemas.openxmlformats.org/officeDocument/2006/relationships/hyperlink" Target="http://www.yobuscotrabajo.com/efectos-desempleo-autoestima" TargetMode="External"/><Relationship Id="rId24" Type="http://schemas.openxmlformats.org/officeDocument/2006/relationships/hyperlink" Target="http://es.wikipedia.org/wiki/Disonancia_cognitiva" TargetMode="External"/><Relationship Id="rId32" Type="http://schemas.openxmlformats.org/officeDocument/2006/relationships/footer" Target="footer1.xml"/><Relationship Id="rId37" Type="http://schemas.openxmlformats.org/officeDocument/2006/relationships/chart" Target="charts/chart5.xml"/><Relationship Id="rId40" Type="http://schemas.openxmlformats.org/officeDocument/2006/relationships/chart" Target="charts/chart8.xml"/><Relationship Id="rId45" Type="http://schemas.openxmlformats.org/officeDocument/2006/relationships/chart" Target="charts/chart13.xml"/><Relationship Id="rId53" Type="http://schemas.openxmlformats.org/officeDocument/2006/relationships/chart" Target="charts/chart21.xml"/><Relationship Id="rId58" Type="http://schemas.openxmlformats.org/officeDocument/2006/relationships/chart" Target="charts/chart26.xml"/><Relationship Id="rId66" Type="http://schemas.openxmlformats.org/officeDocument/2006/relationships/chart" Target="charts/chart34.xml"/><Relationship Id="rId74" Type="http://schemas.openxmlformats.org/officeDocument/2006/relationships/hyperlink" Target="http://es.wikipedia.org/wiki/estrategias%20de%20afrontamiento" TargetMode="External"/><Relationship Id="rId79" Type="http://schemas.openxmlformats.org/officeDocument/2006/relationships/hyperlink" Target="http://elcomercio.pe/economia/1360089/noticia%20oit%20tasa%20desempleo%20am&#233;rica%20latina%20bajo8-2011"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hart" Target="charts/chart29.xml"/><Relationship Id="rId82" Type="http://schemas.openxmlformats.org/officeDocument/2006/relationships/header" Target="header1.xml"/><Relationship Id="rId19" Type="http://schemas.openxmlformats.org/officeDocument/2006/relationships/hyperlink" Target="http://www.relacionarse.com/index.php/concepts/salud" TargetMode="External"/><Relationship Id="rId4" Type="http://schemas.openxmlformats.org/officeDocument/2006/relationships/settings" Target="settings.xml"/><Relationship Id="rId9" Type="http://schemas.openxmlformats.org/officeDocument/2006/relationships/hyperlink" Target="http://www.yobuscotrabajo.com/paro-extenso-efectos-psicologicos" TargetMode="External"/><Relationship Id="rId14" Type="http://schemas.openxmlformats.org/officeDocument/2006/relationships/hyperlink" Target="http://www.yobuscotrabajo.com/superar-miedo-animarse-decidirse" TargetMode="External"/><Relationship Id="rId22" Type="http://schemas.openxmlformats.org/officeDocument/2006/relationships/hyperlink" Target="http://es.wikipedia.org/wiki/Escape" TargetMode="External"/><Relationship Id="rId27" Type="http://schemas.openxmlformats.org/officeDocument/2006/relationships/hyperlink" Target="http://es.wikipedia.org/wiki/Informaci%C3%B3n" TargetMode="External"/><Relationship Id="rId30" Type="http://schemas.openxmlformats.org/officeDocument/2006/relationships/hyperlink" Target="http://es.wikipedia.org/w/index.php?title=Proceso_(psicolog%C3%ADa)&amp;action=edit&amp;redlink=1" TargetMode="External"/><Relationship Id="rId35" Type="http://schemas.openxmlformats.org/officeDocument/2006/relationships/chart" Target="charts/chart3.xml"/><Relationship Id="rId43" Type="http://schemas.openxmlformats.org/officeDocument/2006/relationships/chart" Target="charts/chart11.xml"/><Relationship Id="rId48" Type="http://schemas.openxmlformats.org/officeDocument/2006/relationships/chart" Target="charts/chart16.xml"/><Relationship Id="rId56" Type="http://schemas.openxmlformats.org/officeDocument/2006/relationships/chart" Target="charts/chart24.xml"/><Relationship Id="rId64" Type="http://schemas.openxmlformats.org/officeDocument/2006/relationships/chart" Target="charts/chart32.xml"/><Relationship Id="rId69" Type="http://schemas.openxmlformats.org/officeDocument/2006/relationships/chart" Target="charts/chart37.xml"/><Relationship Id="rId77" Type="http://schemas.openxmlformats.org/officeDocument/2006/relationships/hyperlink" Target="https://www.cia.gov/cia/publications/factbook/" TargetMode="External"/><Relationship Id="rId8" Type="http://schemas.openxmlformats.org/officeDocument/2006/relationships/image" Target="media/image14.png"/><Relationship Id="rId51" Type="http://schemas.openxmlformats.org/officeDocument/2006/relationships/chart" Target="charts/chart19.xml"/><Relationship Id="rId72" Type="http://schemas.openxmlformats.org/officeDocument/2006/relationships/footer" Target="footer2.xml"/><Relationship Id="rId80" Type="http://schemas.openxmlformats.org/officeDocument/2006/relationships/hyperlink" Target="http://es.scribd.com/doc/2341983/estrategias" TargetMode="External"/><Relationship Id="rId85"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www.yobuscotrabajo.com/desempleo-superar-depresion" TargetMode="External"/><Relationship Id="rId17" Type="http://schemas.openxmlformats.org/officeDocument/2006/relationships/hyperlink" Target="http://www.yobuscotrabajo.com/preguntas-entrevista-tecnica" TargetMode="External"/><Relationship Id="rId25" Type="http://schemas.openxmlformats.org/officeDocument/2006/relationships/hyperlink" Target="http://es.wikipedia.org/wiki/Psicolog%C3%ADa_cognitiva" TargetMode="External"/><Relationship Id="rId33" Type="http://schemas.openxmlformats.org/officeDocument/2006/relationships/chart" Target="charts/chart1.xml"/><Relationship Id="rId38" Type="http://schemas.openxmlformats.org/officeDocument/2006/relationships/chart" Target="charts/chart6.xml"/><Relationship Id="rId46" Type="http://schemas.openxmlformats.org/officeDocument/2006/relationships/chart" Target="charts/chart14.xml"/><Relationship Id="rId59" Type="http://schemas.openxmlformats.org/officeDocument/2006/relationships/chart" Target="charts/chart27.xml"/><Relationship Id="rId67" Type="http://schemas.openxmlformats.org/officeDocument/2006/relationships/chart" Target="charts/chart35.xml"/><Relationship Id="rId20" Type="http://schemas.openxmlformats.org/officeDocument/2006/relationships/hyperlink" Target="http://es.wikipedia.org/wiki/Ansiedad" TargetMode="External"/><Relationship Id="rId41" Type="http://schemas.openxmlformats.org/officeDocument/2006/relationships/chart" Target="charts/chart9.xml"/><Relationship Id="rId54" Type="http://schemas.openxmlformats.org/officeDocument/2006/relationships/chart" Target="charts/chart22.xml"/><Relationship Id="rId62" Type="http://schemas.openxmlformats.org/officeDocument/2006/relationships/chart" Target="charts/chart30.xml"/><Relationship Id="rId70" Type="http://schemas.openxmlformats.org/officeDocument/2006/relationships/chart" Target="charts/chart38.xml"/><Relationship Id="rId75" Type="http://schemas.openxmlformats.org/officeDocument/2006/relationships/hyperlink" Target="http://www.todoesmente.com/estrategias%20de%20afrontamiento.html"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yobuscotrabajo.com/desempleo-familia" TargetMode="External"/><Relationship Id="rId23" Type="http://schemas.openxmlformats.org/officeDocument/2006/relationships/hyperlink" Target="http://es.wikipedia.org/wiki/Evitaci%C3%B3n" TargetMode="External"/><Relationship Id="rId28" Type="http://schemas.openxmlformats.org/officeDocument/2006/relationships/hyperlink" Target="http://es.wikipedia.org/wiki/Personalidad" TargetMode="External"/><Relationship Id="rId36" Type="http://schemas.openxmlformats.org/officeDocument/2006/relationships/chart" Target="charts/chart4.xml"/><Relationship Id="rId49" Type="http://schemas.openxmlformats.org/officeDocument/2006/relationships/chart" Target="charts/chart17.xml"/><Relationship Id="rId57" Type="http://schemas.openxmlformats.org/officeDocument/2006/relationships/chart" Target="charts/chart25.xml"/><Relationship Id="rId10" Type="http://schemas.openxmlformats.org/officeDocument/2006/relationships/hyperlink" Target="http://www.yobuscotrabajo.com/preguntas-entrevista-psicologo-personalidad" TargetMode="External"/><Relationship Id="rId31" Type="http://schemas.openxmlformats.org/officeDocument/2006/relationships/hyperlink" Target="http://es.wikipedia.org/wiki/Estrategia" TargetMode="External"/><Relationship Id="rId44" Type="http://schemas.openxmlformats.org/officeDocument/2006/relationships/chart" Target="charts/chart12.xml"/><Relationship Id="rId52" Type="http://schemas.openxmlformats.org/officeDocument/2006/relationships/chart" Target="charts/chart20.xml"/><Relationship Id="rId60" Type="http://schemas.openxmlformats.org/officeDocument/2006/relationships/chart" Target="charts/chart28.xml"/><Relationship Id="rId65" Type="http://schemas.openxmlformats.org/officeDocument/2006/relationships/chart" Target="charts/chart33.xml"/><Relationship Id="rId73" Type="http://schemas.openxmlformats.org/officeDocument/2006/relationships/chart" Target="charts/chart40.xml"/><Relationship Id="rId78" Type="http://schemas.openxmlformats.org/officeDocument/2006/relationships/hyperlink" Target="http://www.scribd.com/doc/38981181/62/fases" TargetMode="External"/><Relationship Id="rId81" Type="http://schemas.openxmlformats.org/officeDocument/2006/relationships/image" Target="media/image26.jpeg"/><Relationship Id="rId86"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gif"/><Relationship Id="rId13" Type="http://schemas.openxmlformats.org/officeDocument/2006/relationships/image" Target="media/image13.png"/><Relationship Id="rId3" Type="http://schemas.openxmlformats.org/officeDocument/2006/relationships/image" Target="media/image3.gif"/><Relationship Id="rId7" Type="http://schemas.openxmlformats.org/officeDocument/2006/relationships/image" Target="media/image7.png"/><Relationship Id="rId12" Type="http://schemas.openxmlformats.org/officeDocument/2006/relationships/image" Target="media/image12.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gif"/><Relationship Id="rId5" Type="http://schemas.openxmlformats.org/officeDocument/2006/relationships/image" Target="media/image5.png"/><Relationship Id="rId10" Type="http://schemas.openxmlformats.org/officeDocument/2006/relationships/image" Target="media/image10.gif"/><Relationship Id="rId4" Type="http://schemas.openxmlformats.org/officeDocument/2006/relationships/image" Target="media/image4.png"/><Relationship Id="rId9"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C:\Documents%20and%20Settings\MOONSTAR\Mis%20documentos\RESULTADOS%20TESIS\PRESENTACION%20DE%20RESULTADOS%20(Recuperado).xlsx" TargetMode="External"/><Relationship Id="rId1" Type="http://schemas.openxmlformats.org/officeDocument/2006/relationships/image" Target="../media/image19.jpeg"/></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C:\Documents%20and%20Settings\MOONSTAR\Mis%20documentos\RESULTADOS%20TESIS\PRESENTACION%20DE%20RESULTADOS%20(Recuperado).xlsx" TargetMode="External"/><Relationship Id="rId1" Type="http://schemas.openxmlformats.org/officeDocument/2006/relationships/image" Target="../media/image18.jpeg"/></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MOONSTAR\Mis%20documentos\RESULTADOS%20TESIS\PRESENTACION%20DE%20RESULTADOS%20(Recuperado).xlsx" TargetMode="External"/><Relationship Id="rId1" Type="http://schemas.openxmlformats.org/officeDocument/2006/relationships/image" Target="../media/image15.jpeg"/></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25.xml.rels><?xml version="1.0" encoding="UTF-8" standalone="yes"?>
<Relationships xmlns="http://schemas.openxmlformats.org/package/2006/relationships"><Relationship Id="rId3" Type="http://schemas.openxmlformats.org/officeDocument/2006/relationships/oleObject" Target="file:///C:\Documents%20and%20Settings\MOONSTAR\Mis%20documentos\RESULTADOS%20TESIS\PRESENTACION%20DE%20RESULTADOS%20(Recuperado).xlsx" TargetMode="External"/><Relationship Id="rId2" Type="http://schemas.openxmlformats.org/officeDocument/2006/relationships/image" Target="../media/image21.jpeg"/><Relationship Id="rId1" Type="http://schemas.openxmlformats.org/officeDocument/2006/relationships/image" Target="../media/image20.jpeg"/></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32.xml.rels><?xml version="1.0" encoding="UTF-8" standalone="yes"?>
<Relationships xmlns="http://schemas.openxmlformats.org/package/2006/relationships"><Relationship Id="rId2" Type="http://schemas.openxmlformats.org/officeDocument/2006/relationships/oleObject" Target="file:///C:\Documents%20and%20Settings\MOONSTAR\Mis%20documentos\RESULTADOS%20TESIS\PRESENTACION%20DE%20RESULTADOS%20(Recuperado).xlsx" TargetMode="External"/><Relationship Id="rId1" Type="http://schemas.openxmlformats.org/officeDocument/2006/relationships/image" Target="../media/image19.jpeg"/></Relationships>
</file>

<file path=word/charts/_rels/chart33.xml.rels><?xml version="1.0" encoding="UTF-8" standalone="yes"?>
<Relationships xmlns="http://schemas.openxmlformats.org/package/2006/relationships"><Relationship Id="rId3" Type="http://schemas.openxmlformats.org/officeDocument/2006/relationships/oleObject" Target="file:///C:\Documents%20and%20Settings\MOONSTAR\Mis%20documentos\RESULTADOS%20TESIS\PRESENTACION%20DE%20RESULTADOS%20(Recuperado).xlsx" TargetMode="External"/><Relationship Id="rId2" Type="http://schemas.openxmlformats.org/officeDocument/2006/relationships/image" Target="../media/image17.jpeg"/><Relationship Id="rId1" Type="http://schemas.openxmlformats.org/officeDocument/2006/relationships/image" Target="../media/image22.jpeg"/></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36.xml.rels><?xml version="1.0" encoding="UTF-8" standalone="yes"?>
<Relationships xmlns="http://schemas.openxmlformats.org/package/2006/relationships"><Relationship Id="rId2" Type="http://schemas.openxmlformats.org/officeDocument/2006/relationships/oleObject" Target="file:///C:\Documents%20and%20Settings\MOONSTAR\Mis%20documentos\RESULTADOS%20TESIS\PRESENTACION%20DE%20RESULTADOS%20(Recuperado).xlsx" TargetMode="External"/><Relationship Id="rId1" Type="http://schemas.openxmlformats.org/officeDocument/2006/relationships/image" Target="../media/image17.jpeg"/></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39.xml.rels><?xml version="1.0" encoding="UTF-8" standalone="yes"?>
<Relationships xmlns="http://schemas.openxmlformats.org/package/2006/relationships"><Relationship Id="rId3" Type="http://schemas.openxmlformats.org/officeDocument/2006/relationships/oleObject" Target="file:///C:\Documents%20and%20Settings\MOONSTAR\Mis%20documentos\RESULTADOS%20TESIS\PRESENTACION%20DE%20RESULTADOS%20(Recuperado).xlsx" TargetMode="External"/><Relationship Id="rId2" Type="http://schemas.openxmlformats.org/officeDocument/2006/relationships/image" Target="../media/image24.jpeg"/><Relationship Id="rId1" Type="http://schemas.openxmlformats.org/officeDocument/2006/relationships/image" Target="../media/image23.jpeg"/></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40.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image" Target="../media/image25.jpeg"/></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MOONSTAR\Mis%20documentos\RESULTADOS%20TESIS\PRESENTACION%20DE%20RESULTADOS%20(Recuperado).xlsx" TargetMode="External"/><Relationship Id="rId1" Type="http://schemas.openxmlformats.org/officeDocument/2006/relationships/image" Target="../media/image16.png"/></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Documents%20and%20Settings\MOONSTAR\Mis%20documentos\RESULTADOS%20TESIS\PRESENTACION%20DE%20RESULTADOS%20(Recuperado).xlsx" TargetMode="External"/><Relationship Id="rId1" Type="http://schemas.openxmlformats.org/officeDocument/2006/relationships/image" Target="../media/image17.jpeg"/></Relationships>
</file>

<file path=word/charts/_rels/chart8.xml.rels><?xml version="1.0" encoding="UTF-8" standalone="yes"?>
<Relationships xmlns="http://schemas.openxmlformats.org/package/2006/relationships"><Relationship Id="rId2" Type="http://schemas.openxmlformats.org/officeDocument/2006/relationships/oleObject" Target="file:///C:\Documents%20and%20Settings\MOONSTAR\Mis%20documentos\RESULTADOS%20TESIS\PRESENTACION%20DE%20RESULTADOS%20(Recuperado).xlsx" TargetMode="External"/><Relationship Id="rId1" Type="http://schemas.openxmlformats.org/officeDocument/2006/relationships/image" Target="../media/image18.jpeg"/></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MOONSTAR\Mis%20documentos\RESULTADOS%20TESIS\PRESENTACION%20DE%20RESULTADOS%20(Recuper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SV"/>
  <c:chart>
    <c:title>
      <c:tx>
        <c:rich>
          <a:bodyPr/>
          <a:lstStyle/>
          <a:p>
            <a:pPr>
              <a:defRPr lang="es-ES_tradnl" sz="1200"/>
            </a:pPr>
            <a:r>
              <a:rPr lang="es-ES_tradnl" sz="1200"/>
              <a:t>EDAD</a:t>
            </a:r>
          </a:p>
        </c:rich>
      </c:tx>
    </c:title>
    <c:plotArea>
      <c:layout/>
      <c:barChart>
        <c:barDir val="bar"/>
        <c:grouping val="clustered"/>
        <c:ser>
          <c:idx val="0"/>
          <c:order val="0"/>
          <c:tx>
            <c:strRef>
              <c:f>'I. DATOS PERSONALES'!$A$5</c:f>
              <c:strCache>
                <c:ptCount val="1"/>
                <c:pt idx="0">
                  <c:v>25-30</c:v>
                </c:pt>
              </c:strCache>
            </c:strRef>
          </c:tx>
          <c:dLbls>
            <c:dLbl>
              <c:idx val="0"/>
              <c:tx>
                <c:rich>
                  <a:bodyPr/>
                  <a:lstStyle/>
                  <a:p>
                    <a:r>
                      <a:rPr lang="en-US" sz="1000" b="1">
                        <a:latin typeface="Arial" pitchFamily="34" charset="0"/>
                        <a:cs typeface="Arial" pitchFamily="34" charset="0"/>
                      </a:rPr>
                      <a:t>57,5 %</a:t>
                    </a:r>
                  </a:p>
                </c:rich>
              </c:tx>
              <c:dLblPos val="outEnd"/>
              <c:showVal val="1"/>
            </c:dLbl>
            <c:txPr>
              <a:bodyPr/>
              <a:lstStyle/>
              <a:p>
                <a:pPr>
                  <a:defRPr lang="es-ES_tradnl" sz="1000" b="1">
                    <a:latin typeface="Arial" pitchFamily="34" charset="0"/>
                    <a:cs typeface="Arial" pitchFamily="34" charset="0"/>
                  </a:defRPr>
                </a:pPr>
                <a:endParaRPr lang="es-SV"/>
              </a:p>
            </c:txPr>
            <c:dLblPos val="outEnd"/>
            <c:showVal val="1"/>
          </c:dLbls>
          <c:cat>
            <c:strLit>
              <c:ptCount val="1"/>
              <c:pt idx="0">
                <c:v>EDAD</c:v>
              </c:pt>
            </c:strLit>
          </c:cat>
          <c:val>
            <c:numRef>
              <c:f>'I. DATOS PERSONALES'!$C$5</c:f>
              <c:numCache>
                <c:formatCode>General</c:formatCode>
                <c:ptCount val="1"/>
                <c:pt idx="0">
                  <c:v>57.5</c:v>
                </c:pt>
              </c:numCache>
            </c:numRef>
          </c:val>
        </c:ser>
        <c:ser>
          <c:idx val="1"/>
          <c:order val="1"/>
          <c:tx>
            <c:strRef>
              <c:f>'I. DATOS PERSONALES'!$A$6</c:f>
              <c:strCache>
                <c:ptCount val="1"/>
                <c:pt idx="0">
                  <c:v>31-35</c:v>
                </c:pt>
              </c:strCache>
            </c:strRef>
          </c:tx>
          <c:dLbls>
            <c:dLbl>
              <c:idx val="0"/>
              <c:tx>
                <c:rich>
                  <a:bodyPr/>
                  <a:lstStyle/>
                  <a:p>
                    <a:r>
                      <a:rPr lang="en-US" b="1">
                        <a:latin typeface="Arial" pitchFamily="34" charset="0"/>
                        <a:cs typeface="Arial" pitchFamily="34" charset="0"/>
                      </a:rPr>
                      <a:t> 20 %</a:t>
                    </a:r>
                  </a:p>
                </c:rich>
              </c:tx>
              <c:dLblPos val="outEnd"/>
              <c:showVal val="1"/>
            </c:dLbl>
            <c:txPr>
              <a:bodyPr/>
              <a:lstStyle/>
              <a:p>
                <a:pPr>
                  <a:defRPr lang="es-ES_tradnl" b="1">
                    <a:latin typeface="Arial" pitchFamily="34" charset="0"/>
                    <a:cs typeface="Arial" pitchFamily="34" charset="0"/>
                  </a:defRPr>
                </a:pPr>
                <a:endParaRPr lang="es-SV"/>
              </a:p>
            </c:txPr>
            <c:dLblPos val="outEnd"/>
            <c:showVal val="1"/>
          </c:dLbls>
          <c:cat>
            <c:strLit>
              <c:ptCount val="1"/>
              <c:pt idx="0">
                <c:v>EDAD</c:v>
              </c:pt>
            </c:strLit>
          </c:cat>
          <c:val>
            <c:numRef>
              <c:f>'I. DATOS PERSONALES'!$C$6</c:f>
              <c:numCache>
                <c:formatCode>General</c:formatCode>
                <c:ptCount val="1"/>
                <c:pt idx="0">
                  <c:v>20</c:v>
                </c:pt>
              </c:numCache>
            </c:numRef>
          </c:val>
        </c:ser>
        <c:ser>
          <c:idx val="2"/>
          <c:order val="2"/>
          <c:tx>
            <c:strRef>
              <c:f>'I. DATOS PERSONALES'!$A$7</c:f>
              <c:strCache>
                <c:ptCount val="1"/>
                <c:pt idx="0">
                  <c:v>36-40</c:v>
                </c:pt>
              </c:strCache>
            </c:strRef>
          </c:tx>
          <c:dLbls>
            <c:dLbl>
              <c:idx val="0"/>
              <c:tx>
                <c:rich>
                  <a:bodyPr/>
                  <a:lstStyle/>
                  <a:p>
                    <a:r>
                      <a:rPr lang="en-US" b="1">
                        <a:latin typeface="Arial" pitchFamily="34" charset="0"/>
                        <a:cs typeface="Arial" pitchFamily="34" charset="0"/>
                      </a:rPr>
                      <a:t>2,5 %</a:t>
                    </a:r>
                  </a:p>
                </c:rich>
              </c:tx>
              <c:dLblPos val="outEnd"/>
              <c:showVal val="1"/>
            </c:dLbl>
            <c:txPr>
              <a:bodyPr/>
              <a:lstStyle/>
              <a:p>
                <a:pPr>
                  <a:defRPr lang="es-ES_tradnl" b="1">
                    <a:latin typeface="Arial" pitchFamily="34" charset="0"/>
                    <a:cs typeface="Arial" pitchFamily="34" charset="0"/>
                  </a:defRPr>
                </a:pPr>
                <a:endParaRPr lang="es-SV"/>
              </a:p>
            </c:txPr>
            <c:dLblPos val="outEnd"/>
            <c:showVal val="1"/>
          </c:dLbls>
          <c:cat>
            <c:strLit>
              <c:ptCount val="1"/>
              <c:pt idx="0">
                <c:v>EDAD</c:v>
              </c:pt>
            </c:strLit>
          </c:cat>
          <c:val>
            <c:numRef>
              <c:f>'I. DATOS PERSONALES'!$C$7</c:f>
              <c:numCache>
                <c:formatCode>General</c:formatCode>
                <c:ptCount val="1"/>
                <c:pt idx="0">
                  <c:v>2.5</c:v>
                </c:pt>
              </c:numCache>
            </c:numRef>
          </c:val>
        </c:ser>
        <c:ser>
          <c:idx val="3"/>
          <c:order val="3"/>
          <c:tx>
            <c:strRef>
              <c:f>'I. DATOS PERSONALES'!$A$8</c:f>
              <c:strCache>
                <c:ptCount val="1"/>
                <c:pt idx="0">
                  <c:v>41-45</c:v>
                </c:pt>
              </c:strCache>
            </c:strRef>
          </c:tx>
          <c:dLbls>
            <c:dLbl>
              <c:idx val="0"/>
              <c:tx>
                <c:rich>
                  <a:bodyPr/>
                  <a:lstStyle/>
                  <a:p>
                    <a:r>
                      <a:rPr lang="en-US" b="1">
                        <a:latin typeface="Arial" pitchFamily="34" charset="0"/>
                        <a:cs typeface="Arial" pitchFamily="34" charset="0"/>
                      </a:rPr>
                      <a:t>7,5 %</a:t>
                    </a:r>
                  </a:p>
                </c:rich>
              </c:tx>
              <c:dLblPos val="outEnd"/>
              <c:showVal val="1"/>
            </c:dLbl>
            <c:txPr>
              <a:bodyPr/>
              <a:lstStyle/>
              <a:p>
                <a:pPr>
                  <a:defRPr lang="es-ES_tradnl" b="1">
                    <a:latin typeface="Arial" pitchFamily="34" charset="0"/>
                    <a:cs typeface="Arial" pitchFamily="34" charset="0"/>
                  </a:defRPr>
                </a:pPr>
                <a:endParaRPr lang="es-SV"/>
              </a:p>
            </c:txPr>
            <c:dLblPos val="outEnd"/>
            <c:showVal val="1"/>
          </c:dLbls>
          <c:cat>
            <c:strLit>
              <c:ptCount val="1"/>
              <c:pt idx="0">
                <c:v>EDAD</c:v>
              </c:pt>
            </c:strLit>
          </c:cat>
          <c:val>
            <c:numRef>
              <c:f>'I. DATOS PERSONALES'!$C$8</c:f>
              <c:numCache>
                <c:formatCode>General</c:formatCode>
                <c:ptCount val="1"/>
                <c:pt idx="0">
                  <c:v>7.5</c:v>
                </c:pt>
              </c:numCache>
            </c:numRef>
          </c:val>
        </c:ser>
        <c:ser>
          <c:idx val="4"/>
          <c:order val="4"/>
          <c:tx>
            <c:strRef>
              <c:f>'I. DATOS PERSONALES'!$A$9</c:f>
              <c:strCache>
                <c:ptCount val="1"/>
                <c:pt idx="0">
                  <c:v>46-50</c:v>
                </c:pt>
              </c:strCache>
            </c:strRef>
          </c:tx>
          <c:dLbls>
            <c:dLbl>
              <c:idx val="0"/>
              <c:tx>
                <c:rich>
                  <a:bodyPr/>
                  <a:lstStyle/>
                  <a:p>
                    <a:r>
                      <a:rPr lang="en-US" b="1">
                        <a:latin typeface="Arial" pitchFamily="34" charset="0"/>
                        <a:cs typeface="Arial" pitchFamily="34" charset="0"/>
                      </a:rPr>
                      <a:t> 5 %</a:t>
                    </a:r>
                  </a:p>
                </c:rich>
              </c:tx>
              <c:dLblPos val="outEnd"/>
              <c:showVal val="1"/>
            </c:dLbl>
            <c:txPr>
              <a:bodyPr/>
              <a:lstStyle/>
              <a:p>
                <a:pPr>
                  <a:defRPr lang="es-ES_tradnl" b="1">
                    <a:latin typeface="Arial" pitchFamily="34" charset="0"/>
                    <a:cs typeface="Arial" pitchFamily="34" charset="0"/>
                  </a:defRPr>
                </a:pPr>
                <a:endParaRPr lang="es-SV"/>
              </a:p>
            </c:txPr>
            <c:dLblPos val="outEnd"/>
            <c:showVal val="1"/>
          </c:dLbls>
          <c:cat>
            <c:strLit>
              <c:ptCount val="1"/>
              <c:pt idx="0">
                <c:v>EDAD</c:v>
              </c:pt>
            </c:strLit>
          </c:cat>
          <c:val>
            <c:numRef>
              <c:f>'I. DATOS PERSONALES'!$C$9</c:f>
              <c:numCache>
                <c:formatCode>General</c:formatCode>
                <c:ptCount val="1"/>
                <c:pt idx="0">
                  <c:v>5</c:v>
                </c:pt>
              </c:numCache>
            </c:numRef>
          </c:val>
        </c:ser>
        <c:ser>
          <c:idx val="5"/>
          <c:order val="5"/>
          <c:tx>
            <c:strRef>
              <c:f>'I. DATOS PERSONALES'!$A$10</c:f>
              <c:strCache>
                <c:ptCount val="1"/>
                <c:pt idx="0">
                  <c:v>51-55</c:v>
                </c:pt>
              </c:strCache>
            </c:strRef>
          </c:tx>
          <c:dLbls>
            <c:dLbl>
              <c:idx val="0"/>
              <c:tx>
                <c:rich>
                  <a:bodyPr/>
                  <a:lstStyle/>
                  <a:p>
                    <a:r>
                      <a:rPr lang="en-US" b="1">
                        <a:latin typeface="Arial" pitchFamily="34" charset="0"/>
                        <a:cs typeface="Arial" pitchFamily="34" charset="0"/>
                      </a:rPr>
                      <a:t>2,5 %</a:t>
                    </a:r>
                  </a:p>
                </c:rich>
              </c:tx>
              <c:dLblPos val="outEnd"/>
              <c:showVal val="1"/>
            </c:dLbl>
            <c:txPr>
              <a:bodyPr/>
              <a:lstStyle/>
              <a:p>
                <a:pPr>
                  <a:defRPr lang="es-ES_tradnl" b="1">
                    <a:latin typeface="Arial" pitchFamily="34" charset="0"/>
                    <a:cs typeface="Arial" pitchFamily="34" charset="0"/>
                  </a:defRPr>
                </a:pPr>
                <a:endParaRPr lang="es-SV"/>
              </a:p>
            </c:txPr>
            <c:dLblPos val="outEnd"/>
            <c:showVal val="1"/>
          </c:dLbls>
          <c:cat>
            <c:strLit>
              <c:ptCount val="1"/>
              <c:pt idx="0">
                <c:v>EDAD</c:v>
              </c:pt>
            </c:strLit>
          </c:cat>
          <c:val>
            <c:numRef>
              <c:f>'I. DATOS PERSONALES'!$C$10</c:f>
              <c:numCache>
                <c:formatCode>General</c:formatCode>
                <c:ptCount val="1"/>
                <c:pt idx="0">
                  <c:v>2.5</c:v>
                </c:pt>
              </c:numCache>
            </c:numRef>
          </c:val>
        </c:ser>
        <c:ser>
          <c:idx val="6"/>
          <c:order val="6"/>
          <c:tx>
            <c:strRef>
              <c:f>'I. DATOS PERSONALES'!$A$11</c:f>
              <c:strCache>
                <c:ptCount val="1"/>
                <c:pt idx="0">
                  <c:v>56-60</c:v>
                </c:pt>
              </c:strCache>
            </c:strRef>
          </c:tx>
          <c:dLbls>
            <c:dLbl>
              <c:idx val="0"/>
              <c:tx>
                <c:rich>
                  <a:bodyPr/>
                  <a:lstStyle/>
                  <a:p>
                    <a:r>
                      <a:rPr lang="en-US" b="1">
                        <a:latin typeface="Arial" pitchFamily="34" charset="0"/>
                        <a:cs typeface="Arial" pitchFamily="34" charset="0"/>
                      </a:rPr>
                      <a:t> 5 %</a:t>
                    </a:r>
                  </a:p>
                </c:rich>
              </c:tx>
              <c:dLblPos val="outEnd"/>
              <c:showVal val="1"/>
            </c:dLbl>
            <c:txPr>
              <a:bodyPr/>
              <a:lstStyle/>
              <a:p>
                <a:pPr>
                  <a:defRPr lang="es-ES_tradnl" b="1">
                    <a:latin typeface="Arial" pitchFamily="34" charset="0"/>
                    <a:cs typeface="Arial" pitchFamily="34" charset="0"/>
                  </a:defRPr>
                </a:pPr>
                <a:endParaRPr lang="es-SV"/>
              </a:p>
            </c:txPr>
            <c:dLblPos val="outEnd"/>
            <c:showVal val="1"/>
          </c:dLbls>
          <c:cat>
            <c:strLit>
              <c:ptCount val="1"/>
              <c:pt idx="0">
                <c:v>EDAD</c:v>
              </c:pt>
            </c:strLit>
          </c:cat>
          <c:val>
            <c:numRef>
              <c:f>'I. DATOS PERSONALES'!$C$11</c:f>
              <c:numCache>
                <c:formatCode>General</c:formatCode>
                <c:ptCount val="1"/>
                <c:pt idx="0">
                  <c:v>5</c:v>
                </c:pt>
              </c:numCache>
            </c:numRef>
          </c:val>
        </c:ser>
        <c:dLbls>
          <c:showVal val="1"/>
        </c:dLbls>
        <c:axId val="94465408"/>
        <c:axId val="94475392"/>
      </c:barChart>
      <c:catAx>
        <c:axId val="94465408"/>
        <c:scaling>
          <c:orientation val="minMax"/>
        </c:scaling>
        <c:delete val="1"/>
        <c:axPos val="l"/>
        <c:majorGridlines/>
        <c:tickLblPos val="none"/>
        <c:crossAx val="94475392"/>
        <c:crosses val="autoZero"/>
        <c:auto val="1"/>
        <c:lblAlgn val="ctr"/>
        <c:lblOffset val="100"/>
      </c:catAx>
      <c:valAx>
        <c:axId val="94475392"/>
        <c:scaling>
          <c:orientation val="minMax"/>
        </c:scaling>
        <c:axPos val="b"/>
        <c:majorGridlines/>
        <c:numFmt formatCode="General" sourceLinked="1"/>
        <c:tickLblPos val="nextTo"/>
        <c:txPr>
          <a:bodyPr/>
          <a:lstStyle/>
          <a:p>
            <a:pPr>
              <a:defRPr lang="es-ES_tradnl"/>
            </a:pPr>
            <a:endParaRPr lang="es-SV"/>
          </a:p>
        </c:txPr>
        <c:crossAx val="94465408"/>
        <c:crosses val="autoZero"/>
        <c:crossBetween val="between"/>
      </c:valAx>
      <c:spPr>
        <a:solidFill>
          <a:srgbClr val="FFFF99"/>
        </a:solidFill>
      </c:spPr>
    </c:plotArea>
    <c:legend>
      <c:legendPos val="r"/>
      <c:spPr>
        <a:effectLst>
          <a:outerShdw blurRad="50800" dist="38100" dir="2700000" algn="tl" rotWithShape="0">
            <a:prstClr val="black">
              <a:alpha val="40000"/>
            </a:prstClr>
          </a:outerShdw>
        </a:effectLst>
        <a:scene3d>
          <a:camera prst="orthographicFront"/>
          <a:lightRig rig="threePt" dir="t"/>
        </a:scene3d>
        <a:sp3d>
          <a:bevelT w="190500" h="38100"/>
        </a:sp3d>
      </c:spPr>
      <c:txPr>
        <a:bodyPr/>
        <a:lstStyle/>
        <a:p>
          <a:pPr>
            <a:defRPr lang="es-ES_tradnl"/>
          </a:pPr>
          <a:endParaRPr lang="es-SV"/>
        </a:p>
      </c:txPr>
    </c:legend>
    <c:plotVisOnly val="1"/>
  </c:chart>
  <c:spPr>
    <a:effectLst>
      <a:softEdge rad="12700"/>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SV"/>
  <c:chart>
    <c:title>
      <c:tx>
        <c:rich>
          <a:bodyPr/>
          <a:lstStyle/>
          <a:p>
            <a:pPr algn="ctr">
              <a:defRPr lang="es-ES_tradnl" sz="1200"/>
            </a:pPr>
            <a:r>
              <a:rPr lang="es-ES_tradnl" sz="1200"/>
              <a:t>¿A</a:t>
            </a:r>
            <a:r>
              <a:rPr lang="es-ES_tradnl" sz="1200" baseline="0"/>
              <a:t> qué motivo atribuye la falta de empleo?</a:t>
            </a:r>
            <a:endParaRPr lang="es-ES_tradnl" sz="1200"/>
          </a:p>
        </c:rich>
      </c:tx>
      <c:layout>
        <c:manualLayout>
          <c:xMode val="edge"/>
          <c:yMode val="edge"/>
          <c:x val="0.12334733158355206"/>
          <c:y val="1.6913319238900798E-2"/>
        </c:manualLayout>
      </c:layout>
    </c:title>
    <c:view3D>
      <c:rAngAx val="1"/>
    </c:view3D>
    <c:plotArea>
      <c:layout/>
      <c:bar3DChart>
        <c:barDir val="col"/>
        <c:grouping val="clustered"/>
        <c:ser>
          <c:idx val="0"/>
          <c:order val="0"/>
          <c:tx>
            <c:strRef>
              <c:f>'II. ANTECEDENTES P'!$A$4</c:f>
              <c:strCache>
                <c:ptCount val="1"/>
                <c:pt idx="0">
                  <c:v>Falta de oportunidades</c:v>
                </c:pt>
              </c:strCache>
            </c:strRef>
          </c:tx>
          <c:dLbls>
            <c:dLbl>
              <c:idx val="0"/>
              <c:layout>
                <c:manualLayout>
                  <c:x val="1.6666666666666725E-2"/>
                  <c:y val="0"/>
                </c:manualLayout>
              </c:layout>
              <c:tx>
                <c:rich>
                  <a:bodyPr/>
                  <a:lstStyle/>
                  <a:p>
                    <a:r>
                      <a:rPr lang="en-US"/>
                      <a:t>42 %</a:t>
                    </a:r>
                  </a:p>
                </c:rich>
              </c:tx>
              <c:showVal val="1"/>
            </c:dLbl>
            <c:txPr>
              <a:bodyPr/>
              <a:lstStyle/>
              <a:p>
                <a:pPr>
                  <a:defRPr lang="es-ES_tradnl" b="1"/>
                </a:pPr>
                <a:endParaRPr lang="es-SV"/>
              </a:p>
            </c:txPr>
            <c:showVal val="1"/>
          </c:dLbls>
          <c:cat>
            <c:strRef>
              <c:f>'II. ANTECEDENTES P'!$C$3</c:f>
              <c:strCache>
                <c:ptCount val="1"/>
                <c:pt idx="0">
                  <c:v>PORCENTAJE</c:v>
                </c:pt>
              </c:strCache>
            </c:strRef>
          </c:cat>
          <c:val>
            <c:numRef>
              <c:f>'II. ANTECEDENTES P'!$C$4</c:f>
              <c:numCache>
                <c:formatCode>0</c:formatCode>
                <c:ptCount val="1"/>
                <c:pt idx="0">
                  <c:v>42.222222222222413</c:v>
                </c:pt>
              </c:numCache>
            </c:numRef>
          </c:val>
        </c:ser>
        <c:ser>
          <c:idx val="1"/>
          <c:order val="1"/>
          <c:tx>
            <c:strRef>
              <c:f>'II. ANTECEDENTES P'!$A$5</c:f>
              <c:strCache>
                <c:ptCount val="1"/>
                <c:pt idx="0">
                  <c:v>Poca remuneración económica en los trabajos que encuentra</c:v>
                </c:pt>
              </c:strCache>
            </c:strRef>
          </c:tx>
          <c:dLbls>
            <c:dLbl>
              <c:idx val="0"/>
              <c:layout>
                <c:manualLayout>
                  <c:x val="2.5000000000000081E-2"/>
                  <c:y val="0"/>
                </c:manualLayout>
              </c:layout>
              <c:tx>
                <c:rich>
                  <a:bodyPr/>
                  <a:lstStyle/>
                  <a:p>
                    <a:r>
                      <a:rPr lang="en-US"/>
                      <a:t>29 %</a:t>
                    </a:r>
                  </a:p>
                </c:rich>
              </c:tx>
              <c:showVal val="1"/>
            </c:dLbl>
            <c:txPr>
              <a:bodyPr/>
              <a:lstStyle/>
              <a:p>
                <a:pPr>
                  <a:defRPr lang="es-ES_tradnl" b="1"/>
                </a:pPr>
                <a:endParaRPr lang="es-SV"/>
              </a:p>
            </c:txPr>
            <c:showVal val="1"/>
          </c:dLbls>
          <c:cat>
            <c:strRef>
              <c:f>'II. ANTECEDENTES P'!$C$3</c:f>
              <c:strCache>
                <c:ptCount val="1"/>
                <c:pt idx="0">
                  <c:v>PORCENTAJE</c:v>
                </c:pt>
              </c:strCache>
            </c:strRef>
          </c:cat>
          <c:val>
            <c:numRef>
              <c:f>'II. ANTECEDENTES P'!$C$5</c:f>
              <c:numCache>
                <c:formatCode>0</c:formatCode>
                <c:ptCount val="1"/>
                <c:pt idx="0">
                  <c:v>28.888888888888893</c:v>
                </c:pt>
              </c:numCache>
            </c:numRef>
          </c:val>
        </c:ser>
        <c:ser>
          <c:idx val="2"/>
          <c:order val="2"/>
          <c:tx>
            <c:strRef>
              <c:f>'II. ANTECEDENTES P'!$A$6</c:f>
              <c:strCache>
                <c:ptCount val="1"/>
                <c:pt idx="0">
                  <c:v>Percibe que necesita mayor preparación académica y/o práctica (falta de educación y/o experiencia profesional)</c:v>
                </c:pt>
              </c:strCache>
            </c:strRef>
          </c:tx>
          <c:dLbls>
            <c:dLbl>
              <c:idx val="0"/>
              <c:layout>
                <c:manualLayout>
                  <c:x val="1.3888888888889046E-2"/>
                  <c:y val="0"/>
                </c:manualLayout>
              </c:layout>
              <c:tx>
                <c:rich>
                  <a:bodyPr/>
                  <a:lstStyle/>
                  <a:p>
                    <a:r>
                      <a:rPr lang="en-US"/>
                      <a:t>9 % </a:t>
                    </a:r>
                  </a:p>
                </c:rich>
              </c:tx>
              <c:showVal val="1"/>
            </c:dLbl>
            <c:txPr>
              <a:bodyPr/>
              <a:lstStyle/>
              <a:p>
                <a:pPr>
                  <a:defRPr lang="es-ES_tradnl" b="1"/>
                </a:pPr>
                <a:endParaRPr lang="es-SV"/>
              </a:p>
            </c:txPr>
            <c:showVal val="1"/>
          </c:dLbls>
          <c:cat>
            <c:strRef>
              <c:f>'II. ANTECEDENTES P'!$C$3</c:f>
              <c:strCache>
                <c:ptCount val="1"/>
                <c:pt idx="0">
                  <c:v>PORCENTAJE</c:v>
                </c:pt>
              </c:strCache>
            </c:strRef>
          </c:cat>
          <c:val>
            <c:numRef>
              <c:f>'II. ANTECEDENTES P'!$C$6</c:f>
              <c:numCache>
                <c:formatCode>0</c:formatCode>
                <c:ptCount val="1"/>
                <c:pt idx="0">
                  <c:v>8.8888888888888893</c:v>
                </c:pt>
              </c:numCache>
            </c:numRef>
          </c:val>
        </c:ser>
        <c:ser>
          <c:idx val="3"/>
          <c:order val="3"/>
          <c:tx>
            <c:strRef>
              <c:f>'II. ANTECEDENTES P'!$A$7</c:f>
              <c:strCache>
                <c:ptCount val="1"/>
                <c:pt idx="0">
                  <c:v>No posee las características/cualidades personales requeridas</c:v>
                </c:pt>
              </c:strCache>
            </c:strRef>
          </c:tx>
          <c:dLbls>
            <c:dLbl>
              <c:idx val="0"/>
              <c:layout>
                <c:manualLayout>
                  <c:x val="1.6666666666666781E-2"/>
                  <c:y val="0"/>
                </c:manualLayout>
              </c:layout>
              <c:tx>
                <c:rich>
                  <a:bodyPr/>
                  <a:lstStyle/>
                  <a:p>
                    <a:r>
                      <a:rPr lang="en-US"/>
                      <a:t>2 %</a:t>
                    </a:r>
                  </a:p>
                </c:rich>
              </c:tx>
              <c:showVal val="1"/>
            </c:dLbl>
            <c:txPr>
              <a:bodyPr/>
              <a:lstStyle/>
              <a:p>
                <a:pPr>
                  <a:defRPr lang="es-ES_tradnl" b="1"/>
                </a:pPr>
                <a:endParaRPr lang="es-SV"/>
              </a:p>
            </c:txPr>
            <c:showVal val="1"/>
          </c:dLbls>
          <c:cat>
            <c:strRef>
              <c:f>'II. ANTECEDENTES P'!$C$3</c:f>
              <c:strCache>
                <c:ptCount val="1"/>
                <c:pt idx="0">
                  <c:v>PORCENTAJE</c:v>
                </c:pt>
              </c:strCache>
            </c:strRef>
          </c:cat>
          <c:val>
            <c:numRef>
              <c:f>'II. ANTECEDENTES P'!$C$7</c:f>
              <c:numCache>
                <c:formatCode>0</c:formatCode>
                <c:ptCount val="1"/>
                <c:pt idx="0">
                  <c:v>2.2222222222222232</c:v>
                </c:pt>
              </c:numCache>
            </c:numRef>
          </c:val>
        </c:ser>
        <c:ser>
          <c:idx val="4"/>
          <c:order val="4"/>
          <c:tx>
            <c:strRef>
              <c:f>'II. ANTECEDENTES P'!$A$8</c:f>
              <c:strCache>
                <c:ptCount val="1"/>
                <c:pt idx="0">
                  <c:v>Crisis económica a nivel nacional</c:v>
                </c:pt>
              </c:strCache>
            </c:strRef>
          </c:tx>
          <c:dLbls>
            <c:dLbl>
              <c:idx val="0"/>
              <c:layout>
                <c:manualLayout>
                  <c:x val="1.3888888888889046E-2"/>
                  <c:y val="-5.6377730796335814E-3"/>
                </c:manualLayout>
              </c:layout>
              <c:tx>
                <c:rich>
                  <a:bodyPr/>
                  <a:lstStyle/>
                  <a:p>
                    <a:r>
                      <a:rPr lang="en-US"/>
                      <a:t>18 %</a:t>
                    </a:r>
                  </a:p>
                </c:rich>
              </c:tx>
              <c:showVal val="1"/>
            </c:dLbl>
            <c:txPr>
              <a:bodyPr/>
              <a:lstStyle/>
              <a:p>
                <a:pPr>
                  <a:defRPr lang="es-ES_tradnl" b="1"/>
                </a:pPr>
                <a:endParaRPr lang="es-SV"/>
              </a:p>
            </c:txPr>
            <c:showVal val="1"/>
          </c:dLbls>
          <c:cat>
            <c:strRef>
              <c:f>'II. ANTECEDENTES P'!$C$3</c:f>
              <c:strCache>
                <c:ptCount val="1"/>
                <c:pt idx="0">
                  <c:v>PORCENTAJE</c:v>
                </c:pt>
              </c:strCache>
            </c:strRef>
          </c:cat>
          <c:val>
            <c:numRef>
              <c:f>'II. ANTECEDENTES P'!$C$8</c:f>
              <c:numCache>
                <c:formatCode>0</c:formatCode>
                <c:ptCount val="1"/>
                <c:pt idx="0">
                  <c:v>17.777777777777779</c:v>
                </c:pt>
              </c:numCache>
            </c:numRef>
          </c:val>
        </c:ser>
        <c:dLbls>
          <c:showVal val="1"/>
        </c:dLbls>
        <c:shape val="cylinder"/>
        <c:axId val="77832576"/>
        <c:axId val="77834112"/>
        <c:axId val="0"/>
      </c:bar3DChart>
      <c:catAx>
        <c:axId val="77832576"/>
        <c:scaling>
          <c:orientation val="minMax"/>
        </c:scaling>
        <c:delete val="1"/>
        <c:axPos val="b"/>
        <c:majorTickMark val="none"/>
        <c:tickLblPos val="none"/>
        <c:crossAx val="77834112"/>
        <c:crosses val="autoZero"/>
        <c:auto val="1"/>
        <c:lblAlgn val="ctr"/>
        <c:lblOffset val="100"/>
      </c:catAx>
      <c:valAx>
        <c:axId val="77834112"/>
        <c:scaling>
          <c:orientation val="minMax"/>
        </c:scaling>
        <c:axPos val="l"/>
        <c:majorGridlines/>
        <c:numFmt formatCode="0" sourceLinked="1"/>
        <c:tickLblPos val="nextTo"/>
        <c:txPr>
          <a:bodyPr/>
          <a:lstStyle/>
          <a:p>
            <a:pPr>
              <a:defRPr lang="es-ES_tradnl"/>
            </a:pPr>
            <a:endParaRPr lang="es-SV"/>
          </a:p>
        </c:txPr>
        <c:crossAx val="77832576"/>
        <c:crosses val="autoZero"/>
        <c:crossBetween val="between"/>
      </c:valAx>
    </c:plotArea>
    <c:legend>
      <c:legendPos val="r"/>
      <c:layout>
        <c:manualLayout>
          <c:xMode val="edge"/>
          <c:yMode val="edge"/>
          <c:x val="0.64489919354839542"/>
          <c:y val="0.16495817526143391"/>
          <c:w val="0.33803091397849716"/>
          <c:h val="0.81198876746222859"/>
        </c:manualLayout>
      </c:layout>
      <c:txPr>
        <a:bodyPr/>
        <a:lstStyle/>
        <a:p>
          <a:pPr>
            <a:defRPr lang="es-ES_tradnl" sz="1050">
              <a:latin typeface="Agency FB" pitchFamily="34" charset="0"/>
            </a:defRPr>
          </a:pPr>
          <a:endParaRPr lang="es-SV"/>
        </a:p>
      </c:txPr>
    </c:legend>
    <c:plotVisOnly val="1"/>
  </c:chart>
  <c:spPr>
    <a:solidFill>
      <a:schemeClr val="accent6">
        <a:lumMod val="20000"/>
        <a:lumOff val="80000"/>
      </a:schemeClr>
    </a:solid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SV"/>
  <c:chart>
    <c:title>
      <c:tx>
        <c:rich>
          <a:bodyPr/>
          <a:lstStyle/>
          <a:p>
            <a:pPr>
              <a:defRPr lang="es-ES_tradnl" sz="1200"/>
            </a:pPr>
            <a:r>
              <a:rPr lang="en-US" sz="1200"/>
              <a:t>Motivo principal del retiro en su último empleo</a:t>
            </a:r>
          </a:p>
        </c:rich>
      </c:tx>
    </c:title>
    <c:view3D>
      <c:rAngAx val="1"/>
    </c:view3D>
    <c:plotArea>
      <c:layout>
        <c:manualLayout>
          <c:layoutTarget val="inner"/>
          <c:xMode val="edge"/>
          <c:yMode val="edge"/>
          <c:x val="0.48084148217946443"/>
          <c:y val="0.21206851715273575"/>
          <c:w val="0.4838275196473894"/>
          <c:h val="0.67936813349459391"/>
        </c:manualLayout>
      </c:layout>
      <c:bar3DChart>
        <c:barDir val="bar"/>
        <c:grouping val="clustered"/>
        <c:ser>
          <c:idx val="0"/>
          <c:order val="0"/>
          <c:spPr>
            <a:ln>
              <a:solidFill>
                <a:srgbClr val="002060"/>
              </a:solidFill>
            </a:ln>
          </c:spPr>
          <c:dLbls>
            <c:dLbl>
              <c:idx val="0"/>
              <c:tx>
                <c:rich>
                  <a:bodyPr/>
                  <a:lstStyle/>
                  <a:p>
                    <a:r>
                      <a:rPr lang="en-US"/>
                      <a:t>7 %</a:t>
                    </a:r>
                  </a:p>
                </c:rich>
              </c:tx>
              <c:showVal val="1"/>
            </c:dLbl>
            <c:dLbl>
              <c:idx val="1"/>
              <c:tx>
                <c:rich>
                  <a:bodyPr/>
                  <a:lstStyle/>
                  <a:p>
                    <a:r>
                      <a:rPr lang="en-US"/>
                      <a:t>19 %</a:t>
                    </a:r>
                  </a:p>
                </c:rich>
              </c:tx>
              <c:showVal val="1"/>
            </c:dLbl>
            <c:dLbl>
              <c:idx val="2"/>
              <c:tx>
                <c:rich>
                  <a:bodyPr/>
                  <a:lstStyle/>
                  <a:p>
                    <a:r>
                      <a:rPr lang="en-US"/>
                      <a:t>19 %</a:t>
                    </a:r>
                  </a:p>
                </c:rich>
              </c:tx>
              <c:showVal val="1"/>
            </c:dLbl>
            <c:dLbl>
              <c:idx val="3"/>
              <c:tx>
                <c:rich>
                  <a:bodyPr/>
                  <a:lstStyle/>
                  <a:p>
                    <a:r>
                      <a:rPr lang="en-US"/>
                      <a:t>0 %</a:t>
                    </a:r>
                  </a:p>
                </c:rich>
              </c:tx>
              <c:showVal val="1"/>
            </c:dLbl>
            <c:dLbl>
              <c:idx val="4"/>
              <c:tx>
                <c:rich>
                  <a:bodyPr/>
                  <a:lstStyle/>
                  <a:p>
                    <a:r>
                      <a:rPr lang="en-US"/>
                      <a:t>15 %</a:t>
                    </a:r>
                  </a:p>
                </c:rich>
              </c:tx>
              <c:showVal val="1"/>
            </c:dLbl>
            <c:dLbl>
              <c:idx val="5"/>
              <c:tx>
                <c:rich>
                  <a:bodyPr/>
                  <a:lstStyle/>
                  <a:p>
                    <a:r>
                      <a:rPr lang="en-US"/>
                      <a:t>7 %</a:t>
                    </a:r>
                  </a:p>
                </c:rich>
              </c:tx>
              <c:showVal val="1"/>
            </c:dLbl>
            <c:dLbl>
              <c:idx val="6"/>
              <c:tx>
                <c:rich>
                  <a:bodyPr/>
                  <a:lstStyle/>
                  <a:p>
                    <a:r>
                      <a:rPr lang="en-US"/>
                      <a:t>4 %</a:t>
                    </a:r>
                  </a:p>
                </c:rich>
              </c:tx>
              <c:showVal val="1"/>
            </c:dLbl>
            <c:dLbl>
              <c:idx val="7"/>
              <c:tx>
                <c:rich>
                  <a:bodyPr/>
                  <a:lstStyle/>
                  <a:p>
                    <a:r>
                      <a:rPr lang="en-US"/>
                      <a:t>4 %</a:t>
                    </a:r>
                  </a:p>
                </c:rich>
              </c:tx>
              <c:showVal val="1"/>
            </c:dLbl>
            <c:dLbl>
              <c:idx val="8"/>
              <c:tx>
                <c:rich>
                  <a:bodyPr/>
                  <a:lstStyle/>
                  <a:p>
                    <a:r>
                      <a:rPr lang="en-US"/>
                      <a:t>4 %</a:t>
                    </a:r>
                  </a:p>
                </c:rich>
              </c:tx>
              <c:showVal val="1"/>
            </c:dLbl>
            <c:dLbl>
              <c:idx val="9"/>
              <c:tx>
                <c:rich>
                  <a:bodyPr/>
                  <a:lstStyle/>
                  <a:p>
                    <a:r>
                      <a:rPr lang="en-US"/>
                      <a:t>0 %</a:t>
                    </a:r>
                  </a:p>
                </c:rich>
              </c:tx>
              <c:showVal val="1"/>
            </c:dLbl>
            <c:dLbl>
              <c:idx val="10"/>
              <c:tx>
                <c:rich>
                  <a:bodyPr/>
                  <a:lstStyle/>
                  <a:p>
                    <a:r>
                      <a:rPr lang="en-US"/>
                      <a:t>21 %</a:t>
                    </a:r>
                  </a:p>
                </c:rich>
              </c:tx>
              <c:showVal val="1"/>
            </c:dLbl>
            <c:txPr>
              <a:bodyPr/>
              <a:lstStyle/>
              <a:p>
                <a:pPr>
                  <a:defRPr lang="es-ES_tradnl" b="1"/>
                </a:pPr>
                <a:endParaRPr lang="es-SV"/>
              </a:p>
            </c:txPr>
            <c:showVal val="1"/>
          </c:dLbls>
          <c:cat>
            <c:strRef>
              <c:f>'II. ANTECEDENTES P'!$A$39:$A$49</c:f>
              <c:strCache>
                <c:ptCount val="11"/>
                <c:pt idx="0">
                  <c:v>Despido </c:v>
                </c:pt>
                <c:pt idx="1">
                  <c:v>Renuncia </c:v>
                </c:pt>
                <c:pt idx="2">
                  <c:v>Recorte de personal</c:v>
                </c:pt>
                <c:pt idx="3">
                  <c:v> Acoso Laboral</c:v>
                </c:pt>
                <c:pt idx="4">
                  <c:v> Poca  remuneración económica</c:v>
                </c:pt>
                <c:pt idx="5">
                  <c:v>Problemas de horarios </c:v>
                </c:pt>
                <c:pt idx="6">
                  <c:v> Sobrecarga de Trabajo</c:v>
                </c:pt>
                <c:pt idx="7">
                  <c:v> Inadecuadas prestaciones </c:v>
                </c:pt>
                <c:pt idx="8">
                  <c:v> Clima Laboral</c:v>
                </c:pt>
                <c:pt idx="9">
                  <c:v>Problemas de salud</c:v>
                </c:pt>
                <c:pt idx="10">
                  <c:v>Otros </c:v>
                </c:pt>
              </c:strCache>
            </c:strRef>
          </c:cat>
          <c:val>
            <c:numRef>
              <c:f>'II. ANTECEDENTES P'!$C$39:$C$49</c:f>
              <c:numCache>
                <c:formatCode>0</c:formatCode>
                <c:ptCount val="11"/>
                <c:pt idx="0">
                  <c:v>7</c:v>
                </c:pt>
                <c:pt idx="1">
                  <c:v>19.148936170212767</c:v>
                </c:pt>
                <c:pt idx="2">
                  <c:v>19.148936170212767</c:v>
                </c:pt>
                <c:pt idx="3">
                  <c:v>0</c:v>
                </c:pt>
                <c:pt idx="4">
                  <c:v>14.893617021276595</c:v>
                </c:pt>
                <c:pt idx="5">
                  <c:v>7</c:v>
                </c:pt>
                <c:pt idx="6">
                  <c:v>4.2553191489361701</c:v>
                </c:pt>
                <c:pt idx="7">
                  <c:v>4.2553191489361701</c:v>
                </c:pt>
                <c:pt idx="8">
                  <c:v>4.2553191489361701</c:v>
                </c:pt>
                <c:pt idx="9">
                  <c:v>0</c:v>
                </c:pt>
                <c:pt idx="10">
                  <c:v>21.276595744680851</c:v>
                </c:pt>
              </c:numCache>
            </c:numRef>
          </c:val>
        </c:ser>
        <c:shape val="box"/>
        <c:axId val="78002432"/>
        <c:axId val="78008320"/>
        <c:axId val="0"/>
      </c:bar3DChart>
      <c:catAx>
        <c:axId val="78002432"/>
        <c:scaling>
          <c:orientation val="minMax"/>
        </c:scaling>
        <c:axPos val="l"/>
        <c:tickLblPos val="nextTo"/>
        <c:txPr>
          <a:bodyPr/>
          <a:lstStyle/>
          <a:p>
            <a:pPr>
              <a:defRPr lang="es-ES_tradnl"/>
            </a:pPr>
            <a:endParaRPr lang="es-SV"/>
          </a:p>
        </c:txPr>
        <c:crossAx val="78008320"/>
        <c:crosses val="autoZero"/>
        <c:auto val="1"/>
        <c:lblAlgn val="ctr"/>
        <c:lblOffset val="100"/>
      </c:catAx>
      <c:valAx>
        <c:axId val="78008320"/>
        <c:scaling>
          <c:orientation val="minMax"/>
        </c:scaling>
        <c:axPos val="b"/>
        <c:majorGridlines/>
        <c:numFmt formatCode="0" sourceLinked="1"/>
        <c:tickLblPos val="nextTo"/>
        <c:txPr>
          <a:bodyPr/>
          <a:lstStyle/>
          <a:p>
            <a:pPr>
              <a:defRPr lang="es-ES_tradnl"/>
            </a:pPr>
            <a:endParaRPr lang="es-SV"/>
          </a:p>
        </c:txPr>
        <c:crossAx val="78002432"/>
        <c:crosses val="autoZero"/>
        <c:crossBetween val="between"/>
      </c:valAx>
    </c:plotArea>
    <c:plotVisOnly val="1"/>
  </c:chart>
  <c:spPr>
    <a:blipFill>
      <a:blip xmlns:r="http://schemas.openxmlformats.org/officeDocument/2006/relationships" r:embed="rId1"/>
      <a:tile tx="0" ty="0" sx="100000" sy="100000" flip="none" algn="tl"/>
    </a:blipFill>
    <a:ln>
      <a:noFill/>
    </a:ln>
    <a:effectLst>
      <a:glow rad="139700">
        <a:schemeClr val="accent1">
          <a:satMod val="175000"/>
          <a:alpha val="40000"/>
        </a:schemeClr>
      </a:glow>
      <a:softEdge rad="12700"/>
    </a:effectLst>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SV"/>
  <c:chart>
    <c:view3D>
      <c:rAngAx val="1"/>
    </c:view3D>
    <c:plotArea>
      <c:layout/>
      <c:bar3DChart>
        <c:barDir val="col"/>
        <c:grouping val="clustered"/>
        <c:ser>
          <c:idx val="0"/>
          <c:order val="0"/>
          <c:tx>
            <c:strRef>
              <c:f>'II. ANTECEDENTES P'!$A$54</c:f>
              <c:strCache>
                <c:ptCount val="1"/>
                <c:pt idx="0">
                  <c:v> Revisar las ofertas de empleo en el periódico</c:v>
                </c:pt>
              </c:strCache>
            </c:strRef>
          </c:tx>
          <c:dLbls>
            <c:spPr>
              <a:solidFill>
                <a:schemeClr val="bg1"/>
              </a:solidFill>
            </c:spPr>
            <c:txPr>
              <a:bodyPr/>
              <a:lstStyle/>
              <a:p>
                <a:pPr>
                  <a:defRPr lang="es-ES_tradnl"/>
                </a:pPr>
                <a:endParaRPr lang="es-SV"/>
              </a:p>
            </c:txPr>
            <c:showVal val="1"/>
          </c:dLbls>
          <c:val>
            <c:numRef>
              <c:f>'II. ANTECEDENTES P'!$C$54:$D$54</c:f>
              <c:numCache>
                <c:formatCode>0%</c:formatCode>
                <c:ptCount val="1"/>
                <c:pt idx="0">
                  <c:v>0.26</c:v>
                </c:pt>
              </c:numCache>
            </c:numRef>
          </c:val>
        </c:ser>
        <c:ser>
          <c:idx val="1"/>
          <c:order val="1"/>
          <c:tx>
            <c:strRef>
              <c:f>'II. ANTECEDENTES P'!$A$55</c:f>
              <c:strCache>
                <c:ptCount val="1"/>
                <c:pt idx="0">
                  <c:v>Revisar ofertas de empleo en internet</c:v>
                </c:pt>
              </c:strCache>
            </c:strRef>
          </c:tx>
          <c:dLbls>
            <c:spPr>
              <a:solidFill>
                <a:schemeClr val="bg1"/>
              </a:solidFill>
            </c:spPr>
            <c:txPr>
              <a:bodyPr/>
              <a:lstStyle/>
              <a:p>
                <a:pPr>
                  <a:defRPr lang="es-ES_tradnl"/>
                </a:pPr>
                <a:endParaRPr lang="es-SV"/>
              </a:p>
            </c:txPr>
            <c:showVal val="1"/>
          </c:dLbls>
          <c:val>
            <c:numRef>
              <c:f>'II. ANTECEDENTES P'!$C$55:$D$55</c:f>
              <c:numCache>
                <c:formatCode>0%</c:formatCode>
                <c:ptCount val="1"/>
                <c:pt idx="0">
                  <c:v>0.13</c:v>
                </c:pt>
              </c:numCache>
            </c:numRef>
          </c:val>
        </c:ser>
        <c:ser>
          <c:idx val="2"/>
          <c:order val="2"/>
          <c:tx>
            <c:strRef>
              <c:f>'II. ANTECEDENTES P'!$A$56</c:f>
              <c:strCache>
                <c:ptCount val="1"/>
                <c:pt idx="0">
                  <c:v>Ir a ferias de trabajo</c:v>
                </c:pt>
              </c:strCache>
            </c:strRef>
          </c:tx>
          <c:dLbls>
            <c:spPr>
              <a:solidFill>
                <a:schemeClr val="bg1"/>
              </a:solidFill>
            </c:spPr>
            <c:txPr>
              <a:bodyPr/>
              <a:lstStyle/>
              <a:p>
                <a:pPr>
                  <a:defRPr lang="es-ES_tradnl"/>
                </a:pPr>
                <a:endParaRPr lang="es-SV"/>
              </a:p>
            </c:txPr>
            <c:showVal val="1"/>
          </c:dLbls>
          <c:val>
            <c:numRef>
              <c:f>'II. ANTECEDENTES P'!$C$56:$D$56</c:f>
              <c:numCache>
                <c:formatCode>0%</c:formatCode>
                <c:ptCount val="1"/>
                <c:pt idx="0">
                  <c:v>0.21000000000000021</c:v>
                </c:pt>
              </c:numCache>
            </c:numRef>
          </c:val>
        </c:ser>
        <c:ser>
          <c:idx val="3"/>
          <c:order val="3"/>
          <c:tx>
            <c:strRef>
              <c:f>'II. ANTECEDENTES P'!$A$57</c:f>
              <c:strCache>
                <c:ptCount val="1"/>
                <c:pt idx="0">
                  <c:v>Ir directamente a la empresa para solicitar una plaza de empleo</c:v>
                </c:pt>
              </c:strCache>
            </c:strRef>
          </c:tx>
          <c:dLbls>
            <c:dLbl>
              <c:idx val="0"/>
              <c:layout>
                <c:manualLayout>
                  <c:x val="1.9444444444444445E-2"/>
                  <c:y val="-5.5440043339272166E-3"/>
                </c:manualLayout>
              </c:layout>
              <c:showVal val="1"/>
            </c:dLbl>
            <c:spPr>
              <a:solidFill>
                <a:schemeClr val="bg1"/>
              </a:solidFill>
            </c:spPr>
            <c:txPr>
              <a:bodyPr/>
              <a:lstStyle/>
              <a:p>
                <a:pPr>
                  <a:defRPr lang="es-ES_tradnl"/>
                </a:pPr>
                <a:endParaRPr lang="es-SV"/>
              </a:p>
            </c:txPr>
            <c:showVal val="1"/>
          </c:dLbls>
          <c:val>
            <c:numRef>
              <c:f>'II. ANTECEDENTES P'!$C$57:$D$57</c:f>
              <c:numCache>
                <c:formatCode>0%</c:formatCode>
                <c:ptCount val="1"/>
                <c:pt idx="0">
                  <c:v>0.15000000000000024</c:v>
                </c:pt>
              </c:numCache>
            </c:numRef>
          </c:val>
        </c:ser>
        <c:ser>
          <c:idx val="4"/>
          <c:order val="4"/>
          <c:tx>
            <c:strRef>
              <c:f>'II. ANTECEDENTES P'!$A$58</c:f>
              <c:strCache>
                <c:ptCount val="1"/>
                <c:pt idx="0">
                  <c:v>Poner un negocio propio </c:v>
                </c:pt>
              </c:strCache>
            </c:strRef>
          </c:tx>
          <c:dLbls>
            <c:spPr>
              <a:solidFill>
                <a:schemeClr val="bg1"/>
              </a:solidFill>
            </c:spPr>
            <c:txPr>
              <a:bodyPr/>
              <a:lstStyle/>
              <a:p>
                <a:pPr>
                  <a:defRPr lang="es-ES_tradnl"/>
                </a:pPr>
                <a:endParaRPr lang="es-SV"/>
              </a:p>
            </c:txPr>
            <c:showVal val="1"/>
          </c:dLbls>
          <c:val>
            <c:numRef>
              <c:f>'II. ANTECEDENTES P'!$C$58:$D$58</c:f>
              <c:numCache>
                <c:formatCode>0%</c:formatCode>
                <c:ptCount val="1"/>
                <c:pt idx="0">
                  <c:v>0.11</c:v>
                </c:pt>
              </c:numCache>
            </c:numRef>
          </c:val>
        </c:ser>
        <c:ser>
          <c:idx val="5"/>
          <c:order val="5"/>
          <c:tx>
            <c:strRef>
              <c:f>'II. ANTECEDENTES P'!$A$59</c:f>
              <c:strCache>
                <c:ptCount val="1"/>
                <c:pt idx="0">
                  <c:v>Pedir ser  recomendado (por Familiares, amigos, vecinos, etc.)</c:v>
                </c:pt>
              </c:strCache>
            </c:strRef>
          </c:tx>
          <c:dLbls>
            <c:spPr>
              <a:solidFill>
                <a:schemeClr val="bg1"/>
              </a:solidFill>
            </c:spPr>
            <c:txPr>
              <a:bodyPr/>
              <a:lstStyle/>
              <a:p>
                <a:pPr>
                  <a:defRPr lang="es-ES_tradnl"/>
                </a:pPr>
                <a:endParaRPr lang="es-SV"/>
              </a:p>
            </c:txPr>
            <c:showVal val="1"/>
          </c:dLbls>
          <c:val>
            <c:numRef>
              <c:f>'II. ANTECEDENTES P'!$C$59:$D$59</c:f>
              <c:numCache>
                <c:formatCode>0%</c:formatCode>
                <c:ptCount val="1"/>
                <c:pt idx="0">
                  <c:v>0.14000000000000001</c:v>
                </c:pt>
              </c:numCache>
            </c:numRef>
          </c:val>
        </c:ser>
        <c:dLbls>
          <c:showVal val="1"/>
        </c:dLbls>
        <c:shape val="box"/>
        <c:axId val="77883264"/>
        <c:axId val="77884800"/>
        <c:axId val="0"/>
      </c:bar3DChart>
      <c:catAx>
        <c:axId val="77883264"/>
        <c:scaling>
          <c:orientation val="minMax"/>
        </c:scaling>
        <c:delete val="1"/>
        <c:axPos val="b"/>
        <c:tickLblPos val="none"/>
        <c:crossAx val="77884800"/>
        <c:crosses val="autoZero"/>
        <c:auto val="1"/>
        <c:lblAlgn val="ctr"/>
        <c:lblOffset val="100"/>
      </c:catAx>
      <c:valAx>
        <c:axId val="77884800"/>
        <c:scaling>
          <c:orientation val="minMax"/>
        </c:scaling>
        <c:axPos val="l"/>
        <c:majorGridlines/>
        <c:numFmt formatCode="0%" sourceLinked="1"/>
        <c:tickLblPos val="nextTo"/>
        <c:txPr>
          <a:bodyPr/>
          <a:lstStyle/>
          <a:p>
            <a:pPr>
              <a:defRPr lang="es-ES_tradnl"/>
            </a:pPr>
            <a:endParaRPr lang="es-SV"/>
          </a:p>
        </c:txPr>
        <c:crossAx val="77883264"/>
        <c:crosses val="autoZero"/>
        <c:crossBetween val="between"/>
      </c:valAx>
    </c:plotArea>
    <c:legend>
      <c:legendPos val="r"/>
      <c:layout>
        <c:manualLayout>
          <c:xMode val="edge"/>
          <c:yMode val="edge"/>
          <c:x val="0.64166666666666672"/>
          <c:y val="0.11145727202659834"/>
          <c:w val="0.33888888888889501"/>
          <c:h val="0.70245721622010293"/>
        </c:manualLayout>
      </c:layout>
      <c:txPr>
        <a:bodyPr/>
        <a:lstStyle/>
        <a:p>
          <a:pPr>
            <a:defRPr lang="es-ES_tradnl" sz="800"/>
          </a:pPr>
          <a:endParaRPr lang="es-SV"/>
        </a:p>
      </c:txPr>
    </c:legend>
    <c:plotVisOnly val="1"/>
  </c:chart>
  <c:spPr>
    <a:ln>
      <a:solidFill>
        <a:srgbClr val="FFC000"/>
      </a:solidFill>
    </a:ln>
    <a:effectLst>
      <a:glow rad="139700">
        <a:schemeClr val="accent6">
          <a:satMod val="175000"/>
          <a:alpha val="40000"/>
        </a:schemeClr>
      </a:glo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SV"/>
  <c:style val="27"/>
  <c:chart>
    <c:title>
      <c:tx>
        <c:rich>
          <a:bodyPr/>
          <a:lstStyle/>
          <a:p>
            <a:pPr>
              <a:defRPr lang="es-ES" sz="1200"/>
            </a:pPr>
            <a:r>
              <a:rPr lang="es-ES_tradnl" sz="1200"/>
              <a:t> ¿Cómo ve su futuro en los próximos 5 años? </a:t>
            </a:r>
          </a:p>
        </c:rich>
      </c:tx>
    </c:title>
    <c:plotArea>
      <c:layout/>
      <c:barChart>
        <c:barDir val="bar"/>
        <c:grouping val="clustered"/>
        <c:ser>
          <c:idx val="0"/>
          <c:order val="0"/>
          <c:tx>
            <c:strRef>
              <c:f>'II. ANTECEDENTES P'!$C$63:$C$64</c:f>
              <c:strCache>
                <c:ptCount val="1"/>
                <c:pt idx="0">
                  <c:v>II. - 7.  ¿Cómo ve su futuro en los próximos 5 años? PORCENTAJE</c:v>
                </c:pt>
              </c:strCache>
            </c:strRef>
          </c:tx>
          <c:dLbls>
            <c:dLblPos val="ctr"/>
            <c:showVal val="1"/>
          </c:dLbls>
          <c:cat>
            <c:strRef>
              <c:f>'II. ANTECEDENTES P'!$A$65:$A$67</c:f>
              <c:strCache>
                <c:ptCount val="3"/>
                <c:pt idx="0">
                  <c:v>Con optimismo  </c:v>
                </c:pt>
                <c:pt idx="1">
                  <c:v>Negativo</c:v>
                </c:pt>
                <c:pt idx="2">
                  <c:v>Incierto </c:v>
                </c:pt>
              </c:strCache>
            </c:strRef>
          </c:cat>
          <c:val>
            <c:numRef>
              <c:f>'II. ANTECEDENTES P'!$C$65:$C$67</c:f>
            </c:numRef>
          </c:val>
        </c:ser>
        <c:ser>
          <c:idx val="1"/>
          <c:order val="1"/>
          <c:tx>
            <c:strRef>
              <c:f>'II. ANTECEDENTES P'!$D$63:$D$64</c:f>
              <c:strCache>
                <c:ptCount val="1"/>
                <c:pt idx="0">
                  <c:v>II. - 7.  ¿Cómo ve su futuro en los próximos 5 años? PORCENTAJE</c:v>
                </c:pt>
              </c:strCache>
            </c:strRef>
          </c:tx>
          <c:dPt>
            <c:idx val="0"/>
            <c:spPr>
              <a:solidFill>
                <a:srgbClr val="FF3399"/>
              </a:solidFill>
            </c:spPr>
          </c:dPt>
          <c:dPt>
            <c:idx val="1"/>
            <c:spPr>
              <a:solidFill>
                <a:srgbClr val="002060"/>
              </a:solidFill>
            </c:spPr>
          </c:dPt>
          <c:dPt>
            <c:idx val="2"/>
            <c:spPr>
              <a:solidFill>
                <a:srgbClr val="FFFF00"/>
              </a:solidFill>
            </c:spPr>
          </c:dPt>
          <c:dLbls>
            <c:dLbl>
              <c:idx val="1"/>
              <c:layout>
                <c:manualLayout>
                  <c:x val="3.888888888888889E-2"/>
                  <c:y val="0"/>
                </c:manualLayout>
              </c:layout>
              <c:dLblPos val="ctr"/>
              <c:showVal val="1"/>
            </c:dLbl>
            <c:txPr>
              <a:bodyPr/>
              <a:lstStyle/>
              <a:p>
                <a:pPr>
                  <a:defRPr lang="es-ES" b="1"/>
                </a:pPr>
                <a:endParaRPr lang="es-SV"/>
              </a:p>
            </c:txPr>
            <c:dLblPos val="ctr"/>
            <c:showVal val="1"/>
          </c:dLbls>
          <c:cat>
            <c:strRef>
              <c:f>'II. ANTECEDENTES P'!$A$65:$A$67</c:f>
              <c:strCache>
                <c:ptCount val="3"/>
                <c:pt idx="0">
                  <c:v>Con optimismo  </c:v>
                </c:pt>
                <c:pt idx="1">
                  <c:v>Negativo</c:v>
                </c:pt>
                <c:pt idx="2">
                  <c:v>Incierto </c:v>
                </c:pt>
              </c:strCache>
            </c:strRef>
          </c:cat>
          <c:val>
            <c:numRef>
              <c:f>'II. ANTECEDENTES P'!$D$65:$D$67</c:f>
              <c:numCache>
                <c:formatCode>0%</c:formatCode>
                <c:ptCount val="3"/>
                <c:pt idx="0">
                  <c:v>0.72000000000000064</c:v>
                </c:pt>
                <c:pt idx="1">
                  <c:v>0.05</c:v>
                </c:pt>
                <c:pt idx="2">
                  <c:v>0.23</c:v>
                </c:pt>
              </c:numCache>
            </c:numRef>
          </c:val>
        </c:ser>
        <c:dLbls>
          <c:showVal val="1"/>
        </c:dLbls>
        <c:axId val="77960704"/>
        <c:axId val="77962240"/>
      </c:barChart>
      <c:catAx>
        <c:axId val="77960704"/>
        <c:scaling>
          <c:orientation val="minMax"/>
        </c:scaling>
        <c:axPos val="l"/>
        <c:minorGridlines/>
        <c:tickLblPos val="nextTo"/>
        <c:txPr>
          <a:bodyPr/>
          <a:lstStyle/>
          <a:p>
            <a:pPr>
              <a:defRPr lang="es-ES" b="1"/>
            </a:pPr>
            <a:endParaRPr lang="es-SV"/>
          </a:p>
        </c:txPr>
        <c:crossAx val="77962240"/>
        <c:crosses val="autoZero"/>
        <c:auto val="1"/>
        <c:lblAlgn val="ctr"/>
        <c:lblOffset val="100"/>
      </c:catAx>
      <c:valAx>
        <c:axId val="77962240"/>
        <c:scaling>
          <c:orientation val="minMax"/>
        </c:scaling>
        <c:axPos val="b"/>
        <c:majorGridlines/>
        <c:numFmt formatCode="0%" sourceLinked="1"/>
        <c:tickLblPos val="nextTo"/>
        <c:txPr>
          <a:bodyPr/>
          <a:lstStyle/>
          <a:p>
            <a:pPr>
              <a:defRPr lang="es-ES"/>
            </a:pPr>
            <a:endParaRPr lang="es-SV"/>
          </a:p>
        </c:txPr>
        <c:crossAx val="77960704"/>
        <c:crosses val="autoZero"/>
        <c:crossBetween val="between"/>
      </c:valAx>
    </c:plotArea>
    <c:plotVisOnly val="1"/>
  </c:chart>
  <c:spPr>
    <a:blipFill>
      <a:blip xmlns:r="http://schemas.openxmlformats.org/officeDocument/2006/relationships" r:embed="rId1"/>
      <a:tile tx="0" ty="0" sx="100000" sy="100000" flip="none" algn="tl"/>
    </a:blipFill>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SV"/>
  <c:chart>
    <c:view3D>
      <c:perspective val="30"/>
    </c:view3D>
    <c:plotArea>
      <c:layout/>
      <c:bar3DChart>
        <c:barDir val="col"/>
        <c:grouping val="clustered"/>
        <c:ser>
          <c:idx val="0"/>
          <c:order val="0"/>
          <c:tx>
            <c:strRef>
              <c:f>'II. ANTECEDENTES P'!$A$72</c:f>
              <c:strCache>
                <c:ptCount val="1"/>
                <c:pt idx="0">
                  <c:v>Tomar bebidas alcohólicas</c:v>
                </c:pt>
              </c:strCache>
            </c:strRef>
          </c:tx>
          <c:dLbls>
            <c:dLbl>
              <c:idx val="0"/>
              <c:tx>
                <c:rich>
                  <a:bodyPr/>
                  <a:lstStyle/>
                  <a:p>
                    <a:r>
                      <a:rPr lang="es-ES_tradnl" b="1"/>
                      <a:t>3 %</a:t>
                    </a:r>
                  </a:p>
                </c:rich>
              </c:tx>
              <c:showCatName val="1"/>
            </c:dLbl>
            <c:txPr>
              <a:bodyPr/>
              <a:lstStyle/>
              <a:p>
                <a:pPr>
                  <a:defRPr lang="es-ES_tradnl" b="1"/>
                </a:pPr>
                <a:endParaRPr lang="es-SV"/>
              </a:p>
            </c:txPr>
            <c:showCatName val="1"/>
          </c:dLbls>
          <c:val>
            <c:numRef>
              <c:f>'II. ANTECEDENTES P'!$C$72:$D$72</c:f>
              <c:numCache>
                <c:formatCode>0%</c:formatCode>
                <c:ptCount val="1"/>
                <c:pt idx="0">
                  <c:v>3.0000000000000002E-2</c:v>
                </c:pt>
              </c:numCache>
            </c:numRef>
          </c:val>
        </c:ser>
        <c:ser>
          <c:idx val="1"/>
          <c:order val="1"/>
          <c:tx>
            <c:strRef>
              <c:f>'II. ANTECEDENTES P'!$A$73</c:f>
              <c:strCache>
                <c:ptCount val="1"/>
                <c:pt idx="0">
                  <c:v>Ver televisión o jugar videojuegos (más de  2 horas  al día)</c:v>
                </c:pt>
              </c:strCache>
            </c:strRef>
          </c:tx>
          <c:dLbls>
            <c:dLbl>
              <c:idx val="0"/>
              <c:layout>
                <c:manualLayout>
                  <c:x val="-3.333333333333334E-2"/>
                  <c:y val="3.980099502487601E-3"/>
                </c:manualLayout>
              </c:layout>
              <c:showVal val="1"/>
            </c:dLbl>
            <c:txPr>
              <a:bodyPr/>
              <a:lstStyle/>
              <a:p>
                <a:pPr>
                  <a:defRPr lang="es-ES_tradnl" b="1"/>
                </a:pPr>
                <a:endParaRPr lang="es-SV"/>
              </a:p>
            </c:txPr>
            <c:showVal val="1"/>
          </c:dLbls>
          <c:val>
            <c:numRef>
              <c:f>'II. ANTECEDENTES P'!$C$73:$D$73</c:f>
              <c:numCache>
                <c:formatCode>0%</c:formatCode>
                <c:ptCount val="1"/>
                <c:pt idx="0">
                  <c:v>0.12000000000000002</c:v>
                </c:pt>
              </c:numCache>
            </c:numRef>
          </c:val>
        </c:ser>
        <c:ser>
          <c:idx val="2"/>
          <c:order val="2"/>
          <c:tx>
            <c:strRef>
              <c:f>'II. ANTECEDENTES P'!$A$74</c:f>
              <c:strCache>
                <c:ptCount val="1"/>
                <c:pt idx="0">
                  <c:v>Navegar en internet                        (más de  2 horas  al día)</c:v>
                </c:pt>
              </c:strCache>
            </c:strRef>
          </c:tx>
          <c:dLbls>
            <c:dLbl>
              <c:idx val="0"/>
              <c:layout>
                <c:manualLayout>
                  <c:x val="-5.5555555555555558E-3"/>
                  <c:y val="0"/>
                </c:manualLayout>
              </c:layout>
              <c:showVal val="1"/>
            </c:dLbl>
            <c:txPr>
              <a:bodyPr/>
              <a:lstStyle/>
              <a:p>
                <a:pPr>
                  <a:defRPr lang="es-ES_tradnl" b="1"/>
                </a:pPr>
                <a:endParaRPr lang="es-SV"/>
              </a:p>
            </c:txPr>
            <c:showVal val="1"/>
          </c:dLbls>
          <c:val>
            <c:numRef>
              <c:f>'II. ANTECEDENTES P'!$C$74:$D$74</c:f>
              <c:numCache>
                <c:formatCode>0%</c:formatCode>
                <c:ptCount val="1"/>
                <c:pt idx="0">
                  <c:v>0.12000000000000002</c:v>
                </c:pt>
              </c:numCache>
            </c:numRef>
          </c:val>
        </c:ser>
        <c:ser>
          <c:idx val="3"/>
          <c:order val="3"/>
          <c:tx>
            <c:strRef>
              <c:f>'II. ANTECEDENTES P'!$A$75</c:f>
              <c:strCache>
                <c:ptCount val="1"/>
                <c:pt idx="0">
                  <c:v>Practicar un deporte</c:v>
                </c:pt>
              </c:strCache>
            </c:strRef>
          </c:tx>
          <c:dLbls>
            <c:dLbl>
              <c:idx val="0"/>
              <c:layout>
                <c:manualLayout>
                  <c:x val="1.6666666666666701E-2"/>
                  <c:y val="0"/>
                </c:manualLayout>
              </c:layout>
              <c:showVal val="1"/>
            </c:dLbl>
            <c:txPr>
              <a:bodyPr/>
              <a:lstStyle/>
              <a:p>
                <a:pPr>
                  <a:defRPr lang="es-ES_tradnl" b="1"/>
                </a:pPr>
                <a:endParaRPr lang="es-SV"/>
              </a:p>
            </c:txPr>
            <c:showVal val="1"/>
          </c:dLbls>
          <c:val>
            <c:numRef>
              <c:f>'II. ANTECEDENTES P'!$C$75:$D$75</c:f>
              <c:numCache>
                <c:formatCode>0%</c:formatCode>
                <c:ptCount val="1"/>
                <c:pt idx="0">
                  <c:v>0.12000000000000002</c:v>
                </c:pt>
              </c:numCache>
            </c:numRef>
          </c:val>
        </c:ser>
        <c:ser>
          <c:idx val="4"/>
          <c:order val="4"/>
          <c:tx>
            <c:strRef>
              <c:f>'II. ANTECEDENTES P'!$A$76</c:f>
              <c:strCache>
                <c:ptCount val="1"/>
                <c:pt idx="0">
                  <c:v>Comer en exceso o comer poco</c:v>
                </c:pt>
              </c:strCache>
            </c:strRef>
          </c:tx>
          <c:spPr>
            <a:solidFill>
              <a:srgbClr val="CC00CC"/>
            </a:solidFill>
          </c:spPr>
          <c:dLbls>
            <c:dLbl>
              <c:idx val="0"/>
              <c:layout>
                <c:manualLayout>
                  <c:x val="1.9444444444444445E-2"/>
                  <c:y val="-1.1940298507462779E-2"/>
                </c:manualLayout>
              </c:layout>
              <c:showVal val="1"/>
            </c:dLbl>
            <c:txPr>
              <a:bodyPr/>
              <a:lstStyle/>
              <a:p>
                <a:pPr>
                  <a:defRPr lang="es-ES_tradnl" b="1"/>
                </a:pPr>
                <a:endParaRPr lang="es-SV"/>
              </a:p>
            </c:txPr>
            <c:showVal val="1"/>
          </c:dLbls>
          <c:val>
            <c:numRef>
              <c:f>'II. ANTECEDENTES P'!$C$76:$D$76</c:f>
              <c:numCache>
                <c:formatCode>0%</c:formatCode>
                <c:ptCount val="1"/>
                <c:pt idx="0">
                  <c:v>8.0000000000000043E-2</c:v>
                </c:pt>
              </c:numCache>
            </c:numRef>
          </c:val>
        </c:ser>
        <c:ser>
          <c:idx val="5"/>
          <c:order val="5"/>
          <c:tx>
            <c:strRef>
              <c:f>'II. ANTECEDENTES P'!$A$77</c:f>
              <c:strCache>
                <c:ptCount val="1"/>
                <c:pt idx="0">
                  <c:v>Tomar calmantes u otro tipo de medicamentos</c:v>
                </c:pt>
              </c:strCache>
            </c:strRef>
          </c:tx>
          <c:spPr>
            <a:solidFill>
              <a:srgbClr val="E2552E"/>
            </a:solidFill>
          </c:spPr>
          <c:dLbls>
            <c:dLbl>
              <c:idx val="0"/>
              <c:layout>
                <c:manualLayout>
                  <c:x val="8.3333333333333367E-3"/>
                  <c:y val="0"/>
                </c:manualLayout>
              </c:layout>
              <c:showVal val="1"/>
            </c:dLbl>
            <c:txPr>
              <a:bodyPr/>
              <a:lstStyle/>
              <a:p>
                <a:pPr>
                  <a:defRPr lang="es-ES_tradnl" b="1"/>
                </a:pPr>
                <a:endParaRPr lang="es-SV"/>
              </a:p>
            </c:txPr>
            <c:showVal val="1"/>
          </c:dLbls>
          <c:val>
            <c:numRef>
              <c:f>'II. ANTECEDENTES P'!$C$77:$D$77</c:f>
              <c:numCache>
                <c:formatCode>0%</c:formatCode>
                <c:ptCount val="1"/>
                <c:pt idx="0">
                  <c:v>3.0000000000000002E-2</c:v>
                </c:pt>
              </c:numCache>
            </c:numRef>
          </c:val>
        </c:ser>
        <c:ser>
          <c:idx val="6"/>
          <c:order val="6"/>
          <c:tx>
            <c:strRef>
              <c:f>'II. ANTECEDENTES P'!$A$78</c:f>
              <c:strCache>
                <c:ptCount val="1"/>
                <c:pt idx="0">
                  <c:v>Aprender un oficio/ estudiar</c:v>
                </c:pt>
              </c:strCache>
            </c:strRef>
          </c:tx>
          <c:spPr>
            <a:solidFill>
              <a:srgbClr val="00FF00"/>
            </a:solidFill>
          </c:spPr>
          <c:dLbls>
            <c:txPr>
              <a:bodyPr/>
              <a:lstStyle/>
              <a:p>
                <a:pPr>
                  <a:defRPr lang="es-ES_tradnl" b="1"/>
                </a:pPr>
                <a:endParaRPr lang="es-SV"/>
              </a:p>
            </c:txPr>
            <c:showVal val="1"/>
          </c:dLbls>
          <c:val>
            <c:numRef>
              <c:f>'II. ANTECEDENTES P'!$C$78:$D$78</c:f>
              <c:numCache>
                <c:formatCode>0%</c:formatCode>
                <c:ptCount val="1"/>
                <c:pt idx="0">
                  <c:v>0.14000000000000001</c:v>
                </c:pt>
              </c:numCache>
            </c:numRef>
          </c:val>
        </c:ser>
        <c:ser>
          <c:idx val="7"/>
          <c:order val="7"/>
          <c:tx>
            <c:strRef>
              <c:f>'II. ANTECEDENTES P'!$A$79</c:f>
              <c:strCache>
                <c:ptCount val="1"/>
                <c:pt idx="0">
                  <c:v>Trabajar informal y/o temporal</c:v>
                </c:pt>
              </c:strCache>
            </c:strRef>
          </c:tx>
          <c:spPr>
            <a:solidFill>
              <a:schemeClr val="accent1">
                <a:lumMod val="40000"/>
                <a:lumOff val="60000"/>
              </a:schemeClr>
            </a:solidFill>
          </c:spPr>
          <c:dLbls>
            <c:txPr>
              <a:bodyPr/>
              <a:lstStyle/>
              <a:p>
                <a:pPr>
                  <a:defRPr lang="es-ES_tradnl" b="1"/>
                </a:pPr>
                <a:endParaRPr lang="es-SV"/>
              </a:p>
            </c:txPr>
            <c:showVal val="1"/>
          </c:dLbls>
          <c:val>
            <c:numRef>
              <c:f>'II. ANTECEDENTES P'!$C$79:$D$79</c:f>
              <c:numCache>
                <c:formatCode>0%</c:formatCode>
                <c:ptCount val="1"/>
                <c:pt idx="0">
                  <c:v>0.16</c:v>
                </c:pt>
              </c:numCache>
            </c:numRef>
          </c:val>
        </c:ser>
        <c:ser>
          <c:idx val="8"/>
          <c:order val="8"/>
          <c:tx>
            <c:strRef>
              <c:f>'II. ANTECEDENTES P'!$A$80</c:f>
              <c:strCache>
                <c:ptCount val="1"/>
                <c:pt idx="0">
                  <c:v>Fumar </c:v>
                </c:pt>
              </c:strCache>
            </c:strRef>
          </c:tx>
          <c:spPr>
            <a:solidFill>
              <a:srgbClr val="FFFF00"/>
            </a:solidFill>
          </c:spPr>
          <c:dLbls>
            <c:txPr>
              <a:bodyPr/>
              <a:lstStyle/>
              <a:p>
                <a:pPr>
                  <a:defRPr lang="es-ES"/>
                </a:pPr>
                <a:endParaRPr lang="es-SV"/>
              </a:p>
            </c:txPr>
            <c:showVal val="1"/>
          </c:dLbls>
          <c:val>
            <c:numRef>
              <c:f>'II. ANTECEDENTES P'!$C$80:$D$80</c:f>
              <c:numCache>
                <c:formatCode>0%</c:formatCode>
                <c:ptCount val="1"/>
                <c:pt idx="0">
                  <c:v>4.0000000000000022E-2</c:v>
                </c:pt>
              </c:numCache>
            </c:numRef>
          </c:val>
        </c:ser>
        <c:ser>
          <c:idx val="9"/>
          <c:order val="9"/>
          <c:tx>
            <c:strRef>
              <c:f>'II. ANTECEDENTES P'!$A$81</c:f>
              <c:strCache>
                <c:ptCount val="1"/>
                <c:pt idx="0">
                  <c:v>Salir a pasear con amigos y/o familia</c:v>
                </c:pt>
              </c:strCache>
            </c:strRef>
          </c:tx>
          <c:spPr>
            <a:solidFill>
              <a:srgbClr val="FF00FF"/>
            </a:solidFill>
          </c:spPr>
          <c:dLbls>
            <c:txPr>
              <a:bodyPr/>
              <a:lstStyle/>
              <a:p>
                <a:pPr>
                  <a:defRPr lang="es-ES_tradnl" b="1"/>
                </a:pPr>
                <a:endParaRPr lang="es-SV"/>
              </a:p>
            </c:txPr>
            <c:showVal val="1"/>
          </c:dLbls>
          <c:val>
            <c:numRef>
              <c:f>'II. ANTECEDENTES P'!$C$81:$D$81</c:f>
              <c:numCache>
                <c:formatCode>0%</c:formatCode>
                <c:ptCount val="1"/>
                <c:pt idx="0">
                  <c:v>0.11</c:v>
                </c:pt>
              </c:numCache>
            </c:numRef>
          </c:val>
        </c:ser>
        <c:ser>
          <c:idx val="10"/>
          <c:order val="10"/>
          <c:tx>
            <c:strRef>
              <c:f>'II. ANTECEDENTES P'!$A$82</c:f>
              <c:strCache>
                <c:ptCount val="1"/>
                <c:pt idx="0">
                  <c:v>Dormir en exceso</c:v>
                </c:pt>
              </c:strCache>
            </c:strRef>
          </c:tx>
          <c:dLbls>
            <c:dLbl>
              <c:idx val="0"/>
              <c:layout>
                <c:manualLayout>
                  <c:x val="1.3888888888889023E-2"/>
                  <c:y val="0"/>
                </c:manualLayout>
              </c:layout>
              <c:showVal val="1"/>
            </c:dLbl>
            <c:txPr>
              <a:bodyPr/>
              <a:lstStyle/>
              <a:p>
                <a:pPr>
                  <a:defRPr lang="es-ES_tradnl" b="1"/>
                </a:pPr>
                <a:endParaRPr lang="es-SV"/>
              </a:p>
            </c:txPr>
            <c:showVal val="1"/>
          </c:dLbls>
          <c:val>
            <c:numRef>
              <c:f>'II. ANTECEDENTES P'!$C$82:$D$82</c:f>
              <c:numCache>
                <c:formatCode>0%</c:formatCode>
                <c:ptCount val="1"/>
                <c:pt idx="0">
                  <c:v>3.0000000000000002E-2</c:v>
                </c:pt>
              </c:numCache>
            </c:numRef>
          </c:val>
        </c:ser>
        <c:ser>
          <c:idx val="11"/>
          <c:order val="11"/>
          <c:tx>
            <c:strRef>
              <c:f>'II. ANTECEDENTES P'!$A$83</c:f>
              <c:strCache>
                <c:ptCount val="1"/>
                <c:pt idx="0">
                  <c:v>Otros </c:v>
                </c:pt>
              </c:strCache>
            </c:strRef>
          </c:tx>
          <c:dLbls>
            <c:dLbl>
              <c:idx val="0"/>
              <c:layout>
                <c:manualLayout>
                  <c:x val="2.2222222222222251E-2"/>
                  <c:y val="0"/>
                </c:manualLayout>
              </c:layout>
              <c:showVal val="1"/>
            </c:dLbl>
            <c:txPr>
              <a:bodyPr/>
              <a:lstStyle/>
              <a:p>
                <a:pPr>
                  <a:defRPr lang="es-ES_tradnl" b="1"/>
                </a:pPr>
                <a:endParaRPr lang="es-SV"/>
              </a:p>
            </c:txPr>
            <c:showVal val="1"/>
          </c:dLbls>
          <c:val>
            <c:numRef>
              <c:f>'II. ANTECEDENTES P'!$C$83:$D$83</c:f>
              <c:numCache>
                <c:formatCode>0%</c:formatCode>
                <c:ptCount val="1"/>
                <c:pt idx="0">
                  <c:v>2.0000000000000011E-2</c:v>
                </c:pt>
              </c:numCache>
            </c:numRef>
          </c:val>
        </c:ser>
        <c:dLbls>
          <c:showVal val="1"/>
        </c:dLbls>
        <c:shape val="cylinder"/>
        <c:axId val="78135680"/>
        <c:axId val="78137216"/>
        <c:axId val="0"/>
      </c:bar3DChart>
      <c:catAx>
        <c:axId val="78135680"/>
        <c:scaling>
          <c:orientation val="minMax"/>
        </c:scaling>
        <c:delete val="1"/>
        <c:axPos val="b"/>
        <c:tickLblPos val="none"/>
        <c:crossAx val="78137216"/>
        <c:crosses val="autoZero"/>
        <c:auto val="1"/>
        <c:lblAlgn val="ctr"/>
        <c:lblOffset val="100"/>
      </c:catAx>
      <c:valAx>
        <c:axId val="78137216"/>
        <c:scaling>
          <c:orientation val="minMax"/>
        </c:scaling>
        <c:axPos val="l"/>
        <c:majorGridlines/>
        <c:numFmt formatCode="0%" sourceLinked="1"/>
        <c:tickLblPos val="nextTo"/>
        <c:txPr>
          <a:bodyPr/>
          <a:lstStyle/>
          <a:p>
            <a:pPr>
              <a:defRPr lang="es-ES_tradnl"/>
            </a:pPr>
            <a:endParaRPr lang="es-SV"/>
          </a:p>
        </c:txPr>
        <c:crossAx val="78135680"/>
        <c:crosses val="autoZero"/>
        <c:crossBetween val="between"/>
      </c:valAx>
    </c:plotArea>
    <c:legend>
      <c:legendPos val="r"/>
      <c:layout>
        <c:manualLayout>
          <c:xMode val="edge"/>
          <c:yMode val="edge"/>
          <c:x val="0.62195473544898305"/>
          <c:y val="2.8128684574159037E-2"/>
          <c:w val="0.37526236110714672"/>
          <c:h val="0.93156266809260468"/>
        </c:manualLayout>
      </c:layout>
      <c:txPr>
        <a:bodyPr/>
        <a:lstStyle/>
        <a:p>
          <a:pPr algn="just">
            <a:defRPr lang="es-ES_tradnl" sz="900"/>
          </a:pPr>
          <a:endParaRPr lang="es-SV"/>
        </a:p>
      </c:txPr>
    </c:legend>
    <c:plotVisOnly val="1"/>
  </c:chart>
  <c:spPr>
    <a:ln>
      <a:solidFill>
        <a:schemeClr val="accent1"/>
      </a:solidFill>
    </a:ln>
    <a:effectLst>
      <a:glow rad="139700">
        <a:schemeClr val="accent1">
          <a:satMod val="175000"/>
          <a:alpha val="40000"/>
        </a:schemeClr>
      </a:glo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SV"/>
  <c:chart>
    <c:title>
      <c:tx>
        <c:rich>
          <a:bodyPr/>
          <a:lstStyle/>
          <a:p>
            <a:pPr>
              <a:defRPr lang="es-ES_tradnl"/>
            </a:pPr>
            <a:r>
              <a:rPr lang="en-US" sz="1400"/>
              <a:t>A la hora de dormir presenta alguna de las siguientes características</a:t>
            </a:r>
          </a:p>
        </c:rich>
      </c:tx>
    </c:title>
    <c:view3D>
      <c:rotX val="30"/>
      <c:perspective val="30"/>
    </c:view3D>
    <c:plotArea>
      <c:layout/>
      <c:pie3DChart>
        <c:varyColors val="1"/>
        <c:ser>
          <c:idx val="0"/>
          <c:order val="0"/>
          <c:tx>
            <c:strRef>
              <c:f>'II. ANTECEDENTES P'!$C$86:$C$87</c:f>
              <c:strCache>
                <c:ptCount val="1"/>
                <c:pt idx="0">
                  <c:v>II. - 9.  A la hora de dormir presenta alguna de las siguientes características: PORCENTAJE</c:v>
                </c:pt>
              </c:strCache>
            </c:strRef>
          </c:tx>
          <c:explosion val="25"/>
          <c:dLbls>
            <c:txPr>
              <a:bodyPr/>
              <a:lstStyle/>
              <a:p>
                <a:pPr>
                  <a:defRPr b="1"/>
                </a:pPr>
                <a:endParaRPr lang="es-SV"/>
              </a:p>
            </c:txPr>
            <c:showCatName val="1"/>
            <c:showPercent val="1"/>
          </c:dLbls>
          <c:cat>
            <c:strRef>
              <c:f>'II. ANTECEDENTES P'!$A$88:$A$92</c:f>
              <c:strCache>
                <c:ptCount val="5"/>
                <c:pt idx="0">
                  <c:v>Dificultad en conciliar el sueño (insomnio)</c:v>
                </c:pt>
                <c:pt idx="1">
                  <c:v>Malestar físico </c:v>
                </c:pt>
                <c:pt idx="2">
                  <c:v>Pensamientos recurrentes </c:v>
                </c:pt>
                <c:pt idx="3">
                  <c:v>Pasadías recurrentes</c:v>
                </c:pt>
                <c:pt idx="4">
                  <c:v>Ninguno </c:v>
                </c:pt>
              </c:strCache>
            </c:strRef>
          </c:cat>
          <c:val>
            <c:numRef>
              <c:f>'II. ANTECEDENTES P'!$C$88:$C$92</c:f>
            </c:numRef>
          </c:val>
        </c:ser>
        <c:ser>
          <c:idx val="1"/>
          <c:order val="1"/>
          <c:tx>
            <c:strRef>
              <c:f>'II. ANTECEDENTES P'!$D$86:$D$87</c:f>
              <c:strCache>
                <c:ptCount val="1"/>
                <c:pt idx="0">
                  <c:v>II. - 9.  A la hora de dormir presenta alguna de las siguientes características: PORCENTAJE</c:v>
                </c:pt>
              </c:strCache>
            </c:strRef>
          </c:tx>
          <c:dLbls>
            <c:txPr>
              <a:bodyPr/>
              <a:lstStyle/>
              <a:p>
                <a:pPr>
                  <a:defRPr lang="es-ES_tradnl" b="1"/>
                </a:pPr>
                <a:endParaRPr lang="es-SV"/>
              </a:p>
            </c:txPr>
            <c:showCatName val="1"/>
            <c:showPercent val="1"/>
          </c:dLbls>
          <c:cat>
            <c:strRef>
              <c:f>'II. ANTECEDENTES P'!$A$88:$A$92</c:f>
              <c:strCache>
                <c:ptCount val="5"/>
                <c:pt idx="0">
                  <c:v>Dificultad en conciliar el sueño (insomnio)</c:v>
                </c:pt>
                <c:pt idx="1">
                  <c:v>Malestar físico </c:v>
                </c:pt>
                <c:pt idx="2">
                  <c:v>Pensamientos recurrentes </c:v>
                </c:pt>
                <c:pt idx="3">
                  <c:v>Pasadías recurrentes</c:v>
                </c:pt>
                <c:pt idx="4">
                  <c:v>Ninguno </c:v>
                </c:pt>
              </c:strCache>
            </c:strRef>
          </c:cat>
          <c:val>
            <c:numRef>
              <c:f>'II. ANTECEDENTES P'!$D$88:$D$92</c:f>
              <c:numCache>
                <c:formatCode>0%</c:formatCode>
                <c:ptCount val="5"/>
                <c:pt idx="0">
                  <c:v>0.36000000000000032</c:v>
                </c:pt>
                <c:pt idx="1">
                  <c:v>0.05</c:v>
                </c:pt>
                <c:pt idx="2">
                  <c:v>0.3300000000000024</c:v>
                </c:pt>
                <c:pt idx="3">
                  <c:v>9.0000000000000024E-2</c:v>
                </c:pt>
                <c:pt idx="4">
                  <c:v>0.17</c:v>
                </c:pt>
              </c:numCache>
            </c:numRef>
          </c:val>
        </c:ser>
        <c:dLbls>
          <c:showCatName val="1"/>
          <c:showPercent val="1"/>
        </c:dLbls>
      </c:pie3DChart>
    </c:plotArea>
    <c:plotVisOnly val="1"/>
  </c:chart>
  <c:spPr>
    <a:ln>
      <a:solidFill>
        <a:schemeClr val="accent3"/>
      </a:solidFill>
    </a:ln>
    <a:effectLst>
      <a:glow rad="139700">
        <a:srgbClr val="92D050">
          <a:alpha val="40000"/>
        </a:srgbClr>
      </a:glo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SV"/>
  <c:style val="39"/>
  <c:chart>
    <c:title>
      <c:tx>
        <c:rich>
          <a:bodyPr/>
          <a:lstStyle/>
          <a:p>
            <a:pPr>
              <a:defRPr lang="es-ES_tradnl" sz="1200"/>
            </a:pPr>
            <a:r>
              <a:rPr lang="en-US" sz="1200"/>
              <a:t> ¿Mencione algunas de las siguientes molestias físicas que a presentado en los últimos 3 meses? </a:t>
            </a:r>
          </a:p>
        </c:rich>
      </c:tx>
    </c:title>
    <c:view3D>
      <c:rAngAx val="1"/>
    </c:view3D>
    <c:plotArea>
      <c:layout/>
      <c:bar3DChart>
        <c:barDir val="bar"/>
        <c:grouping val="clustered"/>
        <c:ser>
          <c:idx val="0"/>
          <c:order val="0"/>
          <c:tx>
            <c:strRef>
              <c:f>'II. ANTECEDENTES P'!$D$96:$D$97</c:f>
              <c:strCache>
                <c:ptCount val="1"/>
                <c:pt idx="0">
                  <c:v>II. - 10.   ¿Mencione algunas de las siguientes molestias físicas que a presentado en los últimos 3 meses? PORCENTAJE</c:v>
                </c:pt>
              </c:strCache>
            </c:strRef>
          </c:tx>
          <c:dLbls>
            <c:dLbl>
              <c:idx val="0"/>
              <c:tx>
                <c:rich>
                  <a:bodyPr/>
                  <a:lstStyle/>
                  <a:p>
                    <a:r>
                      <a:rPr lang="en-US"/>
                      <a:t>32 %</a:t>
                    </a:r>
                  </a:p>
                </c:rich>
              </c:tx>
              <c:showVal val="1"/>
            </c:dLbl>
            <c:dLbl>
              <c:idx val="1"/>
              <c:tx>
                <c:rich>
                  <a:bodyPr/>
                  <a:lstStyle/>
                  <a:p>
                    <a:r>
                      <a:rPr lang="en-US"/>
                      <a:t>12 %</a:t>
                    </a:r>
                  </a:p>
                </c:rich>
              </c:tx>
              <c:showVal val="1"/>
            </c:dLbl>
            <c:dLbl>
              <c:idx val="2"/>
              <c:tx>
                <c:rich>
                  <a:bodyPr/>
                  <a:lstStyle/>
                  <a:p>
                    <a:r>
                      <a:rPr lang="en-US"/>
                      <a:t>5 %</a:t>
                    </a:r>
                  </a:p>
                </c:rich>
              </c:tx>
              <c:showVal val="1"/>
            </c:dLbl>
            <c:dLbl>
              <c:idx val="3"/>
              <c:tx>
                <c:rich>
                  <a:bodyPr/>
                  <a:lstStyle/>
                  <a:p>
                    <a:r>
                      <a:rPr lang="en-US"/>
                      <a:t>35 %</a:t>
                    </a:r>
                  </a:p>
                </c:rich>
              </c:tx>
              <c:showVal val="1"/>
            </c:dLbl>
            <c:dLbl>
              <c:idx val="4"/>
              <c:tx>
                <c:rich>
                  <a:bodyPr/>
                  <a:lstStyle/>
                  <a:p>
                    <a:r>
                      <a:rPr lang="en-US"/>
                      <a:t>11 %</a:t>
                    </a:r>
                  </a:p>
                </c:rich>
              </c:tx>
              <c:showVal val="1"/>
            </c:dLbl>
            <c:dLbl>
              <c:idx val="5"/>
              <c:tx>
                <c:rich>
                  <a:bodyPr/>
                  <a:lstStyle/>
                  <a:p>
                    <a:r>
                      <a:rPr lang="en-US"/>
                      <a:t>5 %</a:t>
                    </a:r>
                  </a:p>
                </c:rich>
              </c:tx>
              <c:showVal val="1"/>
            </c:dLbl>
            <c:txPr>
              <a:bodyPr/>
              <a:lstStyle/>
              <a:p>
                <a:pPr>
                  <a:defRPr lang="es-ES_tradnl" b="1"/>
                </a:pPr>
                <a:endParaRPr lang="es-SV"/>
              </a:p>
            </c:txPr>
            <c:showVal val="1"/>
          </c:dLbls>
          <c:cat>
            <c:strRef>
              <c:f>'II. ANTECEDENTES P'!$A$98:$A$103</c:f>
              <c:strCache>
                <c:ptCount val="6"/>
                <c:pt idx="0">
                  <c:v>Dolor de cabeza frecuente</c:v>
                </c:pt>
                <c:pt idx="1">
                  <c:v>Dolores de estomago frecuente</c:v>
                </c:pt>
                <c:pt idx="2">
                  <c:v>Dolor de pecho</c:v>
                </c:pt>
                <c:pt idx="3">
                  <c:v>Dolores de espalda y/o cuello</c:v>
                </c:pt>
                <c:pt idx="4">
                  <c:v>Catarros o problemas respiratorios</c:v>
                </c:pt>
                <c:pt idx="5">
                  <c:v>Otro</c:v>
                </c:pt>
              </c:strCache>
            </c:strRef>
          </c:cat>
          <c:val>
            <c:numRef>
              <c:f>'II. ANTECEDENTES P'!$D$98:$D$103</c:f>
              <c:numCache>
                <c:formatCode>0</c:formatCode>
                <c:ptCount val="6"/>
                <c:pt idx="0">
                  <c:v>31.578947368421026</c:v>
                </c:pt>
                <c:pt idx="1">
                  <c:v>12.280701754385966</c:v>
                </c:pt>
                <c:pt idx="2">
                  <c:v>5.2631578947368425</c:v>
                </c:pt>
                <c:pt idx="3">
                  <c:v>35.087719298245595</c:v>
                </c:pt>
                <c:pt idx="4">
                  <c:v>10.526315789473648</c:v>
                </c:pt>
                <c:pt idx="5">
                  <c:v>5.2631578947368425</c:v>
                </c:pt>
              </c:numCache>
            </c:numRef>
          </c:val>
        </c:ser>
        <c:dLbls>
          <c:showVal val="1"/>
        </c:dLbls>
        <c:shape val="cylinder"/>
        <c:axId val="78177024"/>
        <c:axId val="78178560"/>
        <c:axId val="0"/>
      </c:bar3DChart>
      <c:catAx>
        <c:axId val="78177024"/>
        <c:scaling>
          <c:orientation val="minMax"/>
        </c:scaling>
        <c:axPos val="l"/>
        <c:tickLblPos val="nextTo"/>
        <c:txPr>
          <a:bodyPr/>
          <a:lstStyle/>
          <a:p>
            <a:pPr>
              <a:defRPr lang="es-ES_tradnl" b="1"/>
            </a:pPr>
            <a:endParaRPr lang="es-SV"/>
          </a:p>
        </c:txPr>
        <c:crossAx val="78178560"/>
        <c:crosses val="autoZero"/>
        <c:auto val="1"/>
        <c:lblAlgn val="ctr"/>
        <c:lblOffset val="100"/>
      </c:catAx>
      <c:valAx>
        <c:axId val="78178560"/>
        <c:scaling>
          <c:orientation val="minMax"/>
        </c:scaling>
        <c:axPos val="b"/>
        <c:majorGridlines/>
        <c:numFmt formatCode="0" sourceLinked="1"/>
        <c:tickLblPos val="nextTo"/>
        <c:txPr>
          <a:bodyPr/>
          <a:lstStyle/>
          <a:p>
            <a:pPr>
              <a:defRPr lang="es-ES_tradnl"/>
            </a:pPr>
            <a:endParaRPr lang="es-SV"/>
          </a:p>
        </c:txPr>
        <c:crossAx val="78177024"/>
        <c:crosses val="autoZero"/>
        <c:crossBetween val="between"/>
      </c:valAx>
    </c:plotArea>
    <c:plotVisOnly val="1"/>
  </c:chart>
  <c:spPr>
    <a:ln>
      <a:solidFill>
        <a:schemeClr val="bg1"/>
      </a:solidFill>
    </a:ln>
    <a:effectLst>
      <a:glow rad="139700">
        <a:schemeClr val="accent2">
          <a:satMod val="175000"/>
          <a:alpha val="40000"/>
        </a:schemeClr>
      </a:glow>
      <a:softEdge rad="12700"/>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SV"/>
  <c:style val="25"/>
  <c:chart>
    <c:title>
      <c:tx>
        <c:rich>
          <a:bodyPr/>
          <a:lstStyle/>
          <a:p>
            <a:pPr>
              <a:defRPr lang="es-ES_tradnl" sz="1400"/>
            </a:pPr>
            <a:r>
              <a:rPr lang="en-US" sz="1400"/>
              <a:t> ¿Cuántos hijos/as  tiene?  </a:t>
            </a:r>
          </a:p>
        </c:rich>
      </c:tx>
    </c:title>
    <c:plotArea>
      <c:layout/>
      <c:barChart>
        <c:barDir val="col"/>
        <c:grouping val="clustered"/>
        <c:ser>
          <c:idx val="0"/>
          <c:order val="0"/>
          <c:tx>
            <c:strRef>
              <c:f>'III. RELACIONES FAM'!$C$2:$C$3</c:f>
              <c:strCache>
                <c:ptCount val="1"/>
                <c:pt idx="0">
                  <c:v>III. - 1.  ¿Cuántos hijos/as  tiene?  PORCENTAJE</c:v>
                </c:pt>
              </c:strCache>
            </c:strRef>
          </c:tx>
          <c:dLbls>
            <c:dLbl>
              <c:idx val="0"/>
              <c:tx>
                <c:rich>
                  <a:bodyPr/>
                  <a:lstStyle/>
                  <a:p>
                    <a:r>
                      <a:rPr lang="en-US"/>
                      <a:t>62 %</a:t>
                    </a:r>
                  </a:p>
                </c:rich>
              </c:tx>
              <c:dLblPos val="outEnd"/>
              <c:showVal val="1"/>
            </c:dLbl>
            <c:dLbl>
              <c:idx val="1"/>
              <c:tx>
                <c:rich>
                  <a:bodyPr/>
                  <a:lstStyle/>
                  <a:p>
                    <a:r>
                      <a:rPr lang="en-US"/>
                      <a:t>15 %</a:t>
                    </a:r>
                  </a:p>
                </c:rich>
              </c:tx>
              <c:dLblPos val="outEnd"/>
              <c:showVal val="1"/>
            </c:dLbl>
            <c:dLbl>
              <c:idx val="2"/>
              <c:tx>
                <c:rich>
                  <a:bodyPr/>
                  <a:lstStyle/>
                  <a:p>
                    <a:r>
                      <a:rPr lang="en-US"/>
                      <a:t>17 %</a:t>
                    </a:r>
                  </a:p>
                </c:rich>
              </c:tx>
              <c:dLblPos val="outEnd"/>
              <c:showVal val="1"/>
            </c:dLbl>
            <c:dLbl>
              <c:idx val="3"/>
              <c:tx>
                <c:rich>
                  <a:bodyPr/>
                  <a:lstStyle/>
                  <a:p>
                    <a:r>
                      <a:rPr lang="en-US"/>
                      <a:t>3 %</a:t>
                    </a:r>
                  </a:p>
                </c:rich>
              </c:tx>
              <c:dLblPos val="outEnd"/>
              <c:showVal val="1"/>
            </c:dLbl>
            <c:dLbl>
              <c:idx val="4"/>
              <c:tx>
                <c:rich>
                  <a:bodyPr/>
                  <a:lstStyle/>
                  <a:p>
                    <a:r>
                      <a:rPr lang="en-US"/>
                      <a:t>3 %</a:t>
                    </a:r>
                  </a:p>
                </c:rich>
              </c:tx>
              <c:dLblPos val="outEnd"/>
              <c:showVal val="1"/>
            </c:dLbl>
            <c:txPr>
              <a:bodyPr/>
              <a:lstStyle/>
              <a:p>
                <a:pPr>
                  <a:defRPr lang="es-ES_tradnl" b="1"/>
                </a:pPr>
                <a:endParaRPr lang="es-SV"/>
              </a:p>
            </c:txPr>
            <c:dLblPos val="outEnd"/>
            <c:showVal val="1"/>
          </c:dLbls>
          <c:cat>
            <c:numRef>
              <c:f>'III. RELACIONES FAM'!$A$4:$A$8</c:f>
              <c:numCache>
                <c:formatCode>General</c:formatCode>
                <c:ptCount val="5"/>
                <c:pt idx="0">
                  <c:v>0</c:v>
                </c:pt>
                <c:pt idx="1">
                  <c:v>1</c:v>
                </c:pt>
                <c:pt idx="2">
                  <c:v>2</c:v>
                </c:pt>
                <c:pt idx="3">
                  <c:v>3</c:v>
                </c:pt>
                <c:pt idx="4">
                  <c:v>5</c:v>
                </c:pt>
              </c:numCache>
            </c:numRef>
          </c:cat>
          <c:val>
            <c:numRef>
              <c:f>'III. RELACIONES FAM'!$C$4:$C$8</c:f>
              <c:numCache>
                <c:formatCode>General</c:formatCode>
                <c:ptCount val="5"/>
                <c:pt idx="0">
                  <c:v>62</c:v>
                </c:pt>
                <c:pt idx="1">
                  <c:v>15</c:v>
                </c:pt>
                <c:pt idx="2">
                  <c:v>17</c:v>
                </c:pt>
                <c:pt idx="3">
                  <c:v>3</c:v>
                </c:pt>
                <c:pt idx="4">
                  <c:v>3</c:v>
                </c:pt>
              </c:numCache>
            </c:numRef>
          </c:val>
        </c:ser>
        <c:axId val="78423936"/>
        <c:axId val="78425472"/>
      </c:barChart>
      <c:catAx>
        <c:axId val="78423936"/>
        <c:scaling>
          <c:orientation val="minMax"/>
        </c:scaling>
        <c:axPos val="b"/>
        <c:numFmt formatCode="General" sourceLinked="1"/>
        <c:majorTickMark val="none"/>
        <c:tickLblPos val="nextTo"/>
        <c:txPr>
          <a:bodyPr/>
          <a:lstStyle/>
          <a:p>
            <a:pPr>
              <a:defRPr lang="es-ES_tradnl" b="1"/>
            </a:pPr>
            <a:endParaRPr lang="es-SV"/>
          </a:p>
        </c:txPr>
        <c:crossAx val="78425472"/>
        <c:crosses val="autoZero"/>
        <c:auto val="1"/>
        <c:lblAlgn val="ctr"/>
        <c:lblOffset val="100"/>
      </c:catAx>
      <c:valAx>
        <c:axId val="78425472"/>
        <c:scaling>
          <c:orientation val="minMax"/>
        </c:scaling>
        <c:axPos val="l"/>
        <c:majorGridlines/>
        <c:numFmt formatCode="General" sourceLinked="1"/>
        <c:majorTickMark val="none"/>
        <c:tickLblPos val="nextTo"/>
        <c:txPr>
          <a:bodyPr/>
          <a:lstStyle/>
          <a:p>
            <a:pPr>
              <a:defRPr lang="es-ES_tradnl"/>
            </a:pPr>
            <a:endParaRPr lang="es-SV"/>
          </a:p>
        </c:txPr>
        <c:crossAx val="78423936"/>
        <c:crosses val="autoZero"/>
        <c:crossBetween val="between"/>
      </c:valAx>
      <c:spPr>
        <a:solidFill>
          <a:srgbClr val="FFFFCC"/>
        </a:solidFill>
      </c:spPr>
    </c:plotArea>
    <c:plotVisOnly val="1"/>
  </c:chart>
  <c:spPr>
    <a:ln>
      <a:solidFill>
        <a:srgbClr val="FFC000"/>
      </a:solidFill>
    </a:ln>
    <a:effectLst>
      <a:glow rad="139700">
        <a:schemeClr val="accent6">
          <a:satMod val="175000"/>
          <a:alpha val="40000"/>
        </a:schemeClr>
      </a:glo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SV"/>
  <c:style val="34"/>
  <c:chart>
    <c:autoTitleDeleted val="1"/>
    <c:view3D>
      <c:rAngAx val="1"/>
    </c:view3D>
    <c:plotArea>
      <c:layout>
        <c:manualLayout>
          <c:layoutTarget val="inner"/>
          <c:xMode val="edge"/>
          <c:yMode val="edge"/>
          <c:x val="9.555141296384019E-2"/>
          <c:y val="6.4327485380117039E-2"/>
          <c:w val="0.65324949222337725"/>
          <c:h val="0.6392637104572455"/>
        </c:manualLayout>
      </c:layout>
      <c:bar3DChart>
        <c:barDir val="bar"/>
        <c:grouping val="clustered"/>
        <c:ser>
          <c:idx val="0"/>
          <c:order val="0"/>
          <c:tx>
            <c:strRef>
              <c:f>'III. RELACIONES FAM'!$A$15</c:f>
              <c:strCache>
                <c:ptCount val="1"/>
                <c:pt idx="0">
                  <c:v>Si</c:v>
                </c:pt>
              </c:strCache>
            </c:strRef>
          </c:tx>
          <c:spPr>
            <a:solidFill>
              <a:schemeClr val="accent5">
                <a:lumMod val="75000"/>
              </a:schemeClr>
            </a:solidFill>
          </c:spPr>
          <c:dLbls>
            <c:dLbl>
              <c:idx val="0"/>
              <c:layout>
                <c:manualLayout>
                  <c:x val="3.0555555555555582E-2"/>
                  <c:y val="-4.629629629629671E-3"/>
                </c:manualLayout>
              </c:layout>
              <c:tx>
                <c:rich>
                  <a:bodyPr/>
                  <a:lstStyle/>
                  <a:p>
                    <a:r>
                      <a:rPr lang="en-US"/>
                      <a:t>73 %</a:t>
                    </a:r>
                  </a:p>
                </c:rich>
              </c:tx>
              <c:showVal val="1"/>
            </c:dLbl>
            <c:txPr>
              <a:bodyPr/>
              <a:lstStyle/>
              <a:p>
                <a:pPr>
                  <a:defRPr lang="es-ES_tradnl" b="1"/>
                </a:pPr>
                <a:endParaRPr lang="es-SV"/>
              </a:p>
            </c:txPr>
            <c:showVal val="1"/>
          </c:dLbls>
          <c:cat>
            <c:strRef>
              <c:f>'III. RELACIONES FAM'!$C$12:$C$16</c:f>
              <c:strCache>
                <c:ptCount val="5"/>
                <c:pt idx="2">
                  <c:v>PORCENTAJE</c:v>
                </c:pt>
                <c:pt idx="3">
                  <c:v>73</c:v>
                </c:pt>
                <c:pt idx="4">
                  <c:v>27</c:v>
                </c:pt>
              </c:strCache>
            </c:strRef>
          </c:cat>
          <c:val>
            <c:numRef>
              <c:f>'III. RELACIONES FAM'!$C$15</c:f>
              <c:numCache>
                <c:formatCode>0</c:formatCode>
                <c:ptCount val="1"/>
                <c:pt idx="0">
                  <c:v>73.333333333333258</c:v>
                </c:pt>
              </c:numCache>
            </c:numRef>
          </c:val>
        </c:ser>
        <c:ser>
          <c:idx val="1"/>
          <c:order val="1"/>
          <c:tx>
            <c:strRef>
              <c:f>'III. RELACIONES FAM'!$A$16</c:f>
              <c:strCache>
                <c:ptCount val="1"/>
                <c:pt idx="0">
                  <c:v>No</c:v>
                </c:pt>
              </c:strCache>
            </c:strRef>
          </c:tx>
          <c:spPr>
            <a:solidFill>
              <a:srgbClr val="FF66CC"/>
            </a:solidFill>
          </c:spPr>
          <c:dLbls>
            <c:dLbl>
              <c:idx val="0"/>
              <c:layout>
                <c:manualLayout>
                  <c:x val="4.1666666666666623E-2"/>
                  <c:y val="-1.8518518518518583E-2"/>
                </c:manualLayout>
              </c:layout>
              <c:tx>
                <c:rich>
                  <a:bodyPr/>
                  <a:lstStyle/>
                  <a:p>
                    <a:r>
                      <a:rPr lang="en-US"/>
                      <a:t>27 %</a:t>
                    </a:r>
                  </a:p>
                </c:rich>
              </c:tx>
              <c:showVal val="1"/>
            </c:dLbl>
            <c:txPr>
              <a:bodyPr/>
              <a:lstStyle/>
              <a:p>
                <a:pPr>
                  <a:defRPr lang="es-ES_tradnl" b="1"/>
                </a:pPr>
                <a:endParaRPr lang="es-SV"/>
              </a:p>
            </c:txPr>
            <c:showVal val="1"/>
          </c:dLbls>
          <c:cat>
            <c:strRef>
              <c:f>'III. RELACIONES FAM'!$C$12:$C$16</c:f>
              <c:strCache>
                <c:ptCount val="5"/>
                <c:pt idx="2">
                  <c:v>PORCENTAJE</c:v>
                </c:pt>
                <c:pt idx="3">
                  <c:v>73</c:v>
                </c:pt>
                <c:pt idx="4">
                  <c:v>27</c:v>
                </c:pt>
              </c:strCache>
            </c:strRef>
          </c:cat>
          <c:val>
            <c:numRef>
              <c:f>'III. RELACIONES FAM'!$C$16</c:f>
              <c:numCache>
                <c:formatCode>0</c:formatCode>
                <c:ptCount val="1"/>
                <c:pt idx="0">
                  <c:v>26.666666666666668</c:v>
                </c:pt>
              </c:numCache>
            </c:numRef>
          </c:val>
        </c:ser>
        <c:dLbls>
          <c:showVal val="1"/>
        </c:dLbls>
        <c:shape val="box"/>
        <c:axId val="78471936"/>
        <c:axId val="78473472"/>
        <c:axId val="0"/>
      </c:bar3DChart>
      <c:catAx>
        <c:axId val="78471936"/>
        <c:scaling>
          <c:orientation val="minMax"/>
        </c:scaling>
        <c:axPos val="l"/>
        <c:majorTickMark val="none"/>
        <c:tickLblPos val="nextTo"/>
        <c:txPr>
          <a:bodyPr/>
          <a:lstStyle/>
          <a:p>
            <a:pPr>
              <a:defRPr lang="es-ES_tradnl"/>
            </a:pPr>
            <a:endParaRPr lang="es-SV"/>
          </a:p>
        </c:txPr>
        <c:crossAx val="78473472"/>
        <c:crosses val="autoZero"/>
        <c:auto val="1"/>
        <c:lblAlgn val="ctr"/>
        <c:lblOffset val="100"/>
      </c:catAx>
      <c:valAx>
        <c:axId val="78473472"/>
        <c:scaling>
          <c:orientation val="minMax"/>
        </c:scaling>
        <c:axPos val="b"/>
        <c:majorGridlines/>
        <c:title>
          <c:tx>
            <c:rich>
              <a:bodyPr/>
              <a:lstStyle/>
              <a:p>
                <a:pPr>
                  <a:defRPr lang="es-ES_tradnl"/>
                </a:pPr>
                <a:r>
                  <a:rPr lang="es-ES_tradnl"/>
                  <a:t>APOYO</a:t>
                </a:r>
                <a:r>
                  <a:rPr lang="es-ES_tradnl" baseline="0"/>
                  <a:t> EMOCIONAL</a:t>
                </a:r>
                <a:endParaRPr lang="es-ES_tradnl"/>
              </a:p>
            </c:rich>
          </c:tx>
        </c:title>
        <c:numFmt formatCode="0" sourceLinked="1"/>
        <c:tickLblPos val="nextTo"/>
        <c:txPr>
          <a:bodyPr/>
          <a:lstStyle/>
          <a:p>
            <a:pPr>
              <a:defRPr lang="es-ES_tradnl"/>
            </a:pPr>
            <a:endParaRPr lang="es-SV"/>
          </a:p>
        </c:txPr>
        <c:crossAx val="78471936"/>
        <c:crosses val="autoZero"/>
        <c:crossBetween val="between"/>
      </c:valAx>
    </c:plotArea>
    <c:legend>
      <c:legendPos val="r"/>
      <c:layout>
        <c:manualLayout>
          <c:xMode val="edge"/>
          <c:yMode val="edge"/>
          <c:x val="0.75635105682461501"/>
          <c:y val="0.38343325505364689"/>
          <c:w val="0.13972986953273281"/>
          <c:h val="0.29224929117906284"/>
        </c:manualLayout>
      </c:layout>
      <c:txPr>
        <a:bodyPr/>
        <a:lstStyle/>
        <a:p>
          <a:pPr>
            <a:defRPr lang="es-ES_tradnl"/>
          </a:pPr>
          <a:endParaRPr lang="es-SV"/>
        </a:p>
      </c:txPr>
    </c:legend>
    <c:plotVisOnly val="1"/>
  </c:chart>
  <c:spPr>
    <a:effectLst>
      <a:glow rad="63500">
        <a:schemeClr val="accent5">
          <a:satMod val="175000"/>
          <a:alpha val="40000"/>
        </a:schemeClr>
      </a:glo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SV"/>
  <c:style val="35"/>
  <c:chart>
    <c:autoTitleDeleted val="1"/>
    <c:view3D>
      <c:rAngAx val="1"/>
    </c:view3D>
    <c:plotArea>
      <c:layout/>
      <c:bar3DChart>
        <c:barDir val="bar"/>
        <c:grouping val="clustered"/>
        <c:ser>
          <c:idx val="0"/>
          <c:order val="0"/>
          <c:tx>
            <c:strRef>
              <c:f>'III. RELACIONES FAM'!$E$15</c:f>
              <c:strCache>
                <c:ptCount val="1"/>
                <c:pt idx="0">
                  <c:v>Si</c:v>
                </c:pt>
              </c:strCache>
            </c:strRef>
          </c:tx>
          <c:spPr>
            <a:solidFill>
              <a:schemeClr val="accent5">
                <a:lumMod val="60000"/>
                <a:lumOff val="40000"/>
              </a:schemeClr>
            </a:solidFill>
          </c:spPr>
          <c:dLbls>
            <c:dLbl>
              <c:idx val="0"/>
              <c:layout>
                <c:manualLayout>
                  <c:x val="3.6111111111111212E-2"/>
                  <c:y val="0"/>
                </c:manualLayout>
              </c:layout>
              <c:tx>
                <c:rich>
                  <a:bodyPr/>
                  <a:lstStyle/>
                  <a:p>
                    <a:r>
                      <a:rPr lang="en-US"/>
                      <a:t>20 %</a:t>
                    </a:r>
                  </a:p>
                </c:rich>
              </c:tx>
              <c:showVal val="1"/>
            </c:dLbl>
            <c:txPr>
              <a:bodyPr/>
              <a:lstStyle/>
              <a:p>
                <a:pPr>
                  <a:defRPr lang="es-ES_tradnl" b="1"/>
                </a:pPr>
                <a:endParaRPr lang="es-SV"/>
              </a:p>
            </c:txPr>
            <c:showVal val="1"/>
          </c:dLbls>
          <c:cat>
            <c:numRef>
              <c:f>'III. RELACIONES FAM'!$G$13</c:f>
              <c:numCache>
                <c:formatCode>General</c:formatCode>
                <c:ptCount val="1"/>
              </c:numCache>
            </c:numRef>
          </c:cat>
          <c:val>
            <c:numRef>
              <c:f>'III. RELACIONES FAM'!$G$15</c:f>
              <c:numCache>
                <c:formatCode>0</c:formatCode>
                <c:ptCount val="1"/>
                <c:pt idx="0">
                  <c:v>20</c:v>
                </c:pt>
              </c:numCache>
            </c:numRef>
          </c:val>
        </c:ser>
        <c:ser>
          <c:idx val="1"/>
          <c:order val="1"/>
          <c:tx>
            <c:strRef>
              <c:f>'III. RELACIONES FAM'!$E$16</c:f>
              <c:strCache>
                <c:ptCount val="1"/>
                <c:pt idx="0">
                  <c:v>No</c:v>
                </c:pt>
              </c:strCache>
            </c:strRef>
          </c:tx>
          <c:spPr>
            <a:solidFill>
              <a:srgbClr val="9900CC"/>
            </a:solidFill>
          </c:spPr>
          <c:dLbls>
            <c:dLbl>
              <c:idx val="0"/>
              <c:layout>
                <c:manualLayout>
                  <c:x val="3.333333333333334E-2"/>
                  <c:y val="-4.6296296296297014E-3"/>
                </c:manualLayout>
              </c:layout>
              <c:tx>
                <c:rich>
                  <a:bodyPr/>
                  <a:lstStyle/>
                  <a:p>
                    <a:r>
                      <a:rPr lang="en-US"/>
                      <a:t>80 %</a:t>
                    </a:r>
                  </a:p>
                </c:rich>
              </c:tx>
              <c:showVal val="1"/>
            </c:dLbl>
            <c:txPr>
              <a:bodyPr/>
              <a:lstStyle/>
              <a:p>
                <a:pPr>
                  <a:defRPr lang="es-ES_tradnl" b="1"/>
                </a:pPr>
                <a:endParaRPr lang="es-SV"/>
              </a:p>
            </c:txPr>
            <c:showVal val="1"/>
          </c:dLbls>
          <c:cat>
            <c:numRef>
              <c:f>'III. RELACIONES FAM'!$G$13</c:f>
              <c:numCache>
                <c:formatCode>General</c:formatCode>
                <c:ptCount val="1"/>
              </c:numCache>
            </c:numRef>
          </c:cat>
          <c:val>
            <c:numRef>
              <c:f>'III. RELACIONES FAM'!$G$16</c:f>
              <c:numCache>
                <c:formatCode>0</c:formatCode>
                <c:ptCount val="1"/>
                <c:pt idx="0">
                  <c:v>80</c:v>
                </c:pt>
              </c:numCache>
            </c:numRef>
          </c:val>
        </c:ser>
        <c:shape val="box"/>
        <c:axId val="78512128"/>
        <c:axId val="78513664"/>
        <c:axId val="0"/>
      </c:bar3DChart>
      <c:catAx>
        <c:axId val="78512128"/>
        <c:scaling>
          <c:orientation val="minMax"/>
        </c:scaling>
        <c:axPos val="l"/>
        <c:numFmt formatCode="General" sourceLinked="1"/>
        <c:majorTickMark val="none"/>
        <c:tickLblPos val="nextTo"/>
        <c:txPr>
          <a:bodyPr/>
          <a:lstStyle/>
          <a:p>
            <a:pPr>
              <a:defRPr lang="es-ES_tradnl"/>
            </a:pPr>
            <a:endParaRPr lang="es-SV"/>
          </a:p>
        </c:txPr>
        <c:crossAx val="78513664"/>
        <c:crosses val="autoZero"/>
        <c:auto val="1"/>
        <c:lblAlgn val="ctr"/>
        <c:lblOffset val="100"/>
      </c:catAx>
      <c:valAx>
        <c:axId val="78513664"/>
        <c:scaling>
          <c:orientation val="minMax"/>
        </c:scaling>
        <c:axPos val="b"/>
        <c:majorGridlines/>
        <c:title>
          <c:tx>
            <c:rich>
              <a:bodyPr/>
              <a:lstStyle/>
              <a:p>
                <a:pPr>
                  <a:defRPr lang="es-ES_tradnl"/>
                </a:pPr>
                <a:r>
                  <a:rPr lang="en-US"/>
                  <a:t>APOYO ECONOMICO</a:t>
                </a:r>
              </a:p>
            </c:rich>
          </c:tx>
        </c:title>
        <c:numFmt formatCode="0" sourceLinked="1"/>
        <c:tickLblPos val="nextTo"/>
        <c:txPr>
          <a:bodyPr/>
          <a:lstStyle/>
          <a:p>
            <a:pPr>
              <a:defRPr lang="es-ES_tradnl"/>
            </a:pPr>
            <a:endParaRPr lang="es-SV"/>
          </a:p>
        </c:txPr>
        <c:crossAx val="78512128"/>
        <c:crosses val="autoZero"/>
        <c:crossBetween val="between"/>
      </c:valAx>
    </c:plotArea>
    <c:legend>
      <c:legendPos val="r"/>
      <c:txPr>
        <a:bodyPr/>
        <a:lstStyle/>
        <a:p>
          <a:pPr>
            <a:defRPr lang="es-ES_tradnl"/>
          </a:pPr>
          <a:endParaRPr lang="es-SV"/>
        </a:p>
      </c:txPr>
    </c:legend>
    <c:plotVisOnly val="1"/>
  </c:chart>
  <c:spPr>
    <a:effectLst>
      <a:glow rad="63500">
        <a:schemeClr val="accent5">
          <a:satMod val="175000"/>
          <a:alpha val="40000"/>
        </a:schemeClr>
      </a:glo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SV"/>
  <c:style val="30"/>
  <c:chart>
    <c:title>
      <c:tx>
        <c:rich>
          <a:bodyPr/>
          <a:lstStyle/>
          <a:p>
            <a:pPr>
              <a:defRPr lang="es-ES_tradnl" sz="1200"/>
            </a:pPr>
            <a:r>
              <a:rPr lang="en-US" sz="1200"/>
              <a:t>SEXO</a:t>
            </a:r>
          </a:p>
        </c:rich>
      </c:tx>
    </c:title>
    <c:view3D>
      <c:rAngAx val="1"/>
    </c:view3D>
    <c:plotArea>
      <c:layout/>
      <c:bar3DChart>
        <c:barDir val="col"/>
        <c:grouping val="stacked"/>
        <c:ser>
          <c:idx val="0"/>
          <c:order val="0"/>
          <c:tx>
            <c:strRef>
              <c:f>'I. DATOS PERSONALES'!$C$14:$C$15</c:f>
              <c:strCache>
                <c:ptCount val="1"/>
                <c:pt idx="0">
                  <c:v>Sexo PORCENTAJE</c:v>
                </c:pt>
              </c:strCache>
            </c:strRef>
          </c:tx>
          <c:dPt>
            <c:idx val="0"/>
            <c:spPr>
              <a:solidFill>
                <a:srgbClr val="FF66CC"/>
              </a:solidFill>
            </c:spPr>
          </c:dPt>
          <c:dPt>
            <c:idx val="1"/>
            <c:spPr>
              <a:solidFill>
                <a:srgbClr val="3333FF"/>
              </a:solidFill>
            </c:spPr>
          </c:dPt>
          <c:dLbls>
            <c:dLbl>
              <c:idx val="0"/>
              <c:layout>
                <c:manualLayout>
                  <c:x val="3.333333333333334E-2"/>
                  <c:y val="-0.23148148148148412"/>
                </c:manualLayout>
              </c:layout>
              <c:tx>
                <c:rich>
                  <a:bodyPr/>
                  <a:lstStyle/>
                  <a:p>
                    <a:r>
                      <a:rPr lang="en-US"/>
                      <a:t>Femenin 32,5  %</a:t>
                    </a:r>
                  </a:p>
                </c:rich>
              </c:tx>
              <c:showVal val="1"/>
              <c:showCatName val="1"/>
            </c:dLbl>
            <c:dLbl>
              <c:idx val="1"/>
              <c:layout>
                <c:manualLayout>
                  <c:x val="8.3333333333333367E-3"/>
                  <c:y val="-0.39814814814814831"/>
                </c:manualLayout>
              </c:layout>
              <c:tx>
                <c:rich>
                  <a:bodyPr/>
                  <a:lstStyle/>
                  <a:p>
                    <a:r>
                      <a:rPr lang="en-US"/>
                      <a:t>Masculin67,5 %</a:t>
                    </a:r>
                  </a:p>
                </c:rich>
              </c:tx>
              <c:showVal val="1"/>
              <c:showCatName val="1"/>
            </c:dLbl>
            <c:txPr>
              <a:bodyPr/>
              <a:lstStyle/>
              <a:p>
                <a:pPr>
                  <a:defRPr lang="es-ES_tradnl" b="1">
                    <a:latin typeface="Arial" pitchFamily="34" charset="0"/>
                    <a:cs typeface="Arial" pitchFamily="34" charset="0"/>
                  </a:defRPr>
                </a:pPr>
                <a:endParaRPr lang="es-SV"/>
              </a:p>
            </c:txPr>
            <c:showVal val="1"/>
            <c:showCatName val="1"/>
          </c:dLbls>
          <c:cat>
            <c:strRef>
              <c:f>'I. DATOS PERSONALES'!$A$16:$A$17</c:f>
              <c:strCache>
                <c:ptCount val="2"/>
                <c:pt idx="0">
                  <c:v>Femenino</c:v>
                </c:pt>
                <c:pt idx="1">
                  <c:v>Masculino</c:v>
                </c:pt>
              </c:strCache>
            </c:strRef>
          </c:cat>
          <c:val>
            <c:numRef>
              <c:f>'I. DATOS PERSONALES'!$C$16:$C$17</c:f>
              <c:numCache>
                <c:formatCode>General</c:formatCode>
                <c:ptCount val="2"/>
                <c:pt idx="0">
                  <c:v>32.5</c:v>
                </c:pt>
                <c:pt idx="1">
                  <c:v>67.5</c:v>
                </c:pt>
              </c:numCache>
            </c:numRef>
          </c:val>
        </c:ser>
        <c:dLbls>
          <c:showVal val="1"/>
        </c:dLbls>
        <c:shape val="cylinder"/>
        <c:axId val="94513408"/>
        <c:axId val="94539776"/>
        <c:axId val="0"/>
      </c:bar3DChart>
      <c:catAx>
        <c:axId val="94513408"/>
        <c:scaling>
          <c:orientation val="minMax"/>
        </c:scaling>
        <c:delete val="1"/>
        <c:axPos val="b"/>
        <c:tickLblPos val="none"/>
        <c:crossAx val="94539776"/>
        <c:crosses val="autoZero"/>
        <c:auto val="1"/>
        <c:lblAlgn val="ctr"/>
        <c:lblOffset val="100"/>
      </c:catAx>
      <c:valAx>
        <c:axId val="94539776"/>
        <c:scaling>
          <c:orientation val="minMax"/>
        </c:scaling>
        <c:axPos val="l"/>
        <c:majorGridlines/>
        <c:numFmt formatCode="General" sourceLinked="1"/>
        <c:tickLblPos val="nextTo"/>
        <c:txPr>
          <a:bodyPr/>
          <a:lstStyle/>
          <a:p>
            <a:pPr>
              <a:defRPr lang="es-ES_tradnl"/>
            </a:pPr>
            <a:endParaRPr lang="es-SV"/>
          </a:p>
        </c:txPr>
        <c:crossAx val="94513408"/>
        <c:crosses val="autoZero"/>
        <c:crossBetween val="between"/>
      </c:valAx>
    </c:plotArea>
    <c:plotVisOnly val="1"/>
  </c:chart>
  <c:spPr>
    <a:blipFill>
      <a:blip xmlns:r="http://schemas.openxmlformats.org/officeDocument/2006/relationships" r:embed="rId1"/>
      <a:tile tx="0" ty="0" sx="100000" sy="100000" flip="none" algn="tl"/>
    </a:blipFill>
    <a:effectLst>
      <a:outerShdw blurRad="50800" dist="38100" dir="2700000" algn="tl" rotWithShape="0">
        <a:prstClr val="black">
          <a:alpha val="40000"/>
        </a:prstClr>
      </a:outerShdw>
    </a:effectLst>
  </c:sp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s-SV"/>
  <c:style val="10"/>
  <c:chart>
    <c:title>
      <c:tx>
        <c:rich>
          <a:bodyPr/>
          <a:lstStyle/>
          <a:p>
            <a:pPr>
              <a:defRPr lang="es-ES_tradnl" sz="1000"/>
            </a:pPr>
            <a:r>
              <a:rPr lang="en-US" sz="1000"/>
              <a:t>APOYO EMOCIONAL</a:t>
            </a:r>
          </a:p>
        </c:rich>
      </c:tx>
    </c:title>
    <c:view3D>
      <c:rAngAx val="1"/>
    </c:view3D>
    <c:plotArea>
      <c:layout/>
      <c:bar3DChart>
        <c:barDir val="col"/>
        <c:grouping val="clustered"/>
        <c:ser>
          <c:idx val="0"/>
          <c:order val="0"/>
          <c:tx>
            <c:strRef>
              <c:f>'III. RELACIONES FAM'!$A$22</c:f>
              <c:strCache>
                <c:ptCount val="1"/>
                <c:pt idx="0">
                  <c:v>Si</c:v>
                </c:pt>
              </c:strCache>
            </c:strRef>
          </c:tx>
          <c:spPr>
            <a:solidFill>
              <a:schemeClr val="accent2">
                <a:lumMod val="60000"/>
                <a:lumOff val="40000"/>
              </a:schemeClr>
            </a:solidFill>
          </c:spPr>
          <c:dLbls>
            <c:dLbl>
              <c:idx val="0"/>
              <c:layout>
                <c:manualLayout>
                  <c:x val="1.3937277131598624E-2"/>
                  <c:y val="-2.8490028490028487E-2"/>
                </c:manualLayout>
              </c:layout>
              <c:tx>
                <c:rich>
                  <a:bodyPr/>
                  <a:lstStyle/>
                  <a:p>
                    <a:r>
                      <a:rPr lang="en-US"/>
                      <a:t>85 %</a:t>
                    </a:r>
                  </a:p>
                </c:rich>
              </c:tx>
              <c:showVal val="1"/>
            </c:dLbl>
            <c:txPr>
              <a:bodyPr/>
              <a:lstStyle/>
              <a:p>
                <a:pPr>
                  <a:defRPr lang="es-ES_tradnl" b="1"/>
                </a:pPr>
                <a:endParaRPr lang="es-SV"/>
              </a:p>
            </c:txPr>
            <c:showVal val="1"/>
          </c:dLbls>
          <c:cat>
            <c:strRef>
              <c:f>'III. RELACIONES FAM'!$C$21</c:f>
              <c:strCache>
                <c:ptCount val="1"/>
                <c:pt idx="0">
                  <c:v>PORCENTAJE</c:v>
                </c:pt>
              </c:strCache>
            </c:strRef>
          </c:cat>
          <c:val>
            <c:numRef>
              <c:f>'III. RELACIONES FAM'!$C$22</c:f>
              <c:numCache>
                <c:formatCode>0</c:formatCode>
                <c:ptCount val="1"/>
                <c:pt idx="0">
                  <c:v>84.615384615384258</c:v>
                </c:pt>
              </c:numCache>
            </c:numRef>
          </c:val>
        </c:ser>
        <c:ser>
          <c:idx val="1"/>
          <c:order val="1"/>
          <c:tx>
            <c:strRef>
              <c:f>'III. RELACIONES FAM'!$A$23</c:f>
              <c:strCache>
                <c:ptCount val="1"/>
                <c:pt idx="0">
                  <c:v>No</c:v>
                </c:pt>
              </c:strCache>
            </c:strRef>
          </c:tx>
          <c:spPr>
            <a:solidFill>
              <a:schemeClr val="tx2">
                <a:lumMod val="40000"/>
                <a:lumOff val="60000"/>
              </a:schemeClr>
            </a:solidFill>
          </c:spPr>
          <c:dLbls>
            <c:dLbl>
              <c:idx val="0"/>
              <c:layout>
                <c:manualLayout>
                  <c:x val="2.3228795219331033E-2"/>
                  <c:y val="-2.8490028490028487E-2"/>
                </c:manualLayout>
              </c:layout>
              <c:tx>
                <c:rich>
                  <a:bodyPr/>
                  <a:lstStyle/>
                  <a:p>
                    <a:r>
                      <a:rPr lang="en-US"/>
                      <a:t>15 %</a:t>
                    </a:r>
                  </a:p>
                </c:rich>
              </c:tx>
              <c:showVal val="1"/>
            </c:dLbl>
            <c:txPr>
              <a:bodyPr/>
              <a:lstStyle/>
              <a:p>
                <a:pPr>
                  <a:defRPr lang="es-ES_tradnl" b="1"/>
                </a:pPr>
                <a:endParaRPr lang="es-SV"/>
              </a:p>
            </c:txPr>
            <c:showVal val="1"/>
          </c:dLbls>
          <c:cat>
            <c:strRef>
              <c:f>'III. RELACIONES FAM'!$C$21</c:f>
              <c:strCache>
                <c:ptCount val="1"/>
                <c:pt idx="0">
                  <c:v>PORCENTAJE</c:v>
                </c:pt>
              </c:strCache>
            </c:strRef>
          </c:cat>
          <c:val>
            <c:numRef>
              <c:f>'III. RELACIONES FAM'!$C$23</c:f>
              <c:numCache>
                <c:formatCode>0</c:formatCode>
                <c:ptCount val="1"/>
                <c:pt idx="0">
                  <c:v>15.384615384615385</c:v>
                </c:pt>
              </c:numCache>
            </c:numRef>
          </c:val>
        </c:ser>
        <c:shape val="cylinder"/>
        <c:axId val="78556160"/>
        <c:axId val="78570240"/>
        <c:axId val="0"/>
      </c:bar3DChart>
      <c:catAx>
        <c:axId val="78556160"/>
        <c:scaling>
          <c:orientation val="minMax"/>
        </c:scaling>
        <c:delete val="1"/>
        <c:axPos val="b"/>
        <c:tickLblPos val="none"/>
        <c:crossAx val="78570240"/>
        <c:crosses val="autoZero"/>
        <c:auto val="1"/>
        <c:lblAlgn val="ctr"/>
        <c:lblOffset val="100"/>
      </c:catAx>
      <c:valAx>
        <c:axId val="78570240"/>
        <c:scaling>
          <c:orientation val="minMax"/>
        </c:scaling>
        <c:axPos val="l"/>
        <c:majorGridlines/>
        <c:numFmt formatCode="0" sourceLinked="1"/>
        <c:tickLblPos val="nextTo"/>
        <c:txPr>
          <a:bodyPr/>
          <a:lstStyle/>
          <a:p>
            <a:pPr>
              <a:defRPr lang="es-ES_tradnl"/>
            </a:pPr>
            <a:endParaRPr lang="es-SV"/>
          </a:p>
        </c:txPr>
        <c:crossAx val="78556160"/>
        <c:crosses val="autoZero"/>
        <c:crossBetween val="between"/>
      </c:valAx>
    </c:plotArea>
    <c:legend>
      <c:legendPos val="r"/>
      <c:txPr>
        <a:bodyPr/>
        <a:lstStyle/>
        <a:p>
          <a:pPr>
            <a:defRPr lang="es-ES_tradnl"/>
          </a:pPr>
          <a:endParaRPr lang="es-SV"/>
        </a:p>
      </c:txPr>
    </c:legend>
    <c:plotVisOnly val="1"/>
  </c:chart>
  <c:spPr>
    <a:ln>
      <a:solidFill>
        <a:srgbClr val="7030A0"/>
      </a:solidFill>
    </a:ln>
    <a:effectLst>
      <a:glow rad="63500">
        <a:schemeClr val="accent4">
          <a:satMod val="175000"/>
          <a:alpha val="40000"/>
        </a:schemeClr>
      </a:glo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s-SV"/>
  <c:style val="12"/>
  <c:chart>
    <c:title>
      <c:tx>
        <c:rich>
          <a:bodyPr/>
          <a:lstStyle/>
          <a:p>
            <a:pPr>
              <a:defRPr lang="es-ES_tradnl" sz="1000"/>
            </a:pPr>
            <a:r>
              <a:rPr lang="en-US" sz="1000"/>
              <a:t>APOYO ECONOMICO</a:t>
            </a:r>
          </a:p>
        </c:rich>
      </c:tx>
    </c:title>
    <c:view3D>
      <c:rAngAx val="1"/>
    </c:view3D>
    <c:plotArea>
      <c:layout>
        <c:manualLayout>
          <c:layoutTarget val="inner"/>
          <c:xMode val="edge"/>
          <c:yMode val="edge"/>
          <c:x val="0.1264517117842022"/>
          <c:y val="0.30196324609565511"/>
          <c:w val="0.62676245761250815"/>
          <c:h val="0.64864363625935195"/>
        </c:manualLayout>
      </c:layout>
      <c:bar3DChart>
        <c:barDir val="col"/>
        <c:grouping val="clustered"/>
        <c:ser>
          <c:idx val="0"/>
          <c:order val="0"/>
          <c:tx>
            <c:strRef>
              <c:f>'III. RELACIONES FAM'!$E$22</c:f>
              <c:strCache>
                <c:ptCount val="1"/>
                <c:pt idx="0">
                  <c:v>Si</c:v>
                </c:pt>
              </c:strCache>
            </c:strRef>
          </c:tx>
          <c:spPr>
            <a:solidFill>
              <a:schemeClr val="accent5">
                <a:lumMod val="40000"/>
                <a:lumOff val="60000"/>
              </a:schemeClr>
            </a:solidFill>
          </c:spPr>
          <c:dLbls>
            <c:dLbl>
              <c:idx val="0"/>
              <c:layout>
                <c:manualLayout>
                  <c:x val="2.3640661938534268E-2"/>
                  <c:y val="-3.9408866995073871E-2"/>
                </c:manualLayout>
              </c:layout>
              <c:tx>
                <c:rich>
                  <a:bodyPr/>
                  <a:lstStyle/>
                  <a:p>
                    <a:r>
                      <a:rPr lang="en-US"/>
                      <a:t>69 %</a:t>
                    </a:r>
                  </a:p>
                </c:rich>
              </c:tx>
              <c:showVal val="1"/>
            </c:dLbl>
            <c:txPr>
              <a:bodyPr/>
              <a:lstStyle/>
              <a:p>
                <a:pPr>
                  <a:defRPr lang="es-ES_tradnl" b="1"/>
                </a:pPr>
                <a:endParaRPr lang="es-SV"/>
              </a:p>
            </c:txPr>
            <c:showVal val="1"/>
          </c:dLbls>
          <c:cat>
            <c:numRef>
              <c:f>'III. RELACIONES FAM'!$G$20</c:f>
              <c:numCache>
                <c:formatCode>General</c:formatCode>
                <c:ptCount val="1"/>
              </c:numCache>
            </c:numRef>
          </c:cat>
          <c:val>
            <c:numRef>
              <c:f>'III. RELACIONES FAM'!$G$22</c:f>
              <c:numCache>
                <c:formatCode>0</c:formatCode>
                <c:ptCount val="1"/>
                <c:pt idx="0">
                  <c:v>69.230769230769212</c:v>
                </c:pt>
              </c:numCache>
            </c:numRef>
          </c:val>
        </c:ser>
        <c:ser>
          <c:idx val="1"/>
          <c:order val="1"/>
          <c:tx>
            <c:strRef>
              <c:f>'III. RELACIONES FAM'!$E$23</c:f>
              <c:strCache>
                <c:ptCount val="1"/>
                <c:pt idx="0">
                  <c:v>No</c:v>
                </c:pt>
              </c:strCache>
            </c:strRef>
          </c:tx>
          <c:spPr>
            <a:solidFill>
              <a:schemeClr val="accent6">
                <a:lumMod val="40000"/>
                <a:lumOff val="60000"/>
              </a:schemeClr>
            </a:solidFill>
          </c:spPr>
          <c:dLbls>
            <c:dLbl>
              <c:idx val="0"/>
              <c:layout>
                <c:manualLayout>
                  <c:x val="2.8368794326241127E-2"/>
                  <c:y val="-4.5977011494252866E-2"/>
                </c:manualLayout>
              </c:layout>
              <c:tx>
                <c:rich>
                  <a:bodyPr/>
                  <a:lstStyle/>
                  <a:p>
                    <a:pPr>
                      <a:defRPr lang="es-ES_tradnl" b="1"/>
                    </a:pPr>
                    <a:r>
                      <a:rPr lang="en-US" b="1"/>
                      <a:t>31 %</a:t>
                    </a:r>
                  </a:p>
                </c:rich>
              </c:tx>
              <c:spPr/>
              <c:showVal val="1"/>
            </c:dLbl>
            <c:txPr>
              <a:bodyPr/>
              <a:lstStyle/>
              <a:p>
                <a:pPr>
                  <a:defRPr lang="es-ES_tradnl"/>
                </a:pPr>
                <a:endParaRPr lang="es-SV"/>
              </a:p>
            </c:txPr>
            <c:showVal val="1"/>
          </c:dLbls>
          <c:cat>
            <c:numRef>
              <c:f>'III. RELACIONES FAM'!$G$20</c:f>
              <c:numCache>
                <c:formatCode>General</c:formatCode>
                <c:ptCount val="1"/>
              </c:numCache>
            </c:numRef>
          </c:cat>
          <c:val>
            <c:numRef>
              <c:f>'III. RELACIONES FAM'!$G$23</c:f>
              <c:numCache>
                <c:formatCode>0</c:formatCode>
                <c:ptCount val="1"/>
                <c:pt idx="0">
                  <c:v>30.76923076923077</c:v>
                </c:pt>
              </c:numCache>
            </c:numRef>
          </c:val>
        </c:ser>
        <c:dLbls>
          <c:showVal val="1"/>
        </c:dLbls>
        <c:shape val="cylinder"/>
        <c:axId val="78588544"/>
        <c:axId val="78627200"/>
        <c:axId val="0"/>
      </c:bar3DChart>
      <c:catAx>
        <c:axId val="78588544"/>
        <c:scaling>
          <c:orientation val="minMax"/>
        </c:scaling>
        <c:axPos val="b"/>
        <c:numFmt formatCode="General" sourceLinked="1"/>
        <c:majorTickMark val="none"/>
        <c:tickLblPos val="none"/>
        <c:txPr>
          <a:bodyPr/>
          <a:lstStyle/>
          <a:p>
            <a:pPr>
              <a:defRPr lang="es-ES_tradnl"/>
            </a:pPr>
            <a:endParaRPr lang="es-SV"/>
          </a:p>
        </c:txPr>
        <c:crossAx val="78627200"/>
        <c:crosses val="autoZero"/>
        <c:auto val="1"/>
        <c:lblAlgn val="ctr"/>
        <c:lblOffset val="100"/>
      </c:catAx>
      <c:valAx>
        <c:axId val="78627200"/>
        <c:scaling>
          <c:orientation val="minMax"/>
        </c:scaling>
        <c:axPos val="l"/>
        <c:majorGridlines/>
        <c:numFmt formatCode="0" sourceLinked="1"/>
        <c:tickLblPos val="nextTo"/>
        <c:txPr>
          <a:bodyPr/>
          <a:lstStyle/>
          <a:p>
            <a:pPr>
              <a:defRPr lang="es-ES_tradnl"/>
            </a:pPr>
            <a:endParaRPr lang="es-SV"/>
          </a:p>
        </c:txPr>
        <c:crossAx val="78588544"/>
        <c:crosses val="autoZero"/>
        <c:crossBetween val="between"/>
      </c:valAx>
    </c:plotArea>
    <c:legend>
      <c:legendPos val="r"/>
      <c:txPr>
        <a:bodyPr/>
        <a:lstStyle/>
        <a:p>
          <a:pPr>
            <a:defRPr lang="es-ES_tradnl"/>
          </a:pPr>
          <a:endParaRPr lang="es-SV"/>
        </a:p>
      </c:txPr>
    </c:legend>
    <c:plotVisOnly val="1"/>
  </c:chart>
  <c:spPr>
    <a:ln>
      <a:solidFill>
        <a:srgbClr val="7030A0"/>
      </a:solidFill>
    </a:ln>
    <a:effectLst>
      <a:glow rad="63500">
        <a:schemeClr val="accent4">
          <a:satMod val="175000"/>
          <a:alpha val="40000"/>
        </a:schemeClr>
      </a:glo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s-SV"/>
  <c:style val="27"/>
  <c:chart>
    <c:title>
      <c:tx>
        <c:rich>
          <a:bodyPr/>
          <a:lstStyle/>
          <a:p>
            <a:pPr>
              <a:defRPr lang="es-ES_tradnl" sz="1000"/>
            </a:pPr>
            <a:r>
              <a:rPr lang="en-US" sz="1000"/>
              <a:t>APOYO EMOCIONAL</a:t>
            </a:r>
          </a:p>
        </c:rich>
      </c:tx>
    </c:title>
    <c:plotArea>
      <c:layout>
        <c:manualLayout>
          <c:layoutTarget val="inner"/>
          <c:xMode val="edge"/>
          <c:yMode val="edge"/>
          <c:x val="0.2492506648589457"/>
          <c:y val="0.20095208098987641"/>
          <c:w val="0.46743946741756631"/>
          <c:h val="0.75333363329584269"/>
        </c:manualLayout>
      </c:layout>
      <c:pieChart>
        <c:varyColors val="1"/>
        <c:ser>
          <c:idx val="0"/>
          <c:order val="0"/>
          <c:tx>
            <c:strRef>
              <c:f>'III. RELACIONES FAM'!$C$28</c:f>
              <c:strCache>
                <c:ptCount val="1"/>
              </c:strCache>
            </c:strRef>
          </c:tx>
          <c:spPr>
            <a:ln w="3175">
              <a:noFill/>
            </a:ln>
          </c:spPr>
          <c:dLbls>
            <c:spPr>
              <a:solidFill>
                <a:sysClr val="window" lastClr="FFFFFF"/>
              </a:solidFill>
            </c:spPr>
            <c:txPr>
              <a:bodyPr/>
              <a:lstStyle/>
              <a:p>
                <a:pPr>
                  <a:defRPr lang="es-ES_tradnl" b="1"/>
                </a:pPr>
                <a:endParaRPr lang="es-SV"/>
              </a:p>
            </c:txPr>
            <c:showPercent val="1"/>
            <c:showLeaderLines val="1"/>
          </c:dLbls>
          <c:cat>
            <c:strRef>
              <c:f>'III. RELACIONES FAM'!$A$30:$A$31</c:f>
              <c:strCache>
                <c:ptCount val="2"/>
                <c:pt idx="0">
                  <c:v>Si</c:v>
                </c:pt>
                <c:pt idx="1">
                  <c:v>No</c:v>
                </c:pt>
              </c:strCache>
            </c:strRef>
          </c:cat>
          <c:val>
            <c:numRef>
              <c:f>'III. RELACIONES FAM'!$C$30:$C$31</c:f>
              <c:numCache>
                <c:formatCode>0</c:formatCode>
                <c:ptCount val="2"/>
                <c:pt idx="0">
                  <c:v>72.972972972972443</c:v>
                </c:pt>
                <c:pt idx="1">
                  <c:v>27.027027027027028</c:v>
                </c:pt>
              </c:numCache>
            </c:numRef>
          </c:val>
        </c:ser>
        <c:dLbls>
          <c:showPercent val="1"/>
        </c:dLbls>
        <c:firstSliceAng val="0"/>
      </c:pieChart>
    </c:plotArea>
    <c:legend>
      <c:legendPos val="r"/>
      <c:spPr>
        <a:ln>
          <a:noFill/>
        </a:ln>
      </c:spPr>
      <c:txPr>
        <a:bodyPr/>
        <a:lstStyle/>
        <a:p>
          <a:pPr>
            <a:defRPr lang="es-ES_tradnl"/>
          </a:pPr>
          <a:endParaRPr lang="es-SV"/>
        </a:p>
      </c:txPr>
    </c:legend>
    <c:plotVisOnly val="1"/>
  </c:chart>
  <c:spPr>
    <a:ln>
      <a:solidFill>
        <a:srgbClr val="92D050"/>
      </a:solidFill>
    </a:ln>
    <a:effectLst>
      <a:glow rad="101600">
        <a:srgbClr val="92D050">
          <a:alpha val="60000"/>
        </a:srgbClr>
      </a:glo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s-SV"/>
  <c:style val="29"/>
  <c:chart>
    <c:title>
      <c:tx>
        <c:rich>
          <a:bodyPr/>
          <a:lstStyle/>
          <a:p>
            <a:pPr>
              <a:defRPr lang="es-ES_tradnl" sz="1000"/>
            </a:pPr>
            <a:r>
              <a:rPr lang="en-US" sz="1000"/>
              <a:t>APOYO ECONOMICO</a:t>
            </a:r>
          </a:p>
        </c:rich>
      </c:tx>
    </c:title>
    <c:plotArea>
      <c:layout>
        <c:manualLayout>
          <c:layoutTarget val="inner"/>
          <c:xMode val="edge"/>
          <c:yMode val="edge"/>
          <c:x val="0.2532033164728581"/>
          <c:y val="0.17007924090913754"/>
          <c:w val="0.46394882758860656"/>
          <c:h val="0.80524403098679764"/>
        </c:manualLayout>
      </c:layout>
      <c:pieChart>
        <c:varyColors val="1"/>
        <c:ser>
          <c:idx val="0"/>
          <c:order val="0"/>
          <c:tx>
            <c:strRef>
              <c:f>'III. RELACIONES FAM'!$G$28</c:f>
              <c:strCache>
                <c:ptCount val="1"/>
              </c:strCache>
            </c:strRef>
          </c:tx>
          <c:dLbls>
            <c:spPr>
              <a:solidFill>
                <a:schemeClr val="bg1"/>
              </a:solidFill>
            </c:spPr>
            <c:txPr>
              <a:bodyPr/>
              <a:lstStyle/>
              <a:p>
                <a:pPr>
                  <a:defRPr lang="es-ES_tradnl" b="1"/>
                </a:pPr>
                <a:endParaRPr lang="es-SV"/>
              </a:p>
            </c:txPr>
            <c:showPercent val="1"/>
            <c:showLeaderLines val="1"/>
          </c:dLbls>
          <c:cat>
            <c:strRef>
              <c:f>'III. RELACIONES FAM'!$E$30:$E$31</c:f>
              <c:strCache>
                <c:ptCount val="2"/>
                <c:pt idx="0">
                  <c:v>Si</c:v>
                </c:pt>
                <c:pt idx="1">
                  <c:v>No</c:v>
                </c:pt>
              </c:strCache>
            </c:strRef>
          </c:cat>
          <c:val>
            <c:numRef>
              <c:f>'III. RELACIONES FAM'!$G$30:$G$31</c:f>
              <c:numCache>
                <c:formatCode>0</c:formatCode>
                <c:ptCount val="2"/>
                <c:pt idx="0">
                  <c:v>62.162162162162161</c:v>
                </c:pt>
                <c:pt idx="1">
                  <c:v>37.837837837837824</c:v>
                </c:pt>
              </c:numCache>
            </c:numRef>
          </c:val>
        </c:ser>
        <c:dLbls>
          <c:showPercent val="1"/>
        </c:dLbls>
        <c:firstSliceAng val="0"/>
      </c:pieChart>
    </c:plotArea>
    <c:legend>
      <c:legendPos val="r"/>
      <c:txPr>
        <a:bodyPr/>
        <a:lstStyle/>
        <a:p>
          <a:pPr>
            <a:defRPr lang="es-ES_tradnl"/>
          </a:pPr>
          <a:endParaRPr lang="es-SV"/>
        </a:p>
      </c:txPr>
    </c:legend>
    <c:plotVisOnly val="1"/>
  </c:chart>
  <c:spPr>
    <a:ln>
      <a:solidFill>
        <a:srgbClr val="92D050"/>
      </a:solidFill>
    </a:ln>
    <a:effectLst>
      <a:glow rad="101600">
        <a:srgbClr val="92D050">
          <a:alpha val="60000"/>
        </a:srgbClr>
      </a:glo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s-SV"/>
  <c:style val="26"/>
  <c:chart>
    <c:autoTitleDeleted val="1"/>
    <c:plotArea>
      <c:layout/>
      <c:barChart>
        <c:barDir val="col"/>
        <c:grouping val="clustered"/>
        <c:ser>
          <c:idx val="0"/>
          <c:order val="0"/>
          <c:tx>
            <c:strRef>
              <c:f>'III. RELACIONES FAM'!$A$36</c:f>
              <c:strCache>
                <c:ptCount val="1"/>
                <c:pt idx="0">
                  <c:v>Cuida algún  pariente enfermo</c:v>
                </c:pt>
              </c:strCache>
            </c:strRef>
          </c:tx>
          <c:spPr>
            <a:solidFill>
              <a:srgbClr val="FFFF00"/>
            </a:solidFill>
          </c:spPr>
          <c:dLbls>
            <c:dLbl>
              <c:idx val="0"/>
              <c:layout>
                <c:manualLayout>
                  <c:x val="-1.2307692307692308E-2"/>
                  <c:y val="0"/>
                </c:manualLayout>
              </c:layout>
              <c:tx>
                <c:rich>
                  <a:bodyPr/>
                  <a:lstStyle/>
                  <a:p>
                    <a:r>
                      <a:rPr lang="en-US"/>
                      <a:t>2,5 %</a:t>
                    </a:r>
                  </a:p>
                </c:rich>
              </c:tx>
              <c:dLblPos val="outEnd"/>
              <c:showVal val="1"/>
            </c:dLbl>
            <c:txPr>
              <a:bodyPr/>
              <a:lstStyle/>
              <a:p>
                <a:pPr>
                  <a:defRPr lang="es-ES_tradnl" b="1"/>
                </a:pPr>
                <a:endParaRPr lang="es-SV"/>
              </a:p>
            </c:txPr>
            <c:dLblPos val="outEnd"/>
            <c:showVal val="1"/>
          </c:dLbls>
          <c:val>
            <c:numRef>
              <c:f>'III. RELACIONES FAM'!$C$36</c:f>
              <c:numCache>
                <c:formatCode>0</c:formatCode>
                <c:ptCount val="1"/>
                <c:pt idx="0">
                  <c:v>2.5</c:v>
                </c:pt>
              </c:numCache>
            </c:numRef>
          </c:val>
        </c:ser>
        <c:ser>
          <c:idx val="1"/>
          <c:order val="1"/>
          <c:tx>
            <c:strRef>
              <c:f>'III. RELACIONES FAM'!$A$37</c:f>
              <c:strCache>
                <c:ptCount val="1"/>
                <c:pt idx="0">
                  <c:v>Nietos bajo su cargo</c:v>
                </c:pt>
              </c:strCache>
            </c:strRef>
          </c:tx>
          <c:dLbls>
            <c:dLbl>
              <c:idx val="0"/>
              <c:tx>
                <c:rich>
                  <a:bodyPr/>
                  <a:lstStyle/>
                  <a:p>
                    <a:r>
                      <a:rPr lang="en-US"/>
                      <a:t>2,5 %</a:t>
                    </a:r>
                  </a:p>
                </c:rich>
              </c:tx>
              <c:dLblPos val="outEnd"/>
              <c:showVal val="1"/>
            </c:dLbl>
            <c:txPr>
              <a:bodyPr/>
              <a:lstStyle/>
              <a:p>
                <a:pPr>
                  <a:defRPr lang="es-ES_tradnl" b="1"/>
                </a:pPr>
                <a:endParaRPr lang="es-SV"/>
              </a:p>
            </c:txPr>
            <c:dLblPos val="outEnd"/>
            <c:showVal val="1"/>
          </c:dLbls>
          <c:val>
            <c:numRef>
              <c:f>'III. RELACIONES FAM'!$C$37</c:f>
              <c:numCache>
                <c:formatCode>0</c:formatCode>
                <c:ptCount val="1"/>
                <c:pt idx="0">
                  <c:v>2.5</c:v>
                </c:pt>
              </c:numCache>
            </c:numRef>
          </c:val>
        </c:ser>
        <c:ser>
          <c:idx val="2"/>
          <c:order val="2"/>
          <c:tx>
            <c:strRef>
              <c:f>'III. RELACIONES FAM'!$A$38</c:f>
              <c:strCache>
                <c:ptCount val="1"/>
                <c:pt idx="0">
                  <c:v>Cuida un pariente anciano</c:v>
                </c:pt>
              </c:strCache>
            </c:strRef>
          </c:tx>
          <c:dLbls>
            <c:dLbl>
              <c:idx val="0"/>
              <c:layout>
                <c:manualLayout>
                  <c:x val="1.8461538461538606E-2"/>
                  <c:y val="-4.3572984749455394E-3"/>
                </c:manualLayout>
              </c:layout>
              <c:tx>
                <c:rich>
                  <a:bodyPr/>
                  <a:lstStyle/>
                  <a:p>
                    <a:r>
                      <a:rPr lang="en-US"/>
                      <a:t>2,5 %</a:t>
                    </a:r>
                  </a:p>
                </c:rich>
              </c:tx>
              <c:dLblPos val="outEnd"/>
              <c:showVal val="1"/>
            </c:dLbl>
            <c:txPr>
              <a:bodyPr/>
              <a:lstStyle/>
              <a:p>
                <a:pPr>
                  <a:defRPr lang="es-ES_tradnl" b="1"/>
                </a:pPr>
                <a:endParaRPr lang="es-SV"/>
              </a:p>
            </c:txPr>
            <c:dLblPos val="outEnd"/>
            <c:showVal val="1"/>
          </c:dLbls>
          <c:val>
            <c:numRef>
              <c:f>'III. RELACIONES FAM'!$C$38</c:f>
              <c:numCache>
                <c:formatCode>0</c:formatCode>
                <c:ptCount val="1"/>
                <c:pt idx="0">
                  <c:v>2.5</c:v>
                </c:pt>
              </c:numCache>
            </c:numRef>
          </c:val>
        </c:ser>
        <c:ser>
          <c:idx val="3"/>
          <c:order val="3"/>
          <c:tx>
            <c:strRef>
              <c:f>'III. RELACIONES FAM'!$A$39</c:f>
              <c:strCache>
                <c:ptCount val="1"/>
                <c:pt idx="0">
                  <c:v>Cuida alguna persona con alguna discapacidad</c:v>
                </c:pt>
              </c:strCache>
            </c:strRef>
          </c:tx>
          <c:spPr>
            <a:solidFill>
              <a:schemeClr val="bg2">
                <a:lumMod val="50000"/>
              </a:schemeClr>
            </a:solidFill>
          </c:spPr>
          <c:dLbls>
            <c:dLbl>
              <c:idx val="0"/>
              <c:tx>
                <c:rich>
                  <a:bodyPr/>
                  <a:lstStyle/>
                  <a:p>
                    <a:r>
                      <a:rPr lang="en-US"/>
                      <a:t> 0 %</a:t>
                    </a:r>
                  </a:p>
                </c:rich>
              </c:tx>
              <c:dLblPos val="outEnd"/>
              <c:showVal val="1"/>
            </c:dLbl>
            <c:txPr>
              <a:bodyPr/>
              <a:lstStyle/>
              <a:p>
                <a:pPr>
                  <a:defRPr lang="es-ES_tradnl" b="1"/>
                </a:pPr>
                <a:endParaRPr lang="es-SV"/>
              </a:p>
            </c:txPr>
            <c:dLblPos val="outEnd"/>
            <c:showVal val="1"/>
          </c:dLbls>
          <c:val>
            <c:numRef>
              <c:f>'III. RELACIONES FAM'!$C$39</c:f>
              <c:numCache>
                <c:formatCode>0</c:formatCode>
                <c:ptCount val="1"/>
                <c:pt idx="0">
                  <c:v>0</c:v>
                </c:pt>
              </c:numCache>
            </c:numRef>
          </c:val>
        </c:ser>
        <c:ser>
          <c:idx val="4"/>
          <c:order val="4"/>
          <c:tx>
            <c:strRef>
              <c:f>'III. RELACIONES FAM'!$A$40</c:f>
              <c:strCache>
                <c:ptCount val="1"/>
                <c:pt idx="0">
                  <c:v>Brinda Apoyo económico a algún familiar</c:v>
                </c:pt>
              </c:strCache>
            </c:strRef>
          </c:tx>
          <c:spPr>
            <a:solidFill>
              <a:srgbClr val="7030A0"/>
            </a:solidFill>
          </c:spPr>
          <c:dLbls>
            <c:dLbl>
              <c:idx val="0"/>
              <c:tx>
                <c:rich>
                  <a:bodyPr/>
                  <a:lstStyle/>
                  <a:p>
                    <a:r>
                      <a:rPr lang="en-US"/>
                      <a:t>35 %</a:t>
                    </a:r>
                  </a:p>
                </c:rich>
              </c:tx>
              <c:dLblPos val="outEnd"/>
              <c:showVal val="1"/>
            </c:dLbl>
            <c:txPr>
              <a:bodyPr/>
              <a:lstStyle/>
              <a:p>
                <a:pPr>
                  <a:defRPr lang="es-ES_tradnl" b="1"/>
                </a:pPr>
                <a:endParaRPr lang="es-SV"/>
              </a:p>
            </c:txPr>
            <c:dLblPos val="outEnd"/>
            <c:showVal val="1"/>
          </c:dLbls>
          <c:val>
            <c:numRef>
              <c:f>'III. RELACIONES FAM'!$C$40</c:f>
              <c:numCache>
                <c:formatCode>0</c:formatCode>
                <c:ptCount val="1"/>
                <c:pt idx="0">
                  <c:v>35</c:v>
                </c:pt>
              </c:numCache>
            </c:numRef>
          </c:val>
        </c:ser>
        <c:ser>
          <c:idx val="5"/>
          <c:order val="5"/>
          <c:tx>
            <c:strRef>
              <c:f>'III. RELACIONES FAM'!$A$41</c:f>
              <c:strCache>
                <c:ptCount val="1"/>
                <c:pt idx="0">
                  <c:v>Ninguno</c:v>
                </c:pt>
              </c:strCache>
            </c:strRef>
          </c:tx>
          <c:dLbls>
            <c:dLbl>
              <c:idx val="0"/>
              <c:tx>
                <c:rich>
                  <a:bodyPr/>
                  <a:lstStyle/>
                  <a:p>
                    <a:r>
                      <a:rPr lang="en-US"/>
                      <a:t>40 %</a:t>
                    </a:r>
                  </a:p>
                </c:rich>
              </c:tx>
              <c:dLblPos val="outEnd"/>
              <c:showVal val="1"/>
            </c:dLbl>
            <c:txPr>
              <a:bodyPr/>
              <a:lstStyle/>
              <a:p>
                <a:pPr>
                  <a:defRPr lang="es-ES_tradnl" b="1"/>
                </a:pPr>
                <a:endParaRPr lang="es-SV"/>
              </a:p>
            </c:txPr>
            <c:dLblPos val="outEnd"/>
            <c:showVal val="1"/>
          </c:dLbls>
          <c:val>
            <c:numRef>
              <c:f>'III. RELACIONES FAM'!$C$41</c:f>
              <c:numCache>
                <c:formatCode>0</c:formatCode>
                <c:ptCount val="1"/>
                <c:pt idx="0">
                  <c:v>40</c:v>
                </c:pt>
              </c:numCache>
            </c:numRef>
          </c:val>
        </c:ser>
        <c:ser>
          <c:idx val="6"/>
          <c:order val="6"/>
          <c:tx>
            <c:strRef>
              <c:f>'III. RELACIONES FAM'!$A$42</c:f>
              <c:strCache>
                <c:ptCount val="1"/>
                <c:pt idx="0">
                  <c:v>Otra</c:v>
                </c:pt>
              </c:strCache>
            </c:strRef>
          </c:tx>
          <c:dLbls>
            <c:dLbl>
              <c:idx val="0"/>
              <c:layout>
                <c:manualLayout>
                  <c:x val="2.1538461538461541E-2"/>
                  <c:y val="-4.3572984749456469E-3"/>
                </c:manualLayout>
              </c:layout>
              <c:tx>
                <c:rich>
                  <a:bodyPr/>
                  <a:lstStyle/>
                  <a:p>
                    <a:r>
                      <a:rPr lang="en-US"/>
                      <a:t>17,5 %</a:t>
                    </a:r>
                  </a:p>
                </c:rich>
              </c:tx>
              <c:dLblPos val="outEnd"/>
              <c:showVal val="1"/>
            </c:dLbl>
            <c:txPr>
              <a:bodyPr/>
              <a:lstStyle/>
              <a:p>
                <a:pPr>
                  <a:defRPr lang="es-ES_tradnl" b="1"/>
                </a:pPr>
                <a:endParaRPr lang="es-SV"/>
              </a:p>
            </c:txPr>
            <c:dLblPos val="outEnd"/>
            <c:showVal val="1"/>
          </c:dLbls>
          <c:val>
            <c:numRef>
              <c:f>'III. RELACIONES FAM'!$C$42</c:f>
              <c:numCache>
                <c:formatCode>0</c:formatCode>
                <c:ptCount val="1"/>
                <c:pt idx="0">
                  <c:v>17.5</c:v>
                </c:pt>
              </c:numCache>
            </c:numRef>
          </c:val>
        </c:ser>
        <c:dLbls>
          <c:showVal val="1"/>
        </c:dLbls>
        <c:axId val="78184832"/>
        <c:axId val="78186368"/>
      </c:barChart>
      <c:catAx>
        <c:axId val="78184832"/>
        <c:scaling>
          <c:orientation val="minMax"/>
        </c:scaling>
        <c:delete val="1"/>
        <c:axPos val="b"/>
        <c:majorTickMark val="none"/>
        <c:tickLblPos val="none"/>
        <c:crossAx val="78186368"/>
        <c:crosses val="autoZero"/>
        <c:auto val="1"/>
        <c:lblAlgn val="ctr"/>
        <c:lblOffset val="100"/>
      </c:catAx>
      <c:valAx>
        <c:axId val="78186368"/>
        <c:scaling>
          <c:orientation val="minMax"/>
        </c:scaling>
        <c:axPos val="l"/>
        <c:majorGridlines/>
        <c:numFmt formatCode="0" sourceLinked="1"/>
        <c:tickLblPos val="nextTo"/>
        <c:txPr>
          <a:bodyPr/>
          <a:lstStyle/>
          <a:p>
            <a:pPr>
              <a:defRPr lang="es-ES_tradnl"/>
            </a:pPr>
            <a:endParaRPr lang="es-SV"/>
          </a:p>
        </c:txPr>
        <c:crossAx val="78184832"/>
        <c:crosses val="autoZero"/>
        <c:crossBetween val="between"/>
      </c:valAx>
      <c:spPr>
        <a:gradFill flip="none" rotWithShape="1">
          <a:gsLst>
            <a:gs pos="0">
              <a:schemeClr val="accent5">
                <a:lumMod val="40000"/>
                <a:lumOff val="60000"/>
              </a:schemeClr>
            </a:gs>
            <a:gs pos="50000">
              <a:srgbClr val="4F81BD">
                <a:tint val="44500"/>
                <a:satMod val="160000"/>
              </a:srgbClr>
            </a:gs>
            <a:gs pos="100000">
              <a:srgbClr val="4F81BD">
                <a:tint val="23500"/>
                <a:satMod val="160000"/>
              </a:srgbClr>
            </a:gs>
          </a:gsLst>
          <a:path path="circle">
            <a:fillToRect l="50000" t="50000" r="50000" b="50000"/>
          </a:path>
          <a:tileRect/>
        </a:gradFill>
      </c:spPr>
    </c:plotArea>
    <c:legend>
      <c:legendPos val="r"/>
      <c:layout>
        <c:manualLayout>
          <c:xMode val="edge"/>
          <c:yMode val="edge"/>
          <c:x val="0.65538921865536404"/>
          <c:y val="7.6242297669780509E-2"/>
          <c:w val="0.31384155057540886"/>
          <c:h val="0.84751502836339065"/>
        </c:manualLayout>
      </c:layout>
      <c:txPr>
        <a:bodyPr/>
        <a:lstStyle/>
        <a:p>
          <a:pPr>
            <a:defRPr lang="es-ES_tradnl" sz="800"/>
          </a:pPr>
          <a:endParaRPr lang="es-SV"/>
        </a:p>
      </c:txPr>
    </c:legend>
    <c:plotVisOnly val="1"/>
  </c:chart>
  <c:spPr>
    <a:ln>
      <a:solidFill>
        <a:srgbClr val="FF0000"/>
      </a:solidFill>
    </a:ln>
    <a:effectLst>
      <a:glow rad="101600">
        <a:srgbClr val="FF0000">
          <a:alpha val="60000"/>
        </a:srgbClr>
      </a:glo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s-SV"/>
  <c:style val="26"/>
  <c:chart>
    <c:autoTitleDeleted val="1"/>
    <c:view3D>
      <c:rAngAx val="1"/>
    </c:view3D>
    <c:plotArea>
      <c:layout>
        <c:manualLayout>
          <c:layoutTarget val="inner"/>
          <c:xMode val="edge"/>
          <c:yMode val="edge"/>
          <c:x val="1.9535807507176965E-5"/>
          <c:y val="4.9939307979640524E-2"/>
          <c:w val="0.92415100844681963"/>
          <c:h val="0.88821144681528352"/>
        </c:manualLayout>
      </c:layout>
      <c:bar3DChart>
        <c:barDir val="bar"/>
        <c:grouping val="clustered"/>
        <c:ser>
          <c:idx val="0"/>
          <c:order val="0"/>
          <c:tx>
            <c:strRef>
              <c:f>'III. RELACIONES FAM'!$A$47</c:f>
              <c:strCache>
                <c:ptCount val="1"/>
                <c:pt idx="0">
                  <c:v> Si</c:v>
                </c:pt>
              </c:strCache>
            </c:strRef>
          </c:tx>
          <c:spPr>
            <a:blipFill>
              <a:blip xmlns:r="http://schemas.openxmlformats.org/officeDocument/2006/relationships" r:embed="rId1"/>
              <a:tile tx="0" ty="0" sx="100000" sy="100000" flip="none" algn="tl"/>
            </a:blipFill>
          </c:spPr>
          <c:dLbls>
            <c:dLbl>
              <c:idx val="0"/>
              <c:tx>
                <c:rich>
                  <a:bodyPr/>
                  <a:lstStyle/>
                  <a:p>
                    <a:r>
                      <a:rPr lang="en-US"/>
                      <a:t>50 %</a:t>
                    </a:r>
                  </a:p>
                </c:rich>
              </c:tx>
              <c:showVal val="1"/>
            </c:dLbl>
            <c:txPr>
              <a:bodyPr/>
              <a:lstStyle/>
              <a:p>
                <a:pPr>
                  <a:defRPr lang="es-ES_tradnl" b="1"/>
                </a:pPr>
                <a:endParaRPr lang="es-SV"/>
              </a:p>
            </c:txPr>
            <c:showVal val="1"/>
          </c:dLbls>
          <c:cat>
            <c:strRef>
              <c:f>'III. RELACIONES FAM'!$C$46</c:f>
              <c:strCache>
                <c:ptCount val="1"/>
                <c:pt idx="0">
                  <c:v>PORCENTAJE</c:v>
                </c:pt>
              </c:strCache>
            </c:strRef>
          </c:cat>
          <c:val>
            <c:numRef>
              <c:f>'III. RELACIONES FAM'!$C$47</c:f>
              <c:numCache>
                <c:formatCode>0</c:formatCode>
                <c:ptCount val="1"/>
                <c:pt idx="0">
                  <c:v>50</c:v>
                </c:pt>
              </c:numCache>
            </c:numRef>
          </c:val>
        </c:ser>
        <c:ser>
          <c:idx val="1"/>
          <c:order val="1"/>
          <c:tx>
            <c:strRef>
              <c:f>'III. RELACIONES FAM'!$A$48</c:f>
              <c:strCache>
                <c:ptCount val="1"/>
                <c:pt idx="0">
                  <c:v> No</c:v>
                </c:pt>
              </c:strCache>
            </c:strRef>
          </c:tx>
          <c:spPr>
            <a:blipFill>
              <a:blip xmlns:r="http://schemas.openxmlformats.org/officeDocument/2006/relationships" r:embed="rId2"/>
              <a:tile tx="0" ty="0" sx="100000" sy="100000" flip="none" algn="tl"/>
            </a:blipFill>
          </c:spPr>
          <c:dLbls>
            <c:dLbl>
              <c:idx val="0"/>
              <c:tx>
                <c:rich>
                  <a:bodyPr/>
                  <a:lstStyle/>
                  <a:p>
                    <a:r>
                      <a:rPr lang="en-US"/>
                      <a:t>50 %</a:t>
                    </a:r>
                  </a:p>
                </c:rich>
              </c:tx>
              <c:showVal val="1"/>
            </c:dLbl>
            <c:txPr>
              <a:bodyPr/>
              <a:lstStyle/>
              <a:p>
                <a:pPr>
                  <a:defRPr lang="es-ES_tradnl" b="1"/>
                </a:pPr>
                <a:endParaRPr lang="es-SV"/>
              </a:p>
            </c:txPr>
            <c:showVal val="1"/>
          </c:dLbls>
          <c:cat>
            <c:strRef>
              <c:f>'III. RELACIONES FAM'!$C$46</c:f>
              <c:strCache>
                <c:ptCount val="1"/>
                <c:pt idx="0">
                  <c:v>PORCENTAJE</c:v>
                </c:pt>
              </c:strCache>
            </c:strRef>
          </c:cat>
          <c:val>
            <c:numRef>
              <c:f>'III. RELACIONES FAM'!$C$48</c:f>
              <c:numCache>
                <c:formatCode>0</c:formatCode>
                <c:ptCount val="1"/>
                <c:pt idx="0">
                  <c:v>50</c:v>
                </c:pt>
              </c:numCache>
            </c:numRef>
          </c:val>
        </c:ser>
        <c:dLbls>
          <c:showVal val="1"/>
        </c:dLbls>
        <c:shape val="pyramid"/>
        <c:axId val="78216192"/>
        <c:axId val="78226176"/>
        <c:axId val="0"/>
      </c:bar3DChart>
      <c:catAx>
        <c:axId val="78216192"/>
        <c:scaling>
          <c:orientation val="minMax"/>
        </c:scaling>
        <c:delete val="1"/>
        <c:axPos val="l"/>
        <c:majorGridlines/>
        <c:tickLblPos val="none"/>
        <c:crossAx val="78226176"/>
        <c:crosses val="autoZero"/>
        <c:auto val="1"/>
        <c:lblAlgn val="ctr"/>
        <c:lblOffset val="100"/>
      </c:catAx>
      <c:valAx>
        <c:axId val="78226176"/>
        <c:scaling>
          <c:orientation val="minMax"/>
        </c:scaling>
        <c:delete val="1"/>
        <c:axPos val="b"/>
        <c:majorGridlines/>
        <c:numFmt formatCode="0" sourceLinked="1"/>
        <c:tickLblPos val="none"/>
        <c:crossAx val="78216192"/>
        <c:crosses val="autoZero"/>
        <c:crossBetween val="between"/>
      </c:valAx>
    </c:plotArea>
    <c:legend>
      <c:legendPos val="t"/>
      <c:layout>
        <c:manualLayout>
          <c:xMode val="edge"/>
          <c:yMode val="edge"/>
          <c:x val="0.33991727787697418"/>
          <c:y val="0.20509259259259408"/>
          <c:w val="0.32342808698668368"/>
          <c:h val="0.12538385826771617"/>
        </c:manualLayout>
      </c:layout>
      <c:txPr>
        <a:bodyPr/>
        <a:lstStyle/>
        <a:p>
          <a:pPr>
            <a:defRPr lang="es-ES_tradnl" sz="1200"/>
          </a:pPr>
          <a:endParaRPr lang="es-SV"/>
        </a:p>
      </c:txPr>
    </c:legend>
    <c:plotVisOnly val="1"/>
  </c:chart>
  <c:spPr>
    <a:ln>
      <a:solidFill>
        <a:srgbClr val="00B0F0"/>
      </a:solidFill>
    </a:ln>
    <a:effectLst>
      <a:glow rad="63500">
        <a:schemeClr val="accent1">
          <a:satMod val="175000"/>
          <a:alpha val="40000"/>
        </a:schemeClr>
      </a:glow>
    </a:effectLst>
  </c:spPr>
  <c:externalData r:id="rId3"/>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s-SV"/>
  <c:style val="38"/>
  <c:chart>
    <c:title>
      <c:tx>
        <c:rich>
          <a:bodyPr/>
          <a:lstStyle/>
          <a:p>
            <a:pPr>
              <a:defRPr lang="es-ES_tradnl" sz="1200"/>
            </a:pPr>
            <a:r>
              <a:rPr lang="en-US" sz="1200"/>
              <a:t>APOYO ECONOMICO</a:t>
            </a:r>
          </a:p>
        </c:rich>
      </c:tx>
    </c:title>
    <c:view3D>
      <c:rAngAx val="1"/>
    </c:view3D>
    <c:sideWall>
      <c:spPr>
        <a:solidFill>
          <a:schemeClr val="bg1"/>
        </a:solidFill>
      </c:spPr>
    </c:sideWall>
    <c:backWall>
      <c:spPr>
        <a:solidFill>
          <a:schemeClr val="bg1"/>
        </a:solidFill>
      </c:spPr>
    </c:backWall>
    <c:plotArea>
      <c:layout/>
      <c:bar3DChart>
        <c:barDir val="bar"/>
        <c:grouping val="clustered"/>
        <c:ser>
          <c:idx val="0"/>
          <c:order val="0"/>
          <c:tx>
            <c:strRef>
              <c:f>'IV. REDES DE APOYO'!$G$3</c:f>
              <c:strCache>
                <c:ptCount val="1"/>
              </c:strCache>
            </c:strRef>
          </c:tx>
          <c:dLbls>
            <c:dLbl>
              <c:idx val="0"/>
              <c:tx>
                <c:rich>
                  <a:bodyPr/>
                  <a:lstStyle/>
                  <a:p>
                    <a:r>
                      <a:rPr lang="en-US"/>
                      <a:t>73 %</a:t>
                    </a:r>
                  </a:p>
                </c:rich>
              </c:tx>
              <c:showVal val="1"/>
            </c:dLbl>
            <c:dLbl>
              <c:idx val="1"/>
              <c:tx>
                <c:rich>
                  <a:bodyPr/>
                  <a:lstStyle/>
                  <a:p>
                    <a:r>
                      <a:rPr lang="en-US"/>
                      <a:t>3 %</a:t>
                    </a:r>
                  </a:p>
                </c:rich>
              </c:tx>
              <c:showVal val="1"/>
            </c:dLbl>
            <c:dLbl>
              <c:idx val="2"/>
              <c:tx>
                <c:rich>
                  <a:bodyPr/>
                  <a:lstStyle/>
                  <a:p>
                    <a:r>
                      <a:rPr lang="en-US"/>
                      <a:t>3 %</a:t>
                    </a:r>
                  </a:p>
                </c:rich>
              </c:tx>
              <c:showVal val="1"/>
            </c:dLbl>
            <c:dLbl>
              <c:idx val="3"/>
              <c:tx>
                <c:rich>
                  <a:bodyPr/>
                  <a:lstStyle/>
                  <a:p>
                    <a:r>
                      <a:rPr lang="en-US"/>
                      <a:t>3 %</a:t>
                    </a:r>
                  </a:p>
                </c:rich>
              </c:tx>
              <c:showVal val="1"/>
            </c:dLbl>
            <c:dLbl>
              <c:idx val="4"/>
              <c:tx>
                <c:rich>
                  <a:bodyPr/>
                  <a:lstStyle/>
                  <a:p>
                    <a:r>
                      <a:rPr lang="en-US"/>
                      <a:t>3 %</a:t>
                    </a:r>
                  </a:p>
                </c:rich>
              </c:tx>
              <c:showVal val="1"/>
            </c:dLbl>
            <c:dLbl>
              <c:idx val="5"/>
              <c:tx>
                <c:rich>
                  <a:bodyPr/>
                  <a:lstStyle/>
                  <a:p>
                    <a:r>
                      <a:rPr lang="en-US"/>
                      <a:t>15 %</a:t>
                    </a:r>
                  </a:p>
                </c:rich>
              </c:tx>
              <c:showVal val="1"/>
            </c:dLbl>
            <c:txPr>
              <a:bodyPr/>
              <a:lstStyle/>
              <a:p>
                <a:pPr>
                  <a:defRPr lang="es-ES_tradnl" b="1"/>
                </a:pPr>
                <a:endParaRPr lang="es-SV"/>
              </a:p>
            </c:txPr>
            <c:showVal val="1"/>
          </c:dLbls>
          <c:cat>
            <c:strRef>
              <c:f>'IV. REDES DE APOYO'!$E$5:$E$10</c:f>
              <c:strCache>
                <c:ptCount val="6"/>
                <c:pt idx="0">
                  <c:v>Familia</c:v>
                </c:pt>
                <c:pt idx="1">
                  <c:v>Comunidad</c:v>
                </c:pt>
                <c:pt idx="2">
                  <c:v>Iglesia</c:v>
                </c:pt>
                <c:pt idx="3">
                  <c:v>Instituciones públicas</c:v>
                </c:pt>
                <c:pt idx="4">
                  <c:v>ONG</c:v>
                </c:pt>
                <c:pt idx="5">
                  <c:v>otros</c:v>
                </c:pt>
              </c:strCache>
            </c:strRef>
          </c:cat>
          <c:val>
            <c:numRef>
              <c:f>'IV. REDES DE APOYO'!$G$5:$G$10</c:f>
              <c:numCache>
                <c:formatCode>General</c:formatCode>
                <c:ptCount val="6"/>
                <c:pt idx="0">
                  <c:v>73</c:v>
                </c:pt>
                <c:pt idx="1">
                  <c:v>3</c:v>
                </c:pt>
                <c:pt idx="2">
                  <c:v>3</c:v>
                </c:pt>
                <c:pt idx="3">
                  <c:v>3</c:v>
                </c:pt>
                <c:pt idx="4">
                  <c:v>3</c:v>
                </c:pt>
                <c:pt idx="5">
                  <c:v>15</c:v>
                </c:pt>
              </c:numCache>
            </c:numRef>
          </c:val>
        </c:ser>
        <c:dLbls>
          <c:showVal val="1"/>
        </c:dLbls>
        <c:shape val="cylinder"/>
        <c:axId val="78320384"/>
        <c:axId val="78321920"/>
        <c:axId val="0"/>
      </c:bar3DChart>
      <c:catAx>
        <c:axId val="78320384"/>
        <c:scaling>
          <c:orientation val="minMax"/>
        </c:scaling>
        <c:axPos val="l"/>
        <c:tickLblPos val="nextTo"/>
        <c:txPr>
          <a:bodyPr/>
          <a:lstStyle/>
          <a:p>
            <a:pPr>
              <a:defRPr lang="es-ES_tradnl" sz="800"/>
            </a:pPr>
            <a:endParaRPr lang="es-SV"/>
          </a:p>
        </c:txPr>
        <c:crossAx val="78321920"/>
        <c:crosses val="autoZero"/>
        <c:auto val="1"/>
        <c:lblAlgn val="ctr"/>
        <c:lblOffset val="100"/>
      </c:catAx>
      <c:valAx>
        <c:axId val="78321920"/>
        <c:scaling>
          <c:orientation val="minMax"/>
        </c:scaling>
        <c:axPos val="b"/>
        <c:majorGridlines/>
        <c:numFmt formatCode="General" sourceLinked="1"/>
        <c:tickLblPos val="nextTo"/>
        <c:txPr>
          <a:bodyPr/>
          <a:lstStyle/>
          <a:p>
            <a:pPr>
              <a:defRPr lang="es-ES_tradnl"/>
            </a:pPr>
            <a:endParaRPr lang="es-SV"/>
          </a:p>
        </c:txPr>
        <c:crossAx val="78320384"/>
        <c:crosses val="autoZero"/>
        <c:crossBetween val="between"/>
      </c:valAx>
    </c:plotArea>
    <c:plotVisOnly val="1"/>
  </c:chart>
  <c:spPr>
    <a:effectLst>
      <a:glow rad="101600">
        <a:schemeClr val="tx1">
          <a:lumMod val="50000"/>
          <a:lumOff val="50000"/>
          <a:alpha val="60000"/>
        </a:schemeClr>
      </a:glo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s-SV"/>
  <c:style val="32"/>
  <c:chart>
    <c:title>
      <c:tx>
        <c:rich>
          <a:bodyPr/>
          <a:lstStyle/>
          <a:p>
            <a:pPr>
              <a:defRPr lang="es-ES_tradnl" sz="1200"/>
            </a:pPr>
            <a:r>
              <a:rPr lang="en-US" sz="1200"/>
              <a:t>APOYO EMOCIONAL </a:t>
            </a:r>
          </a:p>
        </c:rich>
      </c:tx>
    </c:title>
    <c:view3D>
      <c:rAngAx val="1"/>
    </c:view3D>
    <c:plotArea>
      <c:layout/>
      <c:bar3DChart>
        <c:barDir val="bar"/>
        <c:grouping val="clustered"/>
        <c:ser>
          <c:idx val="0"/>
          <c:order val="0"/>
          <c:tx>
            <c:strRef>
              <c:f>'IV. REDES DE APOYO'!$C$2:$C$4</c:f>
              <c:strCache>
                <c:ptCount val="1"/>
                <c:pt idx="0">
                  <c:v>1. Actualmente recibe el apoyo de:  APOYO EMOCIONAL PORCENTAJE</c:v>
                </c:pt>
              </c:strCache>
            </c:strRef>
          </c:tx>
          <c:dLbls>
            <c:dLbl>
              <c:idx val="0"/>
              <c:tx>
                <c:rich>
                  <a:bodyPr/>
                  <a:lstStyle/>
                  <a:p>
                    <a:r>
                      <a:rPr lang="en-US"/>
                      <a:t>58 %</a:t>
                    </a:r>
                  </a:p>
                </c:rich>
              </c:tx>
              <c:showVal val="1"/>
            </c:dLbl>
            <c:dLbl>
              <c:idx val="1"/>
              <c:tx>
                <c:rich>
                  <a:bodyPr/>
                  <a:lstStyle/>
                  <a:p>
                    <a:r>
                      <a:rPr lang="en-US"/>
                      <a:t>6 %</a:t>
                    </a:r>
                  </a:p>
                </c:rich>
              </c:tx>
              <c:showVal val="1"/>
            </c:dLbl>
            <c:dLbl>
              <c:idx val="2"/>
              <c:tx>
                <c:rich>
                  <a:bodyPr/>
                  <a:lstStyle/>
                  <a:p>
                    <a:r>
                      <a:rPr lang="en-US"/>
                      <a:t>15 %</a:t>
                    </a:r>
                  </a:p>
                </c:rich>
              </c:tx>
              <c:showVal val="1"/>
            </c:dLbl>
            <c:dLbl>
              <c:idx val="3"/>
              <c:tx>
                <c:rich>
                  <a:bodyPr/>
                  <a:lstStyle/>
                  <a:p>
                    <a:r>
                      <a:rPr lang="en-US"/>
                      <a:t>0 %</a:t>
                    </a:r>
                  </a:p>
                </c:rich>
              </c:tx>
              <c:showVal val="1"/>
            </c:dLbl>
            <c:dLbl>
              <c:idx val="4"/>
              <c:tx>
                <c:rich>
                  <a:bodyPr/>
                  <a:lstStyle/>
                  <a:p>
                    <a:r>
                      <a:rPr lang="en-US"/>
                      <a:t>2 %</a:t>
                    </a:r>
                  </a:p>
                </c:rich>
              </c:tx>
              <c:showVal val="1"/>
            </c:dLbl>
            <c:dLbl>
              <c:idx val="5"/>
              <c:tx>
                <c:rich>
                  <a:bodyPr/>
                  <a:lstStyle/>
                  <a:p>
                    <a:r>
                      <a:rPr lang="en-US"/>
                      <a:t>19 %</a:t>
                    </a:r>
                  </a:p>
                </c:rich>
              </c:tx>
              <c:showVal val="1"/>
            </c:dLbl>
            <c:txPr>
              <a:bodyPr/>
              <a:lstStyle/>
              <a:p>
                <a:pPr>
                  <a:defRPr lang="es-ES_tradnl" b="1"/>
                </a:pPr>
                <a:endParaRPr lang="es-SV"/>
              </a:p>
            </c:txPr>
            <c:showVal val="1"/>
          </c:dLbls>
          <c:cat>
            <c:strRef>
              <c:f>'IV. REDES DE APOYO'!$A$5:$A$10</c:f>
              <c:strCache>
                <c:ptCount val="6"/>
                <c:pt idx="0">
                  <c:v>Familia</c:v>
                </c:pt>
                <c:pt idx="1">
                  <c:v>Comunidad</c:v>
                </c:pt>
                <c:pt idx="2">
                  <c:v>Iglesia</c:v>
                </c:pt>
                <c:pt idx="3">
                  <c:v>Instituciones públicas</c:v>
                </c:pt>
                <c:pt idx="4">
                  <c:v>ONG</c:v>
                </c:pt>
                <c:pt idx="5">
                  <c:v>otros</c:v>
                </c:pt>
              </c:strCache>
            </c:strRef>
          </c:cat>
          <c:val>
            <c:numRef>
              <c:f>'IV. REDES DE APOYO'!$C$5:$C$10</c:f>
              <c:numCache>
                <c:formatCode>0</c:formatCode>
                <c:ptCount val="6"/>
                <c:pt idx="0">
                  <c:v>57.692307692307693</c:v>
                </c:pt>
                <c:pt idx="1">
                  <c:v>5.7692307692307692</c:v>
                </c:pt>
                <c:pt idx="2">
                  <c:v>15.384615384615385</c:v>
                </c:pt>
                <c:pt idx="3">
                  <c:v>0</c:v>
                </c:pt>
                <c:pt idx="4">
                  <c:v>1.9230769230769305</c:v>
                </c:pt>
                <c:pt idx="5">
                  <c:v>19.230769230768995</c:v>
                </c:pt>
              </c:numCache>
            </c:numRef>
          </c:val>
        </c:ser>
        <c:dLbls>
          <c:showVal val="1"/>
        </c:dLbls>
        <c:gapWidth val="75"/>
        <c:shape val="cylinder"/>
        <c:axId val="78366976"/>
        <c:axId val="78372864"/>
        <c:axId val="0"/>
      </c:bar3DChart>
      <c:catAx>
        <c:axId val="78366976"/>
        <c:scaling>
          <c:orientation val="minMax"/>
        </c:scaling>
        <c:axPos val="l"/>
        <c:majorTickMark val="none"/>
        <c:tickLblPos val="nextTo"/>
        <c:txPr>
          <a:bodyPr/>
          <a:lstStyle/>
          <a:p>
            <a:pPr>
              <a:defRPr lang="es-ES_tradnl" sz="800"/>
            </a:pPr>
            <a:endParaRPr lang="es-SV"/>
          </a:p>
        </c:txPr>
        <c:crossAx val="78372864"/>
        <c:crosses val="autoZero"/>
        <c:auto val="1"/>
        <c:lblAlgn val="ctr"/>
        <c:lblOffset val="100"/>
      </c:catAx>
      <c:valAx>
        <c:axId val="78372864"/>
        <c:scaling>
          <c:orientation val="minMax"/>
        </c:scaling>
        <c:axPos val="b"/>
        <c:majorGridlines/>
        <c:numFmt formatCode="0" sourceLinked="1"/>
        <c:majorTickMark val="none"/>
        <c:tickLblPos val="nextTo"/>
        <c:txPr>
          <a:bodyPr/>
          <a:lstStyle/>
          <a:p>
            <a:pPr>
              <a:defRPr lang="es-ES_tradnl"/>
            </a:pPr>
            <a:endParaRPr lang="es-SV"/>
          </a:p>
        </c:txPr>
        <c:crossAx val="78366976"/>
        <c:crosses val="autoZero"/>
        <c:crossBetween val="between"/>
      </c:valAx>
    </c:plotArea>
    <c:plotVisOnly val="1"/>
  </c:chart>
  <c:spPr>
    <a:effectLst>
      <a:glow rad="101600">
        <a:schemeClr val="tx1">
          <a:lumMod val="50000"/>
          <a:lumOff val="50000"/>
          <a:alpha val="60000"/>
        </a:schemeClr>
      </a:glo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s-SV"/>
  <c:style val="36"/>
  <c:chart>
    <c:title>
      <c:tx>
        <c:rich>
          <a:bodyPr/>
          <a:lstStyle/>
          <a:p>
            <a:pPr>
              <a:defRPr lang="es-ES_tradnl" sz="1200"/>
            </a:pPr>
            <a:r>
              <a:rPr lang="en-US" sz="1200"/>
              <a:t>APOYO ECONOMICO</a:t>
            </a:r>
          </a:p>
        </c:rich>
      </c:tx>
    </c:title>
    <c:view3D>
      <c:rAngAx val="1"/>
    </c:view3D>
    <c:plotArea>
      <c:layout/>
      <c:bar3DChart>
        <c:barDir val="col"/>
        <c:grouping val="clustered"/>
        <c:ser>
          <c:idx val="0"/>
          <c:order val="0"/>
          <c:tx>
            <c:strRef>
              <c:f>'IV. REDES DE APOYO'!$G$14</c:f>
              <c:strCache>
                <c:ptCount val="1"/>
              </c:strCache>
            </c:strRef>
          </c:tx>
          <c:dPt>
            <c:idx val="1"/>
            <c:spPr>
              <a:solidFill>
                <a:srgbClr val="FFCC66"/>
              </a:solidFill>
            </c:spPr>
          </c:dPt>
          <c:dLbls>
            <c:dLbl>
              <c:idx val="0"/>
              <c:tx>
                <c:rich>
                  <a:bodyPr/>
                  <a:lstStyle/>
                  <a:p>
                    <a:r>
                      <a:rPr lang="en-US"/>
                      <a:t>40 %</a:t>
                    </a:r>
                  </a:p>
                </c:rich>
              </c:tx>
              <c:showVal val="1"/>
            </c:dLbl>
            <c:dLbl>
              <c:idx val="1"/>
              <c:tx>
                <c:rich>
                  <a:bodyPr/>
                  <a:lstStyle/>
                  <a:p>
                    <a:r>
                      <a:rPr lang="en-US"/>
                      <a:t>60 %</a:t>
                    </a:r>
                  </a:p>
                </c:rich>
              </c:tx>
              <c:showVal val="1"/>
            </c:dLbl>
            <c:txPr>
              <a:bodyPr/>
              <a:lstStyle/>
              <a:p>
                <a:pPr>
                  <a:defRPr lang="es-ES_tradnl" b="1"/>
                </a:pPr>
                <a:endParaRPr lang="es-SV"/>
              </a:p>
            </c:txPr>
            <c:showVal val="1"/>
          </c:dLbls>
          <c:cat>
            <c:strRef>
              <c:f>'IV. REDES DE APOYO'!$E$16:$E$17</c:f>
              <c:strCache>
                <c:ptCount val="2"/>
                <c:pt idx="0">
                  <c:v>Si</c:v>
                </c:pt>
                <c:pt idx="1">
                  <c:v>No</c:v>
                </c:pt>
              </c:strCache>
            </c:strRef>
          </c:cat>
          <c:val>
            <c:numRef>
              <c:f>'IV. REDES DE APOYO'!$G$16:$G$17</c:f>
              <c:numCache>
                <c:formatCode>General</c:formatCode>
                <c:ptCount val="2"/>
                <c:pt idx="0">
                  <c:v>40</c:v>
                </c:pt>
                <c:pt idx="1">
                  <c:v>60</c:v>
                </c:pt>
              </c:numCache>
            </c:numRef>
          </c:val>
        </c:ser>
        <c:dLbls>
          <c:showVal val="1"/>
        </c:dLbls>
        <c:shape val="cone"/>
        <c:axId val="78877056"/>
        <c:axId val="78878592"/>
        <c:axId val="0"/>
      </c:bar3DChart>
      <c:catAx>
        <c:axId val="78877056"/>
        <c:scaling>
          <c:orientation val="minMax"/>
        </c:scaling>
        <c:axPos val="b"/>
        <c:tickLblPos val="nextTo"/>
        <c:txPr>
          <a:bodyPr/>
          <a:lstStyle/>
          <a:p>
            <a:pPr>
              <a:defRPr lang="es-ES_tradnl" b="1"/>
            </a:pPr>
            <a:endParaRPr lang="es-SV"/>
          </a:p>
        </c:txPr>
        <c:crossAx val="78878592"/>
        <c:crosses val="autoZero"/>
        <c:auto val="1"/>
        <c:lblAlgn val="ctr"/>
        <c:lblOffset val="100"/>
      </c:catAx>
      <c:valAx>
        <c:axId val="78878592"/>
        <c:scaling>
          <c:orientation val="minMax"/>
        </c:scaling>
        <c:axPos val="l"/>
        <c:majorGridlines/>
        <c:numFmt formatCode="General" sourceLinked="1"/>
        <c:tickLblPos val="nextTo"/>
        <c:txPr>
          <a:bodyPr/>
          <a:lstStyle/>
          <a:p>
            <a:pPr>
              <a:defRPr lang="es-ES_tradnl"/>
            </a:pPr>
            <a:endParaRPr lang="es-SV"/>
          </a:p>
        </c:txPr>
        <c:crossAx val="78877056"/>
        <c:crosses val="autoZero"/>
        <c:crossBetween val="between"/>
      </c:valAx>
    </c:plotArea>
    <c:plotVisOnly val="1"/>
  </c:chart>
  <c:spPr>
    <a:ln>
      <a:solidFill>
        <a:schemeClr val="tx2"/>
      </a:solidFill>
    </a:ln>
    <a:effectLst>
      <a:glow rad="63500">
        <a:schemeClr val="accent1">
          <a:satMod val="175000"/>
          <a:alpha val="40000"/>
        </a:schemeClr>
      </a:glo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s-SV"/>
  <c:style val="39"/>
  <c:chart>
    <c:title>
      <c:tx>
        <c:rich>
          <a:bodyPr/>
          <a:lstStyle/>
          <a:p>
            <a:pPr>
              <a:defRPr lang="es-ES_tradnl" sz="1200"/>
            </a:pPr>
            <a:r>
              <a:rPr lang="en-US" sz="1200"/>
              <a:t>APOYO EMOCIONAL</a:t>
            </a:r>
          </a:p>
        </c:rich>
      </c:tx>
    </c:title>
    <c:view3D>
      <c:rAngAx val="1"/>
    </c:view3D>
    <c:plotArea>
      <c:layout/>
      <c:bar3DChart>
        <c:barDir val="col"/>
        <c:grouping val="clustered"/>
        <c:ser>
          <c:idx val="0"/>
          <c:order val="0"/>
          <c:tx>
            <c:strRef>
              <c:f>'IV. REDES DE APOYO'!$C$14</c:f>
              <c:strCache>
                <c:ptCount val="1"/>
              </c:strCache>
            </c:strRef>
          </c:tx>
          <c:dPt>
            <c:idx val="1"/>
            <c:spPr>
              <a:solidFill>
                <a:schemeClr val="accent4">
                  <a:lumMod val="75000"/>
                </a:schemeClr>
              </a:solidFill>
            </c:spPr>
          </c:dPt>
          <c:dLbls>
            <c:dLbl>
              <c:idx val="0"/>
              <c:tx>
                <c:rich>
                  <a:bodyPr/>
                  <a:lstStyle/>
                  <a:p>
                    <a:r>
                      <a:rPr lang="en-US"/>
                      <a:t>87 %</a:t>
                    </a:r>
                  </a:p>
                </c:rich>
              </c:tx>
              <c:showVal val="1"/>
            </c:dLbl>
            <c:dLbl>
              <c:idx val="1"/>
              <c:tx>
                <c:rich>
                  <a:bodyPr/>
                  <a:lstStyle/>
                  <a:p>
                    <a:r>
                      <a:rPr lang="en-US"/>
                      <a:t>13 %</a:t>
                    </a:r>
                  </a:p>
                </c:rich>
              </c:tx>
              <c:showVal val="1"/>
            </c:dLbl>
            <c:txPr>
              <a:bodyPr/>
              <a:lstStyle/>
              <a:p>
                <a:pPr>
                  <a:defRPr lang="es-ES_tradnl" b="1"/>
                </a:pPr>
                <a:endParaRPr lang="es-SV"/>
              </a:p>
            </c:txPr>
            <c:showVal val="1"/>
          </c:dLbls>
          <c:cat>
            <c:strRef>
              <c:f>'IV. REDES DE APOYO'!$A$16:$A$17</c:f>
              <c:strCache>
                <c:ptCount val="2"/>
                <c:pt idx="0">
                  <c:v>Si</c:v>
                </c:pt>
                <c:pt idx="1">
                  <c:v>No</c:v>
                </c:pt>
              </c:strCache>
            </c:strRef>
          </c:cat>
          <c:val>
            <c:numRef>
              <c:f>'IV. REDES DE APOYO'!$C$16:$C$17</c:f>
              <c:numCache>
                <c:formatCode>General</c:formatCode>
                <c:ptCount val="2"/>
                <c:pt idx="0">
                  <c:v>87</c:v>
                </c:pt>
                <c:pt idx="1">
                  <c:v>13</c:v>
                </c:pt>
              </c:numCache>
            </c:numRef>
          </c:val>
        </c:ser>
        <c:dLbls>
          <c:showVal val="1"/>
        </c:dLbls>
        <c:shape val="cone"/>
        <c:axId val="78899456"/>
        <c:axId val="95244288"/>
        <c:axId val="0"/>
      </c:bar3DChart>
      <c:catAx>
        <c:axId val="78899456"/>
        <c:scaling>
          <c:orientation val="minMax"/>
        </c:scaling>
        <c:axPos val="b"/>
        <c:tickLblPos val="nextTo"/>
        <c:txPr>
          <a:bodyPr/>
          <a:lstStyle/>
          <a:p>
            <a:pPr>
              <a:defRPr lang="es-ES_tradnl" b="1"/>
            </a:pPr>
            <a:endParaRPr lang="es-SV"/>
          </a:p>
        </c:txPr>
        <c:crossAx val="95244288"/>
        <c:crosses val="autoZero"/>
        <c:auto val="1"/>
        <c:lblAlgn val="ctr"/>
        <c:lblOffset val="100"/>
      </c:catAx>
      <c:valAx>
        <c:axId val="95244288"/>
        <c:scaling>
          <c:orientation val="minMax"/>
        </c:scaling>
        <c:axPos val="l"/>
        <c:majorGridlines/>
        <c:numFmt formatCode="General" sourceLinked="1"/>
        <c:tickLblPos val="nextTo"/>
        <c:txPr>
          <a:bodyPr/>
          <a:lstStyle/>
          <a:p>
            <a:pPr>
              <a:defRPr lang="es-ES_tradnl"/>
            </a:pPr>
            <a:endParaRPr lang="es-SV"/>
          </a:p>
        </c:txPr>
        <c:crossAx val="78899456"/>
        <c:crosses val="autoZero"/>
        <c:crossBetween val="between"/>
      </c:valAx>
    </c:plotArea>
    <c:plotVisOnly val="1"/>
  </c:chart>
  <c:spPr>
    <a:ln>
      <a:solidFill>
        <a:schemeClr val="tx2"/>
      </a:solidFill>
    </a:ln>
    <a:effectLst>
      <a:glow rad="63500">
        <a:schemeClr val="accent1">
          <a:satMod val="175000"/>
          <a:alpha val="40000"/>
        </a:schemeClr>
      </a:glo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SV"/>
  <c:style val="8"/>
  <c:chart>
    <c:autoTitleDeleted val="1"/>
    <c:view3D>
      <c:rAngAx val="1"/>
    </c:view3D>
    <c:plotArea>
      <c:layout/>
      <c:bar3DChart>
        <c:barDir val="col"/>
        <c:grouping val="clustered"/>
        <c:ser>
          <c:idx val="0"/>
          <c:order val="0"/>
          <c:tx>
            <c:strRef>
              <c:f>'I. DATOS PERSONALES'!$C$20:$C$21</c:f>
              <c:strCache>
                <c:ptCount val="1"/>
                <c:pt idx="0">
                  <c:v>Estado Familiar PORCENTAJE</c:v>
                </c:pt>
              </c:strCache>
            </c:strRef>
          </c:tx>
          <c:dLbls>
            <c:dLbl>
              <c:idx val="0"/>
              <c:tx>
                <c:rich>
                  <a:bodyPr/>
                  <a:lstStyle/>
                  <a:p>
                    <a:pPr>
                      <a:defRPr lang="es-ES_tradnl" b="1"/>
                    </a:pPr>
                    <a:r>
                      <a:rPr lang="en-US" b="1"/>
                      <a:t>75%  </a:t>
                    </a:r>
                  </a:p>
                </c:rich>
              </c:tx>
              <c:spPr/>
              <c:showVal val="1"/>
            </c:dLbl>
            <c:dLbl>
              <c:idx val="1"/>
              <c:tx>
                <c:rich>
                  <a:bodyPr/>
                  <a:lstStyle/>
                  <a:p>
                    <a:pPr>
                      <a:defRPr lang="es-ES_tradnl" b="1"/>
                    </a:pPr>
                    <a:r>
                      <a:rPr lang="en-US" b="1"/>
                      <a:t>10 %</a:t>
                    </a:r>
                  </a:p>
                </c:rich>
              </c:tx>
              <c:spPr/>
              <c:showVal val="1"/>
            </c:dLbl>
            <c:dLbl>
              <c:idx val="2"/>
              <c:tx>
                <c:rich>
                  <a:bodyPr/>
                  <a:lstStyle/>
                  <a:p>
                    <a:pPr>
                      <a:defRPr lang="es-ES_tradnl" b="1"/>
                    </a:pPr>
                    <a:r>
                      <a:rPr lang="en-US" b="1"/>
                      <a:t>10 %</a:t>
                    </a:r>
                  </a:p>
                </c:rich>
              </c:tx>
              <c:spPr/>
              <c:showVal val="1"/>
            </c:dLbl>
            <c:dLbl>
              <c:idx val="3"/>
              <c:tx>
                <c:rich>
                  <a:bodyPr/>
                  <a:lstStyle/>
                  <a:p>
                    <a:pPr>
                      <a:defRPr lang="es-ES_tradnl" b="1"/>
                    </a:pPr>
                    <a:r>
                      <a:rPr lang="en-US" b="1"/>
                      <a:t>5 %</a:t>
                    </a:r>
                  </a:p>
                </c:rich>
              </c:tx>
              <c:spPr/>
              <c:showVal val="1"/>
            </c:dLbl>
            <c:txPr>
              <a:bodyPr/>
              <a:lstStyle/>
              <a:p>
                <a:pPr>
                  <a:defRPr lang="es-ES_tradnl"/>
                </a:pPr>
                <a:endParaRPr lang="es-SV"/>
              </a:p>
            </c:txPr>
            <c:showVal val="1"/>
          </c:dLbls>
          <c:cat>
            <c:strRef>
              <c:f>'I. DATOS PERSONALES'!$A$22:$A$25</c:f>
              <c:strCache>
                <c:ptCount val="4"/>
                <c:pt idx="0">
                  <c:v>Soltero/a</c:v>
                </c:pt>
                <c:pt idx="1">
                  <c:v>Casado/a</c:v>
                </c:pt>
                <c:pt idx="2">
                  <c:v>Acompañado/a</c:v>
                </c:pt>
                <c:pt idx="3">
                  <c:v>Divorciado/a</c:v>
                </c:pt>
              </c:strCache>
            </c:strRef>
          </c:cat>
          <c:val>
            <c:numRef>
              <c:f>'I. DATOS PERSONALES'!$C$22:$C$25</c:f>
              <c:numCache>
                <c:formatCode>General</c:formatCode>
                <c:ptCount val="4"/>
                <c:pt idx="0">
                  <c:v>75</c:v>
                </c:pt>
                <c:pt idx="1">
                  <c:v>10</c:v>
                </c:pt>
                <c:pt idx="2">
                  <c:v>10</c:v>
                </c:pt>
                <c:pt idx="3">
                  <c:v>5</c:v>
                </c:pt>
              </c:numCache>
            </c:numRef>
          </c:val>
        </c:ser>
        <c:dLbls>
          <c:showVal val="1"/>
        </c:dLbls>
        <c:gapWidth val="300"/>
        <c:shape val="box"/>
        <c:axId val="94586368"/>
        <c:axId val="94587904"/>
        <c:axId val="0"/>
      </c:bar3DChart>
      <c:catAx>
        <c:axId val="94586368"/>
        <c:scaling>
          <c:orientation val="minMax"/>
        </c:scaling>
        <c:axPos val="b"/>
        <c:majorGridlines/>
        <c:majorTickMark val="none"/>
        <c:tickLblPos val="nextTo"/>
        <c:txPr>
          <a:bodyPr/>
          <a:lstStyle/>
          <a:p>
            <a:pPr>
              <a:defRPr lang="es-ES_tradnl"/>
            </a:pPr>
            <a:endParaRPr lang="es-SV"/>
          </a:p>
        </c:txPr>
        <c:crossAx val="94587904"/>
        <c:crosses val="autoZero"/>
        <c:auto val="1"/>
        <c:lblAlgn val="ctr"/>
        <c:lblOffset val="100"/>
      </c:catAx>
      <c:valAx>
        <c:axId val="94587904"/>
        <c:scaling>
          <c:orientation val="minMax"/>
        </c:scaling>
        <c:axPos val="l"/>
        <c:majorGridlines>
          <c:spPr>
            <a:ln>
              <a:solidFill>
                <a:srgbClr val="FF0000"/>
              </a:solidFill>
            </a:ln>
          </c:spPr>
        </c:majorGridlines>
        <c:numFmt formatCode="General" sourceLinked="1"/>
        <c:tickLblPos val="nextTo"/>
        <c:txPr>
          <a:bodyPr/>
          <a:lstStyle/>
          <a:p>
            <a:pPr>
              <a:defRPr lang="es-ES_tradnl"/>
            </a:pPr>
            <a:endParaRPr lang="es-SV"/>
          </a:p>
        </c:txPr>
        <c:crossAx val="94586368"/>
        <c:crosses val="autoZero"/>
        <c:crossBetween val="between"/>
      </c:valAx>
    </c:plotArea>
    <c:plotVisOnly val="1"/>
  </c:chart>
  <c:spPr>
    <a:solidFill>
      <a:schemeClr val="accent5">
        <a:lumMod val="20000"/>
        <a:lumOff val="80000"/>
      </a:schemeClr>
    </a:soli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SV"/>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s-SV"/>
  <c:style val="26"/>
  <c:chart>
    <c:title>
      <c:tx>
        <c:rich>
          <a:bodyPr/>
          <a:lstStyle/>
          <a:p>
            <a:pPr>
              <a:defRPr lang="es-ES_tradnl" sz="1200"/>
            </a:pPr>
            <a:r>
              <a:rPr lang="es-ES_tradnl" sz="1200"/>
              <a:t>¿Asiste</a:t>
            </a:r>
            <a:r>
              <a:rPr lang="es-ES_tradnl" sz="1200" baseline="0"/>
              <a:t> un grupo de apoyo?</a:t>
            </a:r>
            <a:endParaRPr lang="es-ES_tradnl" sz="1200"/>
          </a:p>
        </c:rich>
      </c:tx>
      <c:layout>
        <c:manualLayout>
          <c:xMode val="edge"/>
          <c:yMode val="edge"/>
          <c:x val="0.18426453811687518"/>
          <c:y val="3.8842137296250814E-2"/>
        </c:manualLayout>
      </c:layout>
    </c:title>
    <c:plotArea>
      <c:layout/>
      <c:barChart>
        <c:barDir val="bar"/>
        <c:grouping val="clustered"/>
        <c:ser>
          <c:idx val="0"/>
          <c:order val="0"/>
          <c:tx>
            <c:strRef>
              <c:f>'IV. REDES DE APOYO'!$A$22</c:f>
              <c:strCache>
                <c:ptCount val="1"/>
                <c:pt idx="0">
                  <c:v>Si</c:v>
                </c:pt>
              </c:strCache>
            </c:strRef>
          </c:tx>
          <c:dLbls>
            <c:dLbl>
              <c:idx val="0"/>
              <c:tx>
                <c:rich>
                  <a:bodyPr/>
                  <a:lstStyle/>
                  <a:p>
                    <a:r>
                      <a:rPr lang="en-US" sz="1050"/>
                      <a:t>50 %</a:t>
                    </a:r>
                  </a:p>
                </c:rich>
              </c:tx>
              <c:showVal val="1"/>
            </c:dLbl>
            <c:txPr>
              <a:bodyPr/>
              <a:lstStyle/>
              <a:p>
                <a:pPr>
                  <a:defRPr lang="es-ES_tradnl" sz="1050" b="1"/>
                </a:pPr>
                <a:endParaRPr lang="es-SV"/>
              </a:p>
            </c:txPr>
            <c:showVal val="1"/>
          </c:dLbls>
          <c:cat>
            <c:strRef>
              <c:f>'IV. REDES DE APOYO'!$C$20:$C$23</c:f>
              <c:strCache>
                <c:ptCount val="4"/>
                <c:pt idx="1">
                  <c:v>PORCENTAJE</c:v>
                </c:pt>
                <c:pt idx="2">
                  <c:v>50</c:v>
                </c:pt>
                <c:pt idx="3">
                  <c:v>50</c:v>
                </c:pt>
              </c:strCache>
            </c:strRef>
          </c:cat>
          <c:val>
            <c:numRef>
              <c:f>'IV. REDES DE APOYO'!$C$22</c:f>
              <c:numCache>
                <c:formatCode>General</c:formatCode>
                <c:ptCount val="1"/>
                <c:pt idx="0">
                  <c:v>50</c:v>
                </c:pt>
              </c:numCache>
            </c:numRef>
          </c:val>
        </c:ser>
        <c:ser>
          <c:idx val="1"/>
          <c:order val="1"/>
          <c:tx>
            <c:strRef>
              <c:f>'IV. REDES DE APOYO'!$A$23</c:f>
              <c:strCache>
                <c:ptCount val="1"/>
                <c:pt idx="0">
                  <c:v>No</c:v>
                </c:pt>
              </c:strCache>
            </c:strRef>
          </c:tx>
          <c:dLbls>
            <c:dLbl>
              <c:idx val="0"/>
              <c:tx>
                <c:rich>
                  <a:bodyPr/>
                  <a:lstStyle/>
                  <a:p>
                    <a:r>
                      <a:rPr lang="en-US" sz="1050" b="1"/>
                      <a:t>50 %</a:t>
                    </a:r>
                  </a:p>
                </c:rich>
              </c:tx>
              <c:showVal val="1"/>
            </c:dLbl>
            <c:txPr>
              <a:bodyPr/>
              <a:lstStyle/>
              <a:p>
                <a:pPr>
                  <a:defRPr lang="es-ES_tradnl" sz="1050" b="1"/>
                </a:pPr>
                <a:endParaRPr lang="es-SV"/>
              </a:p>
            </c:txPr>
            <c:showVal val="1"/>
          </c:dLbls>
          <c:cat>
            <c:strRef>
              <c:f>'IV. REDES DE APOYO'!$C$20:$C$23</c:f>
              <c:strCache>
                <c:ptCount val="4"/>
                <c:pt idx="1">
                  <c:v>PORCENTAJE</c:v>
                </c:pt>
                <c:pt idx="2">
                  <c:v>50</c:v>
                </c:pt>
                <c:pt idx="3">
                  <c:v>50</c:v>
                </c:pt>
              </c:strCache>
            </c:strRef>
          </c:cat>
          <c:val>
            <c:numRef>
              <c:f>'IV. REDES DE APOYO'!$C$23</c:f>
              <c:numCache>
                <c:formatCode>General</c:formatCode>
                <c:ptCount val="1"/>
                <c:pt idx="0">
                  <c:v>50</c:v>
                </c:pt>
              </c:numCache>
            </c:numRef>
          </c:val>
        </c:ser>
        <c:dLbls>
          <c:showVal val="1"/>
        </c:dLbls>
        <c:overlap val="-25"/>
        <c:axId val="95269632"/>
        <c:axId val="95271168"/>
      </c:barChart>
      <c:catAx>
        <c:axId val="95269632"/>
        <c:scaling>
          <c:orientation val="minMax"/>
        </c:scaling>
        <c:axPos val="l"/>
        <c:minorGridlines/>
        <c:majorTickMark val="none"/>
        <c:tickLblPos val="nextTo"/>
        <c:txPr>
          <a:bodyPr/>
          <a:lstStyle/>
          <a:p>
            <a:pPr>
              <a:defRPr lang="es-ES_tradnl"/>
            </a:pPr>
            <a:endParaRPr lang="es-SV"/>
          </a:p>
        </c:txPr>
        <c:crossAx val="95271168"/>
        <c:crosses val="autoZero"/>
        <c:auto val="1"/>
        <c:lblAlgn val="ctr"/>
        <c:lblOffset val="100"/>
      </c:catAx>
      <c:valAx>
        <c:axId val="95271168"/>
        <c:scaling>
          <c:orientation val="minMax"/>
        </c:scaling>
        <c:axPos val="b"/>
        <c:minorGridlines/>
        <c:numFmt formatCode="General" sourceLinked="1"/>
        <c:tickLblPos val="nextTo"/>
        <c:spPr>
          <a:ln w="9525">
            <a:noFill/>
          </a:ln>
        </c:spPr>
        <c:txPr>
          <a:bodyPr/>
          <a:lstStyle/>
          <a:p>
            <a:pPr>
              <a:defRPr lang="es-ES_tradnl"/>
            </a:pPr>
            <a:endParaRPr lang="es-SV"/>
          </a:p>
        </c:txPr>
        <c:crossAx val="95269632"/>
        <c:crosses val="autoZero"/>
        <c:crossBetween val="between"/>
      </c:valAx>
    </c:plotArea>
    <c:legend>
      <c:legendPos val="t"/>
      <c:txPr>
        <a:bodyPr/>
        <a:lstStyle/>
        <a:p>
          <a:pPr>
            <a:defRPr lang="es-ES_tradnl"/>
          </a:pPr>
          <a:endParaRPr lang="es-SV"/>
        </a:p>
      </c:txPr>
    </c:legend>
    <c:plotVisOnly val="1"/>
  </c:chart>
  <c:spPr>
    <a:effectLst>
      <a:glow rad="101600">
        <a:srgbClr val="FF0000">
          <a:alpha val="60000"/>
        </a:srgbClr>
      </a:glo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s-SV"/>
  <c:chart>
    <c:title>
      <c:tx>
        <c:rich>
          <a:bodyPr/>
          <a:lstStyle/>
          <a:p>
            <a:pPr>
              <a:defRPr lang="es-ES_tradnl" sz="1200"/>
            </a:pPr>
            <a:r>
              <a:rPr lang="en-US" sz="1200"/>
              <a:t>¿De que tipo? </a:t>
            </a:r>
          </a:p>
        </c:rich>
      </c:tx>
    </c:title>
    <c:view3D>
      <c:perspective val="30"/>
    </c:view3D>
    <c:plotArea>
      <c:layout/>
      <c:bar3DChart>
        <c:barDir val="col"/>
        <c:grouping val="clustered"/>
        <c:ser>
          <c:idx val="0"/>
          <c:order val="0"/>
          <c:tx>
            <c:strRef>
              <c:f>'IV. REDES DE APOYO'!$A$28</c:f>
              <c:strCache>
                <c:ptCount val="1"/>
                <c:pt idx="0">
                  <c:v>Religioso</c:v>
                </c:pt>
              </c:strCache>
            </c:strRef>
          </c:tx>
          <c:dLbls>
            <c:dLbl>
              <c:idx val="0"/>
              <c:layout>
                <c:manualLayout>
                  <c:x val="1.1111111111111101E-2"/>
                  <c:y val="0"/>
                </c:manualLayout>
              </c:layout>
              <c:tx>
                <c:rich>
                  <a:bodyPr/>
                  <a:lstStyle/>
                  <a:p>
                    <a:r>
                      <a:rPr lang="en-US" b="1"/>
                      <a:t>45 %</a:t>
                    </a:r>
                  </a:p>
                </c:rich>
              </c:tx>
              <c:showVal val="1"/>
            </c:dLbl>
            <c:txPr>
              <a:bodyPr/>
              <a:lstStyle/>
              <a:p>
                <a:pPr>
                  <a:defRPr lang="es-ES_tradnl" b="1"/>
                </a:pPr>
                <a:endParaRPr lang="es-SV"/>
              </a:p>
            </c:txPr>
            <c:showVal val="1"/>
          </c:dLbls>
          <c:val>
            <c:numRef>
              <c:f>'IV. REDES DE APOYO'!$C$28</c:f>
              <c:numCache>
                <c:formatCode>General</c:formatCode>
                <c:ptCount val="1"/>
                <c:pt idx="0">
                  <c:v>45</c:v>
                </c:pt>
              </c:numCache>
            </c:numRef>
          </c:val>
        </c:ser>
        <c:ser>
          <c:idx val="1"/>
          <c:order val="1"/>
          <c:tx>
            <c:strRef>
              <c:f>'IV. REDES DE APOYO'!$A$29</c:f>
              <c:strCache>
                <c:ptCount val="1"/>
                <c:pt idx="0">
                  <c:v>Atención Psicologica</c:v>
                </c:pt>
              </c:strCache>
            </c:strRef>
          </c:tx>
          <c:dLbls>
            <c:dLbl>
              <c:idx val="0"/>
              <c:layout>
                <c:manualLayout>
                  <c:x val="1.6666666666666701E-2"/>
                  <c:y val="-8.4875562720136352E-17"/>
                </c:manualLayout>
              </c:layout>
              <c:tx>
                <c:rich>
                  <a:bodyPr/>
                  <a:lstStyle/>
                  <a:p>
                    <a:r>
                      <a:rPr lang="en-US" b="1"/>
                      <a:t> 9</a:t>
                    </a:r>
                    <a:r>
                      <a:rPr lang="en-US" b="1" baseline="0"/>
                      <a:t> %</a:t>
                    </a:r>
                    <a:endParaRPr lang="en-US" b="1"/>
                  </a:p>
                </c:rich>
              </c:tx>
              <c:showVal val="1"/>
            </c:dLbl>
            <c:txPr>
              <a:bodyPr/>
              <a:lstStyle/>
              <a:p>
                <a:pPr>
                  <a:defRPr lang="es-ES_tradnl" b="1"/>
                </a:pPr>
                <a:endParaRPr lang="es-SV"/>
              </a:p>
            </c:txPr>
            <c:showVal val="1"/>
          </c:dLbls>
          <c:val>
            <c:numRef>
              <c:f>'IV. REDES DE APOYO'!$C$29</c:f>
              <c:numCache>
                <c:formatCode>General</c:formatCode>
                <c:ptCount val="1"/>
                <c:pt idx="0">
                  <c:v>9</c:v>
                </c:pt>
              </c:numCache>
            </c:numRef>
          </c:val>
        </c:ser>
        <c:ser>
          <c:idx val="2"/>
          <c:order val="2"/>
          <c:tx>
            <c:strRef>
              <c:f>'IV. REDES DE APOYO'!$A$30</c:f>
              <c:strCache>
                <c:ptCount val="1"/>
                <c:pt idx="0">
                  <c:v>Voluntariado</c:v>
                </c:pt>
              </c:strCache>
            </c:strRef>
          </c:tx>
          <c:dLbls>
            <c:dLbl>
              <c:idx val="0"/>
              <c:layout>
                <c:manualLayout>
                  <c:x val="2.9935158137325286E-2"/>
                  <c:y val="0"/>
                </c:manualLayout>
              </c:layout>
              <c:tx>
                <c:rich>
                  <a:bodyPr/>
                  <a:lstStyle/>
                  <a:p>
                    <a:pPr>
                      <a:defRPr lang="es-ES_tradnl" b="1"/>
                    </a:pPr>
                    <a:r>
                      <a:rPr lang="en-US" b="1"/>
                      <a:t>9 %</a:t>
                    </a:r>
                  </a:p>
                </c:rich>
              </c:tx>
              <c:spPr/>
              <c:showVal val="1"/>
            </c:dLbl>
            <c:txPr>
              <a:bodyPr/>
              <a:lstStyle/>
              <a:p>
                <a:pPr>
                  <a:defRPr lang="es-ES_tradnl"/>
                </a:pPr>
                <a:endParaRPr lang="es-SV"/>
              </a:p>
            </c:txPr>
            <c:showVal val="1"/>
          </c:dLbls>
          <c:val>
            <c:numRef>
              <c:f>'IV. REDES DE APOYO'!$C$30</c:f>
              <c:numCache>
                <c:formatCode>General</c:formatCode>
                <c:ptCount val="1"/>
                <c:pt idx="0">
                  <c:v>9</c:v>
                </c:pt>
              </c:numCache>
            </c:numRef>
          </c:val>
        </c:ser>
        <c:ser>
          <c:idx val="3"/>
          <c:order val="3"/>
          <c:tx>
            <c:strRef>
              <c:f>'IV. REDES DE APOYO'!$A$31</c:f>
              <c:strCache>
                <c:ptCount val="1"/>
                <c:pt idx="0">
                  <c:v>Manualidades</c:v>
                </c:pt>
              </c:strCache>
            </c:strRef>
          </c:tx>
          <c:dLbls>
            <c:dLbl>
              <c:idx val="0"/>
              <c:layout>
                <c:manualLayout>
                  <c:x val="1.9444444444444403E-2"/>
                  <c:y val="-1.8518518518518583E-2"/>
                </c:manualLayout>
              </c:layout>
              <c:tx>
                <c:rich>
                  <a:bodyPr/>
                  <a:lstStyle/>
                  <a:p>
                    <a:r>
                      <a:rPr lang="en-US" b="1"/>
                      <a:t>0</a:t>
                    </a:r>
                    <a:r>
                      <a:rPr lang="en-US" b="1" baseline="0"/>
                      <a:t> %</a:t>
                    </a:r>
                    <a:endParaRPr lang="en-US" b="1"/>
                  </a:p>
                </c:rich>
              </c:tx>
              <c:showVal val="1"/>
            </c:dLbl>
            <c:txPr>
              <a:bodyPr/>
              <a:lstStyle/>
              <a:p>
                <a:pPr>
                  <a:defRPr lang="es-ES_tradnl" b="1"/>
                </a:pPr>
                <a:endParaRPr lang="es-SV"/>
              </a:p>
            </c:txPr>
            <c:showVal val="1"/>
          </c:dLbls>
          <c:val>
            <c:numRef>
              <c:f>'IV. REDES DE APOYO'!$C$31</c:f>
              <c:numCache>
                <c:formatCode>General</c:formatCode>
                <c:ptCount val="1"/>
                <c:pt idx="0">
                  <c:v>0</c:v>
                </c:pt>
              </c:numCache>
            </c:numRef>
          </c:val>
        </c:ser>
        <c:ser>
          <c:idx val="4"/>
          <c:order val="4"/>
          <c:tx>
            <c:strRef>
              <c:f>'IV. REDES DE APOYO'!$A$32</c:f>
              <c:strCache>
                <c:ptCount val="1"/>
                <c:pt idx="0">
                  <c:v>Grupo deportivo</c:v>
                </c:pt>
              </c:strCache>
            </c:strRef>
          </c:tx>
          <c:dLbls>
            <c:dLbl>
              <c:idx val="0"/>
              <c:layout>
                <c:manualLayout>
                  <c:x val="1.6046213093709884E-2"/>
                  <c:y val="-4.6296296296296606E-3"/>
                </c:manualLayout>
              </c:layout>
              <c:tx>
                <c:rich>
                  <a:bodyPr/>
                  <a:lstStyle/>
                  <a:p>
                    <a:r>
                      <a:rPr lang="en-US" b="1"/>
                      <a:t> 0 %</a:t>
                    </a:r>
                  </a:p>
                </c:rich>
              </c:tx>
              <c:showVal val="1"/>
            </c:dLbl>
            <c:txPr>
              <a:bodyPr/>
              <a:lstStyle/>
              <a:p>
                <a:pPr>
                  <a:defRPr lang="es-ES_tradnl" b="1"/>
                </a:pPr>
                <a:endParaRPr lang="es-SV"/>
              </a:p>
            </c:txPr>
            <c:showVal val="1"/>
          </c:dLbls>
          <c:val>
            <c:numRef>
              <c:f>'IV. REDES DE APOYO'!$C$32</c:f>
              <c:numCache>
                <c:formatCode>General</c:formatCode>
                <c:ptCount val="1"/>
                <c:pt idx="0">
                  <c:v>0</c:v>
                </c:pt>
              </c:numCache>
            </c:numRef>
          </c:val>
        </c:ser>
        <c:ser>
          <c:idx val="5"/>
          <c:order val="5"/>
          <c:tx>
            <c:strRef>
              <c:f>'IV. REDES DE APOYO'!$A$33</c:f>
              <c:strCache>
                <c:ptCount val="1"/>
                <c:pt idx="0">
                  <c:v>Alcohólicos o similar</c:v>
                </c:pt>
              </c:strCache>
            </c:strRef>
          </c:tx>
          <c:dLbls>
            <c:dLbl>
              <c:idx val="0"/>
              <c:layout>
                <c:manualLayout>
                  <c:x val="2.7777777777778221E-3"/>
                  <c:y val="-2.7777777777778078E-2"/>
                </c:manualLayout>
              </c:layout>
              <c:tx>
                <c:rich>
                  <a:bodyPr/>
                  <a:lstStyle/>
                  <a:p>
                    <a:r>
                      <a:rPr lang="en-US" b="1"/>
                      <a:t> 5</a:t>
                    </a:r>
                    <a:r>
                      <a:rPr lang="en-US" b="1" baseline="0"/>
                      <a:t> %</a:t>
                    </a:r>
                    <a:endParaRPr lang="en-US" b="1"/>
                  </a:p>
                </c:rich>
              </c:tx>
              <c:showVal val="1"/>
            </c:dLbl>
            <c:txPr>
              <a:bodyPr/>
              <a:lstStyle/>
              <a:p>
                <a:pPr>
                  <a:defRPr lang="es-ES_tradnl" b="1"/>
                </a:pPr>
                <a:endParaRPr lang="es-SV"/>
              </a:p>
            </c:txPr>
            <c:showVal val="1"/>
          </c:dLbls>
          <c:val>
            <c:numRef>
              <c:f>'IV. REDES DE APOYO'!$C$33</c:f>
              <c:numCache>
                <c:formatCode>General</c:formatCode>
                <c:ptCount val="1"/>
                <c:pt idx="0">
                  <c:v>5</c:v>
                </c:pt>
              </c:numCache>
            </c:numRef>
          </c:val>
        </c:ser>
        <c:ser>
          <c:idx val="6"/>
          <c:order val="6"/>
          <c:tx>
            <c:strRef>
              <c:f>'IV. REDES DE APOYO'!$A$34</c:f>
              <c:strCache>
                <c:ptCount val="1"/>
                <c:pt idx="0">
                  <c:v>Otro</c:v>
                </c:pt>
              </c:strCache>
            </c:strRef>
          </c:tx>
          <c:dLbls>
            <c:dLbl>
              <c:idx val="0"/>
              <c:layout>
                <c:manualLayout>
                  <c:x val="1.6666666666666701E-2"/>
                  <c:y val="-9.2592592592593767E-3"/>
                </c:manualLayout>
              </c:layout>
              <c:tx>
                <c:rich>
                  <a:bodyPr/>
                  <a:lstStyle/>
                  <a:p>
                    <a:pPr>
                      <a:defRPr lang="es-ES_tradnl" b="1"/>
                    </a:pPr>
                    <a:r>
                      <a:rPr lang="en-US" b="1"/>
                      <a:t>32 %</a:t>
                    </a:r>
                  </a:p>
                </c:rich>
              </c:tx>
              <c:spPr/>
              <c:showVal val="1"/>
            </c:dLbl>
            <c:txPr>
              <a:bodyPr/>
              <a:lstStyle/>
              <a:p>
                <a:pPr>
                  <a:defRPr lang="es-ES_tradnl"/>
                </a:pPr>
                <a:endParaRPr lang="es-SV"/>
              </a:p>
            </c:txPr>
            <c:showVal val="1"/>
          </c:dLbls>
          <c:val>
            <c:numRef>
              <c:f>'IV. REDES DE APOYO'!$C$34</c:f>
              <c:numCache>
                <c:formatCode>General</c:formatCode>
                <c:ptCount val="1"/>
                <c:pt idx="0">
                  <c:v>32</c:v>
                </c:pt>
              </c:numCache>
            </c:numRef>
          </c:val>
        </c:ser>
        <c:dLbls>
          <c:showVal val="1"/>
        </c:dLbls>
        <c:shape val="box"/>
        <c:axId val="95566464"/>
        <c:axId val="95584640"/>
        <c:axId val="0"/>
      </c:bar3DChart>
      <c:catAx>
        <c:axId val="95566464"/>
        <c:scaling>
          <c:orientation val="minMax"/>
        </c:scaling>
        <c:delete val="1"/>
        <c:axPos val="b"/>
        <c:tickLblPos val="none"/>
        <c:crossAx val="95584640"/>
        <c:crosses val="autoZero"/>
        <c:auto val="1"/>
        <c:lblAlgn val="ctr"/>
        <c:lblOffset val="100"/>
      </c:catAx>
      <c:valAx>
        <c:axId val="95584640"/>
        <c:scaling>
          <c:orientation val="minMax"/>
        </c:scaling>
        <c:axPos val="l"/>
        <c:majorGridlines/>
        <c:numFmt formatCode="General" sourceLinked="1"/>
        <c:tickLblPos val="nextTo"/>
        <c:txPr>
          <a:bodyPr/>
          <a:lstStyle/>
          <a:p>
            <a:pPr>
              <a:defRPr lang="es-ES_tradnl"/>
            </a:pPr>
            <a:endParaRPr lang="es-SV"/>
          </a:p>
        </c:txPr>
        <c:crossAx val="95566464"/>
        <c:crosses val="autoZero"/>
        <c:crossBetween val="between"/>
      </c:valAx>
    </c:plotArea>
    <c:legend>
      <c:legendPos val="r"/>
      <c:txPr>
        <a:bodyPr/>
        <a:lstStyle/>
        <a:p>
          <a:pPr>
            <a:defRPr lang="es-ES_tradnl"/>
          </a:pPr>
          <a:endParaRPr lang="es-SV"/>
        </a:p>
      </c:txPr>
    </c:legend>
    <c:plotVisOnly val="1"/>
  </c:chart>
  <c:spPr>
    <a:ln>
      <a:solidFill>
        <a:schemeClr val="accent4"/>
      </a:solidFill>
    </a:ln>
    <a:effectLst>
      <a:glow rad="63500">
        <a:schemeClr val="accent4">
          <a:satMod val="175000"/>
          <a:alpha val="40000"/>
        </a:schemeClr>
      </a:glo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s-SV"/>
  <c:style val="33"/>
  <c:chart>
    <c:title>
      <c:tx>
        <c:rich>
          <a:bodyPr/>
          <a:lstStyle/>
          <a:p>
            <a:pPr>
              <a:defRPr lang="es-ES_tradnl" sz="1200"/>
            </a:pPr>
            <a:r>
              <a:rPr lang="es-ES_tradnl" sz="1200" baseline="0"/>
              <a:t>Conflicto con algun familiar, amigo/a o vecino/a</a:t>
            </a:r>
            <a:endParaRPr lang="es-ES_tradnl" sz="1200"/>
          </a:p>
        </c:rich>
      </c:tx>
    </c:title>
    <c:view3D>
      <c:rotX val="30"/>
      <c:perspective val="30"/>
    </c:view3D>
    <c:plotArea>
      <c:layout>
        <c:manualLayout>
          <c:layoutTarget val="inner"/>
          <c:xMode val="edge"/>
          <c:yMode val="edge"/>
          <c:x val="0.12569762253491218"/>
          <c:y val="0.50850398828768828"/>
          <c:w val="0.78231025313957259"/>
          <c:h val="0.3762379588582036"/>
        </c:manualLayout>
      </c:layout>
      <c:pie3DChart>
        <c:varyColors val="1"/>
        <c:ser>
          <c:idx val="0"/>
          <c:order val="0"/>
          <c:explosion val="25"/>
          <c:dLbls>
            <c:dLbl>
              <c:idx val="1"/>
              <c:layout>
                <c:manualLayout>
                  <c:x val="0.14889057009466736"/>
                  <c:y val="-3.8182808741596595E-2"/>
                </c:manualLayout>
              </c:layout>
              <c:showPercent val="1"/>
            </c:dLbl>
            <c:spPr>
              <a:solidFill>
                <a:schemeClr val="bg1"/>
              </a:solidFill>
            </c:spPr>
            <c:txPr>
              <a:bodyPr/>
              <a:lstStyle/>
              <a:p>
                <a:pPr>
                  <a:defRPr lang="es-ES_tradnl" b="1"/>
                </a:pPr>
                <a:endParaRPr lang="es-SV"/>
              </a:p>
            </c:txPr>
            <c:showPercent val="1"/>
            <c:showLeaderLines val="1"/>
          </c:dLbls>
          <c:cat>
            <c:strRef>
              <c:f>'IV. REDES DE APOYO'!$A$39:$A$40</c:f>
              <c:strCache>
                <c:ptCount val="2"/>
                <c:pt idx="0">
                  <c:v>Si</c:v>
                </c:pt>
                <c:pt idx="1">
                  <c:v>No</c:v>
                </c:pt>
              </c:strCache>
            </c:strRef>
          </c:cat>
          <c:val>
            <c:numRef>
              <c:f>'IV. REDES DE APOYO'!$C$39:$C$40</c:f>
              <c:numCache>
                <c:formatCode>General</c:formatCode>
                <c:ptCount val="2"/>
                <c:pt idx="0">
                  <c:v>50</c:v>
                </c:pt>
                <c:pt idx="1">
                  <c:v>50</c:v>
                </c:pt>
              </c:numCache>
            </c:numRef>
          </c:val>
        </c:ser>
        <c:dLbls>
          <c:showPercent val="1"/>
        </c:dLbls>
      </c:pie3DChart>
    </c:plotArea>
    <c:legend>
      <c:legendPos val="t"/>
      <c:txPr>
        <a:bodyPr/>
        <a:lstStyle/>
        <a:p>
          <a:pPr>
            <a:defRPr lang="es-ES_tradnl"/>
          </a:pPr>
          <a:endParaRPr lang="es-SV"/>
        </a:p>
      </c:txPr>
    </c:legend>
    <c:plotVisOnly val="1"/>
  </c:chart>
  <c:spPr>
    <a:blipFill>
      <a:blip xmlns:r="http://schemas.openxmlformats.org/officeDocument/2006/relationships" r:embed="rId1"/>
      <a:tile tx="0" ty="0" sx="100000" sy="100000" flip="none" algn="tl"/>
    </a:blipFill>
    <a:ln>
      <a:solidFill>
        <a:schemeClr val="accent6"/>
      </a:solidFill>
    </a:ln>
    <a:effectLst>
      <a:glow rad="63500">
        <a:schemeClr val="accent6">
          <a:satMod val="175000"/>
          <a:alpha val="40000"/>
        </a:schemeClr>
      </a:glow>
    </a:effectLst>
  </c:spPr>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s-SV"/>
  <c:style val="14"/>
  <c:chart>
    <c:title>
      <c:tx>
        <c:rich>
          <a:bodyPr/>
          <a:lstStyle/>
          <a:p>
            <a:pPr>
              <a:defRPr lang="es-ES_tradnl" sz="1200"/>
            </a:pPr>
            <a:r>
              <a:rPr lang="es-ES_tradnl" sz="1200"/>
              <a:t>Sale</a:t>
            </a:r>
            <a:r>
              <a:rPr lang="es-ES_tradnl" sz="1200" baseline="0"/>
              <a:t> a divertirse</a:t>
            </a:r>
            <a:endParaRPr lang="es-ES_tradnl" sz="1200"/>
          </a:p>
        </c:rich>
      </c:tx>
    </c:title>
    <c:view3D>
      <c:rAngAx val="1"/>
    </c:view3D>
    <c:plotArea>
      <c:layout/>
      <c:bar3DChart>
        <c:barDir val="col"/>
        <c:grouping val="clustered"/>
        <c:ser>
          <c:idx val="0"/>
          <c:order val="0"/>
          <c:tx>
            <c:strRef>
              <c:f>'IV. REDES DE APOYO'!$A$58</c:f>
              <c:strCache>
                <c:ptCount val="1"/>
                <c:pt idx="0">
                  <c:v>Si</c:v>
                </c:pt>
              </c:strCache>
            </c:strRef>
          </c:tx>
          <c:spPr>
            <a:blipFill>
              <a:blip xmlns:r="http://schemas.openxmlformats.org/officeDocument/2006/relationships" r:embed="rId1"/>
              <a:tile tx="0" ty="0" sx="100000" sy="100000" flip="none" algn="tl"/>
            </a:blipFill>
          </c:spPr>
          <c:dLbls>
            <c:dLbl>
              <c:idx val="0"/>
              <c:layout>
                <c:manualLayout>
                  <c:x val="4.9823268563383906E-2"/>
                  <c:y val="-8.9396930978593248E-2"/>
                </c:manualLayout>
              </c:layout>
              <c:tx>
                <c:rich>
                  <a:bodyPr/>
                  <a:lstStyle/>
                  <a:p>
                    <a:r>
                      <a:rPr lang="en-US" sz="1050"/>
                      <a:t> 55%</a:t>
                    </a:r>
                  </a:p>
                </c:rich>
              </c:tx>
              <c:showVal val="1"/>
            </c:dLbl>
            <c:txPr>
              <a:bodyPr/>
              <a:lstStyle/>
              <a:p>
                <a:pPr>
                  <a:defRPr lang="es-ES_tradnl" sz="1050" b="1"/>
                </a:pPr>
                <a:endParaRPr lang="es-SV"/>
              </a:p>
            </c:txPr>
            <c:showVal val="1"/>
          </c:dLbls>
          <c:cat>
            <c:strRef>
              <c:f>'IV. REDES DE APOYO'!$C$56:$C$59</c:f>
              <c:strCache>
                <c:ptCount val="4"/>
                <c:pt idx="1">
                  <c:v>PORCENTAJE</c:v>
                </c:pt>
                <c:pt idx="2">
                  <c:v>55</c:v>
                </c:pt>
                <c:pt idx="3">
                  <c:v>45</c:v>
                </c:pt>
              </c:strCache>
            </c:strRef>
          </c:cat>
          <c:val>
            <c:numRef>
              <c:f>'IV. REDES DE APOYO'!$C$58</c:f>
              <c:numCache>
                <c:formatCode>General</c:formatCode>
                <c:ptCount val="1"/>
                <c:pt idx="0">
                  <c:v>55</c:v>
                </c:pt>
              </c:numCache>
            </c:numRef>
          </c:val>
        </c:ser>
        <c:ser>
          <c:idx val="1"/>
          <c:order val="1"/>
          <c:tx>
            <c:strRef>
              <c:f>'IV. REDES DE APOYO'!$A$59</c:f>
              <c:strCache>
                <c:ptCount val="1"/>
                <c:pt idx="0">
                  <c:v>No</c:v>
                </c:pt>
              </c:strCache>
            </c:strRef>
          </c:tx>
          <c:spPr>
            <a:blipFill>
              <a:blip xmlns:r="http://schemas.openxmlformats.org/officeDocument/2006/relationships" r:embed="rId2"/>
              <a:tile tx="0" ty="0" sx="100000" sy="100000" flip="none" algn="tl"/>
            </a:blipFill>
            <a:ln>
              <a:solidFill>
                <a:schemeClr val="tx1"/>
              </a:solidFill>
            </a:ln>
          </c:spPr>
          <c:dLbls>
            <c:dLbl>
              <c:idx val="0"/>
              <c:layout>
                <c:manualLayout>
                  <c:x val="0.05"/>
                  <c:y val="-9.7222222222222224E-2"/>
                </c:manualLayout>
              </c:layout>
              <c:tx>
                <c:rich>
                  <a:bodyPr/>
                  <a:lstStyle/>
                  <a:p>
                    <a:r>
                      <a:rPr lang="en-US" sz="1050"/>
                      <a:t>45 %</a:t>
                    </a:r>
                  </a:p>
                </c:rich>
              </c:tx>
              <c:showVal val="1"/>
            </c:dLbl>
            <c:txPr>
              <a:bodyPr/>
              <a:lstStyle/>
              <a:p>
                <a:pPr>
                  <a:defRPr lang="es-ES_tradnl" sz="1050" b="1"/>
                </a:pPr>
                <a:endParaRPr lang="es-SV"/>
              </a:p>
            </c:txPr>
            <c:showVal val="1"/>
          </c:dLbls>
          <c:cat>
            <c:strRef>
              <c:f>'IV. REDES DE APOYO'!$C$56:$C$59</c:f>
              <c:strCache>
                <c:ptCount val="4"/>
                <c:pt idx="1">
                  <c:v>PORCENTAJE</c:v>
                </c:pt>
                <c:pt idx="2">
                  <c:v>55</c:v>
                </c:pt>
                <c:pt idx="3">
                  <c:v>45</c:v>
                </c:pt>
              </c:strCache>
            </c:strRef>
          </c:cat>
          <c:val>
            <c:numRef>
              <c:f>'IV. REDES DE APOYO'!$C$59</c:f>
              <c:numCache>
                <c:formatCode>General</c:formatCode>
                <c:ptCount val="1"/>
                <c:pt idx="0">
                  <c:v>45</c:v>
                </c:pt>
              </c:numCache>
            </c:numRef>
          </c:val>
        </c:ser>
        <c:dLbls>
          <c:showVal val="1"/>
        </c:dLbls>
        <c:gapWidth val="75"/>
        <c:shape val="box"/>
        <c:axId val="97640832"/>
        <c:axId val="97642368"/>
        <c:axId val="0"/>
      </c:bar3DChart>
      <c:catAx>
        <c:axId val="97640832"/>
        <c:scaling>
          <c:orientation val="minMax"/>
        </c:scaling>
        <c:axPos val="b"/>
        <c:majorTickMark val="none"/>
        <c:tickLblPos val="nextTo"/>
        <c:txPr>
          <a:bodyPr/>
          <a:lstStyle/>
          <a:p>
            <a:pPr>
              <a:defRPr lang="es-ES_tradnl"/>
            </a:pPr>
            <a:endParaRPr lang="es-SV"/>
          </a:p>
        </c:txPr>
        <c:crossAx val="97642368"/>
        <c:crosses val="autoZero"/>
        <c:auto val="1"/>
        <c:lblAlgn val="ctr"/>
        <c:lblOffset val="100"/>
      </c:catAx>
      <c:valAx>
        <c:axId val="97642368"/>
        <c:scaling>
          <c:orientation val="minMax"/>
        </c:scaling>
        <c:axPos val="l"/>
        <c:majorGridlines/>
        <c:numFmt formatCode="General" sourceLinked="1"/>
        <c:majorTickMark val="none"/>
        <c:tickLblPos val="nextTo"/>
        <c:spPr>
          <a:ln w="9525">
            <a:noFill/>
          </a:ln>
        </c:spPr>
        <c:txPr>
          <a:bodyPr/>
          <a:lstStyle/>
          <a:p>
            <a:pPr>
              <a:defRPr lang="es-ES_tradnl"/>
            </a:pPr>
            <a:endParaRPr lang="es-SV"/>
          </a:p>
        </c:txPr>
        <c:crossAx val="97640832"/>
        <c:crosses val="autoZero"/>
        <c:crossBetween val="between"/>
      </c:valAx>
    </c:plotArea>
    <c:legend>
      <c:legendPos val="b"/>
      <c:txPr>
        <a:bodyPr/>
        <a:lstStyle/>
        <a:p>
          <a:pPr>
            <a:defRPr lang="es-ES_tradnl"/>
          </a:pPr>
          <a:endParaRPr lang="es-SV"/>
        </a:p>
      </c:txPr>
    </c:legend>
    <c:plotVisOnly val="1"/>
  </c:chart>
  <c:spPr>
    <a:ln>
      <a:solidFill>
        <a:schemeClr val="accent3">
          <a:lumMod val="75000"/>
        </a:schemeClr>
      </a:solidFill>
    </a:ln>
    <a:effectLst>
      <a:glow rad="101600">
        <a:schemeClr val="accent3">
          <a:lumMod val="75000"/>
          <a:alpha val="60000"/>
        </a:schemeClr>
      </a:glow>
    </a:effectLst>
  </c:spPr>
  <c:externalData r:id="rId3"/>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s-SV"/>
  <c:style val="29"/>
  <c:chart>
    <c:title>
      <c:tx>
        <c:rich>
          <a:bodyPr/>
          <a:lstStyle/>
          <a:p>
            <a:pPr>
              <a:defRPr lang="es-ES_tradnl" sz="1200"/>
            </a:pPr>
            <a:r>
              <a:rPr lang="en-US" sz="1200"/>
              <a:t>EMOCIONES </a:t>
            </a:r>
          </a:p>
        </c:rich>
      </c:tx>
      <c:layout>
        <c:manualLayout>
          <c:xMode val="edge"/>
          <c:yMode val="edge"/>
          <c:x val="0.41087570704846715"/>
          <c:y val="0"/>
        </c:manualLayout>
      </c:layout>
    </c:title>
    <c:plotArea>
      <c:layout>
        <c:manualLayout>
          <c:layoutTarget val="inner"/>
          <c:xMode val="edge"/>
          <c:yMode val="edge"/>
          <c:x val="0.19949728868828753"/>
          <c:y val="9.8425041705526267E-2"/>
          <c:w val="0.73436045196675259"/>
          <c:h val="0.79993566126213289"/>
        </c:manualLayout>
      </c:layout>
      <c:barChart>
        <c:barDir val="bar"/>
        <c:grouping val="clustered"/>
        <c:ser>
          <c:idx val="0"/>
          <c:order val="0"/>
          <c:tx>
            <c:strRef>
              <c:f>'V. PENSAMIENTOS, SENTIMIENTOS'!$C$2:$C$3</c:f>
              <c:strCache>
                <c:ptCount val="1"/>
                <c:pt idx="0">
                  <c:v>EMOCIONES PORCENTAJE</c:v>
                </c:pt>
              </c:strCache>
            </c:strRef>
          </c:tx>
          <c:dPt>
            <c:idx val="0"/>
            <c:spPr>
              <a:solidFill>
                <a:schemeClr val="accent4">
                  <a:lumMod val="60000"/>
                  <a:lumOff val="40000"/>
                </a:schemeClr>
              </a:solidFill>
            </c:spPr>
          </c:dPt>
          <c:dPt>
            <c:idx val="1"/>
            <c:spPr>
              <a:solidFill>
                <a:srgbClr val="660033"/>
              </a:solidFill>
            </c:spPr>
          </c:dPt>
          <c:dPt>
            <c:idx val="2"/>
            <c:spPr>
              <a:solidFill>
                <a:schemeClr val="accent2">
                  <a:lumMod val="60000"/>
                  <a:lumOff val="40000"/>
                </a:schemeClr>
              </a:solidFill>
            </c:spPr>
          </c:dPt>
          <c:dPt>
            <c:idx val="3"/>
            <c:spPr>
              <a:solidFill>
                <a:schemeClr val="tx2">
                  <a:lumMod val="75000"/>
                </a:schemeClr>
              </a:solidFill>
            </c:spPr>
          </c:dPt>
          <c:dPt>
            <c:idx val="4"/>
            <c:spPr>
              <a:solidFill>
                <a:srgbClr val="FFFF00"/>
              </a:solidFill>
            </c:spPr>
          </c:dPt>
          <c:dPt>
            <c:idx val="5"/>
            <c:spPr>
              <a:solidFill>
                <a:srgbClr val="53D9E7"/>
              </a:solidFill>
            </c:spPr>
          </c:dPt>
          <c:dPt>
            <c:idx val="6"/>
            <c:spPr>
              <a:solidFill>
                <a:schemeClr val="accent3">
                  <a:lumMod val="50000"/>
                </a:schemeClr>
              </a:solidFill>
            </c:spPr>
          </c:dPt>
          <c:dPt>
            <c:idx val="7"/>
            <c:spPr>
              <a:solidFill>
                <a:schemeClr val="accent6">
                  <a:lumMod val="75000"/>
                </a:schemeClr>
              </a:solidFill>
            </c:spPr>
          </c:dPt>
          <c:dPt>
            <c:idx val="8"/>
            <c:spPr>
              <a:solidFill>
                <a:schemeClr val="accent5">
                  <a:lumMod val="75000"/>
                </a:schemeClr>
              </a:solidFill>
            </c:spPr>
          </c:dPt>
          <c:dPt>
            <c:idx val="9"/>
            <c:spPr>
              <a:solidFill>
                <a:srgbClr val="FF66CC"/>
              </a:solidFill>
            </c:spPr>
          </c:dPt>
          <c:dPt>
            <c:idx val="10"/>
            <c:spPr>
              <a:solidFill>
                <a:schemeClr val="accent4"/>
              </a:solidFill>
            </c:spPr>
          </c:dPt>
          <c:dPt>
            <c:idx val="11"/>
            <c:spPr>
              <a:solidFill>
                <a:srgbClr val="CC0000"/>
              </a:solidFill>
            </c:spPr>
          </c:dPt>
          <c:dLbls>
            <c:dLbl>
              <c:idx val="0"/>
              <c:tx>
                <c:rich>
                  <a:bodyPr/>
                  <a:lstStyle/>
                  <a:p>
                    <a:r>
                      <a:rPr lang="en-US"/>
                      <a:t>9 %</a:t>
                    </a:r>
                  </a:p>
                </c:rich>
              </c:tx>
              <c:dLblPos val="outEnd"/>
              <c:showVal val="1"/>
            </c:dLbl>
            <c:dLbl>
              <c:idx val="1"/>
              <c:tx>
                <c:rich>
                  <a:bodyPr/>
                  <a:lstStyle/>
                  <a:p>
                    <a:r>
                      <a:rPr lang="en-US"/>
                      <a:t>7 %</a:t>
                    </a:r>
                  </a:p>
                </c:rich>
              </c:tx>
              <c:dLblPos val="outEnd"/>
              <c:showVal val="1"/>
            </c:dLbl>
            <c:dLbl>
              <c:idx val="2"/>
              <c:tx>
                <c:rich>
                  <a:bodyPr/>
                  <a:lstStyle/>
                  <a:p>
                    <a:r>
                      <a:rPr lang="en-US"/>
                      <a:t>6 %</a:t>
                    </a:r>
                  </a:p>
                </c:rich>
              </c:tx>
              <c:dLblPos val="outEnd"/>
              <c:showVal val="1"/>
            </c:dLbl>
            <c:dLbl>
              <c:idx val="3"/>
              <c:tx>
                <c:rich>
                  <a:bodyPr/>
                  <a:lstStyle/>
                  <a:p>
                    <a:r>
                      <a:rPr lang="en-US"/>
                      <a:t>11 %</a:t>
                    </a:r>
                  </a:p>
                </c:rich>
              </c:tx>
              <c:dLblPos val="outEnd"/>
              <c:showVal val="1"/>
            </c:dLbl>
            <c:dLbl>
              <c:idx val="4"/>
              <c:tx>
                <c:rich>
                  <a:bodyPr/>
                  <a:lstStyle/>
                  <a:p>
                    <a:r>
                      <a:rPr lang="en-US"/>
                      <a:t>13 %</a:t>
                    </a:r>
                  </a:p>
                </c:rich>
              </c:tx>
              <c:dLblPos val="outEnd"/>
              <c:showVal val="1"/>
            </c:dLbl>
            <c:dLbl>
              <c:idx val="5"/>
              <c:tx>
                <c:rich>
                  <a:bodyPr/>
                  <a:lstStyle/>
                  <a:p>
                    <a:r>
                      <a:rPr lang="en-US"/>
                      <a:t>3 %</a:t>
                    </a:r>
                  </a:p>
                </c:rich>
              </c:tx>
              <c:dLblPos val="outEnd"/>
              <c:showVal val="1"/>
            </c:dLbl>
            <c:dLbl>
              <c:idx val="6"/>
              <c:tx>
                <c:rich>
                  <a:bodyPr/>
                  <a:lstStyle/>
                  <a:p>
                    <a:r>
                      <a:rPr lang="en-US"/>
                      <a:t>3 %</a:t>
                    </a:r>
                  </a:p>
                </c:rich>
              </c:tx>
              <c:dLblPos val="outEnd"/>
              <c:showVal val="1"/>
            </c:dLbl>
            <c:dLbl>
              <c:idx val="7"/>
              <c:tx>
                <c:rich>
                  <a:bodyPr/>
                  <a:lstStyle/>
                  <a:p>
                    <a:r>
                      <a:rPr lang="en-US"/>
                      <a:t>13 %</a:t>
                    </a:r>
                  </a:p>
                </c:rich>
              </c:tx>
              <c:dLblPos val="outEnd"/>
              <c:showVal val="1"/>
            </c:dLbl>
            <c:dLbl>
              <c:idx val="8"/>
              <c:tx>
                <c:rich>
                  <a:bodyPr/>
                  <a:lstStyle/>
                  <a:p>
                    <a:r>
                      <a:rPr lang="en-US"/>
                      <a:t>5 %</a:t>
                    </a:r>
                  </a:p>
                </c:rich>
              </c:tx>
              <c:dLblPos val="outEnd"/>
              <c:showVal val="1"/>
            </c:dLbl>
            <c:dLbl>
              <c:idx val="9"/>
              <c:tx>
                <c:rich>
                  <a:bodyPr/>
                  <a:lstStyle/>
                  <a:p>
                    <a:r>
                      <a:rPr lang="en-US"/>
                      <a:t>8 %</a:t>
                    </a:r>
                  </a:p>
                </c:rich>
              </c:tx>
              <c:dLblPos val="outEnd"/>
              <c:showVal val="1"/>
            </c:dLbl>
            <c:dLbl>
              <c:idx val="10"/>
              <c:tx>
                <c:rich>
                  <a:bodyPr/>
                  <a:lstStyle/>
                  <a:p>
                    <a:r>
                      <a:rPr lang="en-US"/>
                      <a:t>4 %</a:t>
                    </a:r>
                  </a:p>
                </c:rich>
              </c:tx>
              <c:dLblPos val="outEnd"/>
              <c:showVal val="1"/>
            </c:dLbl>
            <c:dLbl>
              <c:idx val="11"/>
              <c:tx>
                <c:rich>
                  <a:bodyPr/>
                  <a:lstStyle/>
                  <a:p>
                    <a:r>
                      <a:rPr lang="en-US"/>
                      <a:t>11 %</a:t>
                    </a:r>
                  </a:p>
                </c:rich>
              </c:tx>
              <c:dLblPos val="outEnd"/>
              <c:showVal val="1"/>
            </c:dLbl>
            <c:dLbl>
              <c:idx val="12"/>
              <c:tx>
                <c:rich>
                  <a:bodyPr/>
                  <a:lstStyle/>
                  <a:p>
                    <a:r>
                      <a:rPr lang="en-US"/>
                      <a:t> 7 %</a:t>
                    </a:r>
                  </a:p>
                </c:rich>
              </c:tx>
              <c:dLblPos val="outEnd"/>
              <c:showVal val="1"/>
            </c:dLbl>
            <c:txPr>
              <a:bodyPr/>
              <a:lstStyle/>
              <a:p>
                <a:pPr>
                  <a:defRPr lang="es-ES_tradnl" b="1"/>
                </a:pPr>
                <a:endParaRPr lang="es-SV"/>
              </a:p>
            </c:txPr>
            <c:dLblPos val="outEnd"/>
            <c:showVal val="1"/>
          </c:dLbls>
          <c:cat>
            <c:strRef>
              <c:f>'V. PENSAMIENTOS, SENTIMIENTOS'!$A$4:$A$16</c:f>
              <c:strCache>
                <c:ptCount val="13"/>
                <c:pt idx="0">
                  <c:v> Angustia</c:v>
                </c:pt>
                <c:pt idx="1">
                  <c:v> Resentimiento </c:v>
                </c:pt>
                <c:pt idx="2">
                  <c:v> Vergüenza </c:v>
                </c:pt>
                <c:pt idx="3">
                  <c:v> Tensión </c:v>
                </c:pt>
                <c:pt idx="4">
                  <c:v>Desanimo</c:v>
                </c:pt>
                <c:pt idx="5">
                  <c:v>Venganza </c:v>
                </c:pt>
                <c:pt idx="6">
                  <c:v>Humillación </c:v>
                </c:pt>
                <c:pt idx="7">
                  <c:v>Tristeza</c:v>
                </c:pt>
                <c:pt idx="8">
                  <c:v>Irritación </c:v>
                </c:pt>
                <c:pt idx="9">
                  <c:v>Frustración </c:v>
                </c:pt>
                <c:pt idx="10">
                  <c:v>Obsesión </c:v>
                </c:pt>
                <c:pt idx="11">
                  <c:v>Aburrimiento </c:v>
                </c:pt>
                <c:pt idx="12">
                  <c:v>Depresión </c:v>
                </c:pt>
              </c:strCache>
            </c:strRef>
          </c:cat>
          <c:val>
            <c:numRef>
              <c:f>'V. PENSAMIENTOS, SENTIMIENTOS'!$C$4:$C$16</c:f>
              <c:numCache>
                <c:formatCode>0</c:formatCode>
                <c:ptCount val="13"/>
                <c:pt idx="0">
                  <c:v>9.0361445783132748</c:v>
                </c:pt>
                <c:pt idx="1">
                  <c:v>7.2289156626505617</c:v>
                </c:pt>
                <c:pt idx="2">
                  <c:v>6.0240963855421734</c:v>
                </c:pt>
                <c:pt idx="3">
                  <c:v>11.445783132530121</c:v>
                </c:pt>
                <c:pt idx="4">
                  <c:v>12.650602409638553</c:v>
                </c:pt>
                <c:pt idx="5">
                  <c:v>3.0120481927710618</c:v>
                </c:pt>
                <c:pt idx="6">
                  <c:v>3.0120481927710618</c:v>
                </c:pt>
                <c:pt idx="7">
                  <c:v>13.253012048192771</c:v>
                </c:pt>
                <c:pt idx="8">
                  <c:v>5.4216867469879455</c:v>
                </c:pt>
                <c:pt idx="9">
                  <c:v>7.8313253012048607</c:v>
                </c:pt>
                <c:pt idx="10">
                  <c:v>3.6144578313253013</c:v>
                </c:pt>
                <c:pt idx="11">
                  <c:v>10.843373493975809</c:v>
                </c:pt>
                <c:pt idx="12">
                  <c:v>6.6265060240963845</c:v>
                </c:pt>
              </c:numCache>
            </c:numRef>
          </c:val>
        </c:ser>
        <c:dLbls>
          <c:showVal val="1"/>
        </c:dLbls>
        <c:axId val="97589888"/>
        <c:axId val="97595776"/>
      </c:barChart>
      <c:catAx>
        <c:axId val="97589888"/>
        <c:scaling>
          <c:orientation val="minMax"/>
        </c:scaling>
        <c:axPos val="l"/>
        <c:tickLblPos val="nextTo"/>
        <c:txPr>
          <a:bodyPr/>
          <a:lstStyle/>
          <a:p>
            <a:pPr>
              <a:defRPr lang="es-ES_tradnl" b="1"/>
            </a:pPr>
            <a:endParaRPr lang="es-SV"/>
          </a:p>
        </c:txPr>
        <c:crossAx val="97595776"/>
        <c:crosses val="autoZero"/>
        <c:auto val="1"/>
        <c:lblAlgn val="ctr"/>
        <c:lblOffset val="100"/>
      </c:catAx>
      <c:valAx>
        <c:axId val="97595776"/>
        <c:scaling>
          <c:orientation val="minMax"/>
        </c:scaling>
        <c:axPos val="b"/>
        <c:majorGridlines/>
        <c:numFmt formatCode="0" sourceLinked="1"/>
        <c:tickLblPos val="nextTo"/>
        <c:txPr>
          <a:bodyPr/>
          <a:lstStyle/>
          <a:p>
            <a:pPr>
              <a:defRPr lang="es-ES_tradnl"/>
            </a:pPr>
            <a:endParaRPr lang="es-SV"/>
          </a:p>
        </c:txPr>
        <c:crossAx val="97589888"/>
        <c:crosses val="autoZero"/>
        <c:crossBetween val="between"/>
      </c:valAx>
    </c:plotArea>
    <c:plotVisOnly val="1"/>
  </c:chart>
  <c:spPr>
    <a:scene3d>
      <a:camera prst="orthographicFront"/>
      <a:lightRig rig="threePt" dir="t"/>
    </a:scene3d>
    <a:sp3d prstMaterial="metal">
      <a:bevelT w="88900" h="88900"/>
    </a:sp3d>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s-SV"/>
  <c:style val="31"/>
  <c:chart>
    <c:title>
      <c:tx>
        <c:rich>
          <a:bodyPr/>
          <a:lstStyle/>
          <a:p>
            <a:pPr>
              <a:defRPr lang="es-ES" sz="1200"/>
            </a:pPr>
            <a:r>
              <a:rPr lang="en-US" sz="1200"/>
              <a:t>SENTIMIENTOS </a:t>
            </a:r>
          </a:p>
        </c:rich>
      </c:tx>
    </c:title>
    <c:plotArea>
      <c:layout>
        <c:manualLayout>
          <c:layoutTarget val="inner"/>
          <c:xMode val="edge"/>
          <c:yMode val="edge"/>
          <c:x val="0.27945867780086736"/>
          <c:y val="0.10359070533989696"/>
          <c:w val="0.65534603482008513"/>
          <c:h val="0.78213820498211151"/>
        </c:manualLayout>
      </c:layout>
      <c:barChart>
        <c:barDir val="bar"/>
        <c:grouping val="clustered"/>
        <c:ser>
          <c:idx val="0"/>
          <c:order val="0"/>
          <c:tx>
            <c:strRef>
              <c:f>'V. PENSAMIENTOS, SENTIMIENTOS'!$G$2:$G$3</c:f>
              <c:strCache>
                <c:ptCount val="1"/>
                <c:pt idx="0">
                  <c:v>SENTIMIENTOS PORCENTAJE</c:v>
                </c:pt>
              </c:strCache>
            </c:strRef>
          </c:tx>
          <c:dPt>
            <c:idx val="0"/>
            <c:spPr>
              <a:solidFill>
                <a:schemeClr val="accent4">
                  <a:lumMod val="60000"/>
                  <a:lumOff val="40000"/>
                </a:schemeClr>
              </a:solidFill>
            </c:spPr>
          </c:dPt>
          <c:dPt>
            <c:idx val="1"/>
            <c:spPr>
              <a:solidFill>
                <a:srgbClr val="663300"/>
              </a:solidFill>
            </c:spPr>
          </c:dPt>
          <c:dPt>
            <c:idx val="2"/>
            <c:spPr>
              <a:solidFill>
                <a:srgbClr val="E4EE64"/>
              </a:solidFill>
            </c:spPr>
          </c:dPt>
          <c:dPt>
            <c:idx val="3"/>
            <c:spPr>
              <a:solidFill>
                <a:srgbClr val="FF0000"/>
              </a:solidFill>
            </c:spPr>
          </c:dPt>
          <c:dPt>
            <c:idx val="4"/>
            <c:spPr>
              <a:solidFill>
                <a:srgbClr val="FF00FF"/>
              </a:solidFill>
            </c:spPr>
          </c:dPt>
          <c:dPt>
            <c:idx val="5"/>
            <c:spPr>
              <a:solidFill>
                <a:srgbClr val="FFFF00"/>
              </a:solidFill>
            </c:spPr>
          </c:dPt>
          <c:dPt>
            <c:idx val="6"/>
            <c:spPr>
              <a:solidFill>
                <a:srgbClr val="EEA976"/>
              </a:solidFill>
            </c:spPr>
          </c:dPt>
          <c:dPt>
            <c:idx val="7"/>
            <c:spPr>
              <a:solidFill>
                <a:schemeClr val="accent1">
                  <a:lumMod val="75000"/>
                </a:schemeClr>
              </a:solidFill>
            </c:spPr>
          </c:dPt>
          <c:dPt>
            <c:idx val="8"/>
            <c:spPr>
              <a:solidFill>
                <a:schemeClr val="accent2">
                  <a:lumMod val="75000"/>
                </a:schemeClr>
              </a:solidFill>
            </c:spPr>
          </c:dPt>
          <c:dPt>
            <c:idx val="9"/>
            <c:spPr>
              <a:solidFill>
                <a:schemeClr val="accent3">
                  <a:lumMod val="75000"/>
                </a:schemeClr>
              </a:solidFill>
            </c:spPr>
          </c:dPt>
          <c:dPt>
            <c:idx val="10"/>
            <c:spPr>
              <a:solidFill>
                <a:schemeClr val="accent6">
                  <a:lumMod val="75000"/>
                </a:schemeClr>
              </a:solidFill>
            </c:spPr>
          </c:dPt>
          <c:dPt>
            <c:idx val="11"/>
            <c:spPr>
              <a:solidFill>
                <a:srgbClr val="7030A0"/>
              </a:solidFill>
            </c:spPr>
          </c:dPt>
          <c:dLbls>
            <c:dLbl>
              <c:idx val="0"/>
              <c:tx>
                <c:rich>
                  <a:bodyPr/>
                  <a:lstStyle/>
                  <a:p>
                    <a:r>
                      <a:rPr lang="en-US"/>
                      <a:t>1 %</a:t>
                    </a:r>
                  </a:p>
                </c:rich>
              </c:tx>
              <c:showVal val="1"/>
            </c:dLbl>
            <c:dLbl>
              <c:idx val="1"/>
              <c:tx>
                <c:rich>
                  <a:bodyPr/>
                  <a:lstStyle/>
                  <a:p>
                    <a:r>
                      <a:rPr lang="en-US"/>
                      <a:t>8 %</a:t>
                    </a:r>
                  </a:p>
                </c:rich>
              </c:tx>
              <c:showVal val="1"/>
            </c:dLbl>
            <c:dLbl>
              <c:idx val="2"/>
              <c:tx>
                <c:rich>
                  <a:bodyPr/>
                  <a:lstStyle/>
                  <a:p>
                    <a:r>
                      <a:rPr lang="en-US"/>
                      <a:t>13 %</a:t>
                    </a:r>
                  </a:p>
                </c:rich>
              </c:tx>
              <c:showVal val="1"/>
            </c:dLbl>
            <c:dLbl>
              <c:idx val="3"/>
              <c:tx>
                <c:rich>
                  <a:bodyPr/>
                  <a:lstStyle/>
                  <a:p>
                    <a:r>
                      <a:rPr lang="en-US"/>
                      <a:t>8 %</a:t>
                    </a:r>
                  </a:p>
                </c:rich>
              </c:tx>
              <c:showVal val="1"/>
            </c:dLbl>
            <c:dLbl>
              <c:idx val="4"/>
              <c:tx>
                <c:rich>
                  <a:bodyPr/>
                  <a:lstStyle/>
                  <a:p>
                    <a:r>
                      <a:rPr lang="en-US"/>
                      <a:t>16 %</a:t>
                    </a:r>
                  </a:p>
                </c:rich>
              </c:tx>
              <c:showVal val="1"/>
            </c:dLbl>
            <c:dLbl>
              <c:idx val="5"/>
              <c:tx>
                <c:rich>
                  <a:bodyPr/>
                  <a:lstStyle/>
                  <a:p>
                    <a:r>
                      <a:rPr lang="en-US"/>
                      <a:t>7 %</a:t>
                    </a:r>
                  </a:p>
                </c:rich>
              </c:tx>
              <c:showVal val="1"/>
            </c:dLbl>
            <c:dLbl>
              <c:idx val="6"/>
              <c:layout>
                <c:manualLayout>
                  <c:x val="2.2812725189589652E-2"/>
                  <c:y val="0"/>
                </c:manualLayout>
              </c:layout>
              <c:tx>
                <c:rich>
                  <a:bodyPr/>
                  <a:lstStyle/>
                  <a:p>
                    <a:r>
                      <a:rPr lang="en-US"/>
                      <a:t>4 %</a:t>
                    </a:r>
                  </a:p>
                </c:rich>
              </c:tx>
              <c:showVal val="1"/>
            </c:dLbl>
            <c:dLbl>
              <c:idx val="7"/>
              <c:layout>
                <c:manualLayout>
                  <c:x val="2.2812725189589652E-2"/>
                  <c:y val="0"/>
                </c:manualLayout>
              </c:layout>
              <c:tx>
                <c:rich>
                  <a:bodyPr/>
                  <a:lstStyle/>
                  <a:p>
                    <a:r>
                      <a:rPr lang="en-US"/>
                      <a:t>4 %</a:t>
                    </a:r>
                  </a:p>
                </c:rich>
              </c:tx>
              <c:showVal val="1"/>
            </c:dLbl>
            <c:dLbl>
              <c:idx val="8"/>
              <c:tx>
                <c:rich>
                  <a:bodyPr/>
                  <a:lstStyle/>
                  <a:p>
                    <a:r>
                      <a:rPr lang="en-US"/>
                      <a:t>3 %</a:t>
                    </a:r>
                  </a:p>
                </c:rich>
              </c:tx>
              <c:showVal val="1"/>
            </c:dLbl>
            <c:dLbl>
              <c:idx val="9"/>
              <c:tx>
                <c:rich>
                  <a:bodyPr/>
                  <a:lstStyle/>
                  <a:p>
                    <a:r>
                      <a:rPr lang="en-US"/>
                      <a:t>8 %</a:t>
                    </a:r>
                  </a:p>
                </c:rich>
              </c:tx>
              <c:showVal val="1"/>
            </c:dLbl>
            <c:dLbl>
              <c:idx val="10"/>
              <c:tx>
                <c:rich>
                  <a:bodyPr/>
                  <a:lstStyle/>
                  <a:p>
                    <a:r>
                      <a:rPr lang="en-US"/>
                      <a:t>10 %</a:t>
                    </a:r>
                  </a:p>
                </c:rich>
              </c:tx>
              <c:showVal val="1"/>
            </c:dLbl>
            <c:dLbl>
              <c:idx val="11"/>
              <c:tx>
                <c:rich>
                  <a:bodyPr/>
                  <a:lstStyle/>
                  <a:p>
                    <a:r>
                      <a:rPr lang="en-US"/>
                      <a:t>15 %</a:t>
                    </a:r>
                  </a:p>
                </c:rich>
              </c:tx>
              <c:showVal val="1"/>
            </c:dLbl>
            <c:dLbl>
              <c:idx val="12"/>
              <c:tx>
                <c:rich>
                  <a:bodyPr/>
                  <a:lstStyle/>
                  <a:p>
                    <a:r>
                      <a:rPr lang="en-US"/>
                      <a:t>3 %</a:t>
                    </a:r>
                  </a:p>
                </c:rich>
              </c:tx>
              <c:showVal val="1"/>
            </c:dLbl>
            <c:txPr>
              <a:bodyPr/>
              <a:lstStyle/>
              <a:p>
                <a:pPr>
                  <a:defRPr lang="es-ES"/>
                </a:pPr>
                <a:endParaRPr lang="es-SV"/>
              </a:p>
            </c:txPr>
            <c:showVal val="1"/>
          </c:dLbls>
          <c:cat>
            <c:strRef>
              <c:f>'V. PENSAMIENTOS, SENTIMIENTOS'!$E$4:$E$16</c:f>
              <c:strCache>
                <c:ptCount val="13"/>
                <c:pt idx="0">
                  <c:v>Pánico </c:v>
                </c:pt>
                <c:pt idx="1">
                  <c:v>Cansancio </c:v>
                </c:pt>
                <c:pt idx="2">
                  <c:v>Ansiedad </c:v>
                </c:pt>
                <c:pt idx="3">
                  <c:v>Negativismo </c:v>
                </c:pt>
                <c:pt idx="4">
                  <c:v>Preocupación </c:v>
                </c:pt>
                <c:pt idx="5">
                  <c:v>Desconfianza </c:v>
                </c:pt>
                <c:pt idx="6">
                  <c:v>Confusión </c:v>
                </c:pt>
                <c:pt idx="7">
                  <c:v>Hostilidad </c:v>
                </c:pt>
                <c:pt idx="8">
                  <c:v>Culpabilidad</c:v>
                </c:pt>
                <c:pt idx="9">
                  <c:v>Distracción </c:v>
                </c:pt>
                <c:pt idx="10">
                  <c:v>Impotencia</c:v>
                </c:pt>
                <c:pt idx="11">
                  <c:v>Enojo</c:v>
                </c:pt>
                <c:pt idx="12">
                  <c:v>Inmovilización </c:v>
                </c:pt>
              </c:strCache>
            </c:strRef>
          </c:cat>
          <c:val>
            <c:numRef>
              <c:f>'V. PENSAMIENTOS, SENTIMIENTOS'!$G$4:$G$16</c:f>
              <c:numCache>
                <c:formatCode>0</c:formatCode>
                <c:ptCount val="13"/>
                <c:pt idx="0">
                  <c:v>1.3698630136986298</c:v>
                </c:pt>
                <c:pt idx="1">
                  <c:v>8.2191780821916627</c:v>
                </c:pt>
                <c:pt idx="2">
                  <c:v>13.013698630136986</c:v>
                </c:pt>
                <c:pt idx="3">
                  <c:v>7.5342465753424674</c:v>
                </c:pt>
                <c:pt idx="4">
                  <c:v>15.753424657534318</c:v>
                </c:pt>
                <c:pt idx="5">
                  <c:v>6.8493150684931505</c:v>
                </c:pt>
                <c:pt idx="6">
                  <c:v>4.1095890410958855</c:v>
                </c:pt>
                <c:pt idx="7">
                  <c:v>4.1095890410958855</c:v>
                </c:pt>
                <c:pt idx="8">
                  <c:v>2.7397260273972601</c:v>
                </c:pt>
                <c:pt idx="9">
                  <c:v>8.2191780821916627</c:v>
                </c:pt>
                <c:pt idx="10">
                  <c:v>9.5890410958904102</c:v>
                </c:pt>
                <c:pt idx="11">
                  <c:v>15.068493150684954</c:v>
                </c:pt>
                <c:pt idx="12">
                  <c:v>3.4246575342465753</c:v>
                </c:pt>
              </c:numCache>
            </c:numRef>
          </c:val>
        </c:ser>
        <c:dLbls>
          <c:showVal val="1"/>
        </c:dLbls>
        <c:axId val="97710848"/>
        <c:axId val="97712384"/>
      </c:barChart>
      <c:catAx>
        <c:axId val="97710848"/>
        <c:scaling>
          <c:orientation val="minMax"/>
        </c:scaling>
        <c:axPos val="l"/>
        <c:tickLblPos val="nextTo"/>
        <c:txPr>
          <a:bodyPr/>
          <a:lstStyle/>
          <a:p>
            <a:pPr>
              <a:defRPr lang="es-ES" sz="1000"/>
            </a:pPr>
            <a:endParaRPr lang="es-SV"/>
          </a:p>
        </c:txPr>
        <c:crossAx val="97712384"/>
        <c:crosses val="autoZero"/>
        <c:auto val="1"/>
        <c:lblAlgn val="ctr"/>
        <c:lblOffset val="100"/>
      </c:catAx>
      <c:valAx>
        <c:axId val="97712384"/>
        <c:scaling>
          <c:orientation val="minMax"/>
        </c:scaling>
        <c:axPos val="b"/>
        <c:majorGridlines/>
        <c:numFmt formatCode="0" sourceLinked="1"/>
        <c:tickLblPos val="nextTo"/>
        <c:txPr>
          <a:bodyPr/>
          <a:lstStyle/>
          <a:p>
            <a:pPr>
              <a:defRPr lang="es-ES"/>
            </a:pPr>
            <a:endParaRPr lang="es-SV"/>
          </a:p>
        </c:txPr>
        <c:crossAx val="97710848"/>
        <c:crosses val="autoZero"/>
        <c:crossBetween val="between"/>
      </c:valAx>
    </c:plotArea>
    <c:plotVisOnly val="1"/>
  </c:chart>
  <c:spPr>
    <a:scene3d>
      <a:camera prst="orthographicFront"/>
      <a:lightRig rig="threePt" dir="t"/>
    </a:scene3d>
    <a:sp3d>
      <a:bevelT w="190500" h="38100"/>
    </a:sp3d>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s-SV"/>
  <c:style val="26"/>
  <c:chart>
    <c:view3D>
      <c:rAngAx val="1"/>
    </c:view3D>
    <c:plotArea>
      <c:layout/>
      <c:bar3DChart>
        <c:barDir val="col"/>
        <c:grouping val="clustered"/>
        <c:ser>
          <c:idx val="0"/>
          <c:order val="0"/>
          <c:tx>
            <c:strRef>
              <c:f>'V. PENSAMIENTOS, SENTIMIENTOS'!$A$118</c:f>
              <c:strCache>
                <c:ptCount val="1"/>
                <c:pt idx="0">
                  <c:v>Autoestima/sentirse excluido o inferior</c:v>
                </c:pt>
              </c:strCache>
            </c:strRef>
          </c:tx>
          <c:dLbls>
            <c:dLbl>
              <c:idx val="0"/>
              <c:tx>
                <c:rich>
                  <a:bodyPr/>
                  <a:lstStyle/>
                  <a:p>
                    <a:r>
                      <a:rPr lang="en-US"/>
                      <a:t>43 %</a:t>
                    </a:r>
                  </a:p>
                </c:rich>
              </c:tx>
              <c:showVal val="1"/>
            </c:dLbl>
            <c:txPr>
              <a:bodyPr/>
              <a:lstStyle/>
              <a:p>
                <a:pPr>
                  <a:defRPr lang="es-ES_tradnl" b="1"/>
                </a:pPr>
                <a:endParaRPr lang="es-SV"/>
              </a:p>
            </c:txPr>
            <c:showVal val="1"/>
          </c:dLbls>
          <c:val>
            <c:numRef>
              <c:f>'V. PENSAMIENTOS, SENTIMIENTOS'!$C$118</c:f>
              <c:numCache>
                <c:formatCode>0</c:formatCode>
                <c:ptCount val="1"/>
                <c:pt idx="0">
                  <c:v>42.857142857142399</c:v>
                </c:pt>
              </c:numCache>
            </c:numRef>
          </c:val>
        </c:ser>
        <c:ser>
          <c:idx val="1"/>
          <c:order val="1"/>
          <c:tx>
            <c:strRef>
              <c:f>'V. PENSAMIENTOS, SENTIMIENTOS'!$A$119</c:f>
              <c:strCache>
                <c:ptCount val="1"/>
                <c:pt idx="0">
                  <c:v>Relación con su pareja</c:v>
                </c:pt>
              </c:strCache>
            </c:strRef>
          </c:tx>
          <c:dLbls>
            <c:dLbl>
              <c:idx val="0"/>
              <c:layout>
                <c:manualLayout>
                  <c:x val="1.3882570072545798E-2"/>
                  <c:y val="0"/>
                </c:manualLayout>
              </c:layout>
              <c:tx>
                <c:rich>
                  <a:bodyPr/>
                  <a:lstStyle/>
                  <a:p>
                    <a:r>
                      <a:rPr lang="en-US"/>
                      <a:t>9 %</a:t>
                    </a:r>
                  </a:p>
                </c:rich>
              </c:tx>
              <c:showVal val="1"/>
            </c:dLbl>
            <c:txPr>
              <a:bodyPr/>
              <a:lstStyle/>
              <a:p>
                <a:pPr>
                  <a:defRPr lang="es-ES_tradnl" b="1"/>
                </a:pPr>
                <a:endParaRPr lang="es-SV"/>
              </a:p>
            </c:txPr>
            <c:showVal val="1"/>
          </c:dLbls>
          <c:val>
            <c:numRef>
              <c:f>'V. PENSAMIENTOS, SENTIMIENTOS'!$C$119</c:f>
              <c:numCache>
                <c:formatCode>0</c:formatCode>
                <c:ptCount val="1"/>
                <c:pt idx="0">
                  <c:v>8.9285714285713489</c:v>
                </c:pt>
              </c:numCache>
            </c:numRef>
          </c:val>
        </c:ser>
        <c:ser>
          <c:idx val="2"/>
          <c:order val="2"/>
          <c:tx>
            <c:strRef>
              <c:f>'V. PENSAMIENTOS, SENTIMIENTOS'!$A$120</c:f>
              <c:strCache>
                <c:ptCount val="1"/>
                <c:pt idx="0">
                  <c:v>Relación con los hijos/as</c:v>
                </c:pt>
              </c:strCache>
            </c:strRef>
          </c:tx>
          <c:dLbls>
            <c:dLbl>
              <c:idx val="0"/>
              <c:layout>
                <c:manualLayout>
                  <c:x val="8.3295420435275311E-3"/>
                  <c:y val="0"/>
                </c:manualLayout>
              </c:layout>
              <c:tx>
                <c:rich>
                  <a:bodyPr/>
                  <a:lstStyle/>
                  <a:p>
                    <a:r>
                      <a:rPr lang="en-US"/>
                      <a:t>5 %</a:t>
                    </a:r>
                  </a:p>
                </c:rich>
              </c:tx>
              <c:showVal val="1"/>
            </c:dLbl>
            <c:txPr>
              <a:bodyPr/>
              <a:lstStyle/>
              <a:p>
                <a:pPr>
                  <a:defRPr lang="es-ES_tradnl" b="1"/>
                </a:pPr>
                <a:endParaRPr lang="es-SV"/>
              </a:p>
            </c:txPr>
            <c:showVal val="1"/>
          </c:dLbls>
          <c:val>
            <c:numRef>
              <c:f>'V. PENSAMIENTOS, SENTIMIENTOS'!$C$120</c:f>
              <c:numCache>
                <c:formatCode>0</c:formatCode>
                <c:ptCount val="1"/>
                <c:pt idx="0">
                  <c:v>5.3571428571428346</c:v>
                </c:pt>
              </c:numCache>
            </c:numRef>
          </c:val>
        </c:ser>
        <c:ser>
          <c:idx val="3"/>
          <c:order val="3"/>
          <c:tx>
            <c:strRef>
              <c:f>'V. PENSAMIENTOS, SENTIMIENTOS'!$A$121</c:f>
              <c:strCache>
                <c:ptCount val="1"/>
                <c:pt idx="0">
                  <c:v>Relación con otros familiares </c:v>
                </c:pt>
              </c:strCache>
            </c:strRef>
          </c:tx>
          <c:dLbls>
            <c:dLbl>
              <c:idx val="0"/>
              <c:tx>
                <c:rich>
                  <a:bodyPr/>
                  <a:lstStyle/>
                  <a:p>
                    <a:r>
                      <a:rPr lang="en-US"/>
                      <a:t> 21 %</a:t>
                    </a:r>
                  </a:p>
                </c:rich>
              </c:tx>
              <c:showVal val="1"/>
            </c:dLbl>
            <c:txPr>
              <a:bodyPr/>
              <a:lstStyle/>
              <a:p>
                <a:pPr>
                  <a:defRPr lang="es-ES_tradnl" b="1"/>
                </a:pPr>
                <a:endParaRPr lang="es-SV"/>
              </a:p>
            </c:txPr>
            <c:showVal val="1"/>
          </c:dLbls>
          <c:val>
            <c:numRef>
              <c:f>'V. PENSAMIENTOS, SENTIMIENTOS'!$C$121</c:f>
              <c:numCache>
                <c:formatCode>0</c:formatCode>
                <c:ptCount val="1"/>
                <c:pt idx="0">
                  <c:v>21.428571428571427</c:v>
                </c:pt>
              </c:numCache>
            </c:numRef>
          </c:val>
        </c:ser>
        <c:ser>
          <c:idx val="4"/>
          <c:order val="4"/>
          <c:tx>
            <c:strRef>
              <c:f>'V. PENSAMIENTOS, SENTIMIENTOS'!$A$122</c:f>
              <c:strCache>
                <c:ptCount val="1"/>
                <c:pt idx="0">
                  <c:v>Relación  con Amigos/as y/o vecinos/as</c:v>
                </c:pt>
              </c:strCache>
            </c:strRef>
          </c:tx>
          <c:spPr>
            <a:solidFill>
              <a:srgbClr val="FFFF00"/>
            </a:solidFill>
          </c:spPr>
          <c:dLbls>
            <c:dLbl>
              <c:idx val="0"/>
              <c:layout>
                <c:manualLayout>
                  <c:x val="2.4988626130581996E-2"/>
                  <c:y val="0"/>
                </c:manualLayout>
              </c:layout>
              <c:tx>
                <c:rich>
                  <a:bodyPr/>
                  <a:lstStyle/>
                  <a:p>
                    <a:r>
                      <a:rPr lang="en-US"/>
                      <a:t>7 %</a:t>
                    </a:r>
                  </a:p>
                </c:rich>
              </c:tx>
              <c:showVal val="1"/>
            </c:dLbl>
            <c:txPr>
              <a:bodyPr/>
              <a:lstStyle/>
              <a:p>
                <a:pPr>
                  <a:defRPr lang="es-ES_tradnl" b="1"/>
                </a:pPr>
                <a:endParaRPr lang="es-SV"/>
              </a:p>
            </c:txPr>
            <c:showVal val="1"/>
          </c:dLbls>
          <c:val>
            <c:numRef>
              <c:f>'V. PENSAMIENTOS, SENTIMIENTOS'!$C$122</c:f>
              <c:numCache>
                <c:formatCode>0</c:formatCode>
                <c:ptCount val="1"/>
                <c:pt idx="0">
                  <c:v>7.1428571428571415</c:v>
                </c:pt>
              </c:numCache>
            </c:numRef>
          </c:val>
        </c:ser>
        <c:ser>
          <c:idx val="5"/>
          <c:order val="5"/>
          <c:tx>
            <c:strRef>
              <c:f>'V. PENSAMIENTOS, SENTIMIENTOS'!$A$123</c:f>
              <c:strCache>
                <c:ptCount val="1"/>
                <c:pt idx="0">
                  <c:v>Ninguna</c:v>
                </c:pt>
              </c:strCache>
            </c:strRef>
          </c:tx>
          <c:dLbls>
            <c:dLbl>
              <c:idx val="0"/>
              <c:layout>
                <c:manualLayout>
                  <c:x val="1.6659084087054812E-2"/>
                  <c:y val="-4.3810597473059936E-3"/>
                </c:manualLayout>
              </c:layout>
              <c:tx>
                <c:rich>
                  <a:bodyPr/>
                  <a:lstStyle/>
                  <a:p>
                    <a:r>
                      <a:rPr lang="en-US"/>
                      <a:t>4 %</a:t>
                    </a:r>
                  </a:p>
                </c:rich>
              </c:tx>
              <c:showVal val="1"/>
            </c:dLbl>
            <c:txPr>
              <a:bodyPr/>
              <a:lstStyle/>
              <a:p>
                <a:pPr>
                  <a:defRPr lang="es-ES_tradnl" b="1"/>
                </a:pPr>
                <a:endParaRPr lang="es-SV"/>
              </a:p>
            </c:txPr>
            <c:showVal val="1"/>
          </c:dLbls>
          <c:val>
            <c:numRef>
              <c:f>'V. PENSAMIENTOS, SENTIMIENTOS'!$C$123</c:f>
              <c:numCache>
                <c:formatCode>0</c:formatCode>
                <c:ptCount val="1"/>
                <c:pt idx="0">
                  <c:v>3.5714285714285707</c:v>
                </c:pt>
              </c:numCache>
            </c:numRef>
          </c:val>
        </c:ser>
        <c:ser>
          <c:idx val="6"/>
          <c:order val="6"/>
          <c:tx>
            <c:strRef>
              <c:f>'V. PENSAMIENTOS, SENTIMIENTOS'!$A$124</c:f>
              <c:strCache>
                <c:ptCount val="1"/>
                <c:pt idx="0">
                  <c:v>Otra área</c:v>
                </c:pt>
              </c:strCache>
            </c:strRef>
          </c:tx>
          <c:spPr>
            <a:solidFill>
              <a:srgbClr val="FF00FF"/>
            </a:solidFill>
          </c:spPr>
          <c:dLbls>
            <c:dLbl>
              <c:idx val="0"/>
              <c:layout>
                <c:manualLayout>
                  <c:x val="1.9435598101564023E-2"/>
                  <c:y val="-1.3143524207252592E-2"/>
                </c:manualLayout>
              </c:layout>
              <c:tx>
                <c:rich>
                  <a:bodyPr/>
                  <a:lstStyle/>
                  <a:p>
                    <a:r>
                      <a:rPr lang="en-US"/>
                      <a:t>11 %</a:t>
                    </a:r>
                  </a:p>
                </c:rich>
              </c:tx>
              <c:showVal val="1"/>
            </c:dLbl>
            <c:txPr>
              <a:bodyPr/>
              <a:lstStyle/>
              <a:p>
                <a:pPr>
                  <a:defRPr lang="es-ES_tradnl" b="1"/>
                </a:pPr>
                <a:endParaRPr lang="es-SV"/>
              </a:p>
            </c:txPr>
            <c:showVal val="1"/>
          </c:dLbls>
          <c:val>
            <c:numRef>
              <c:f>'V. PENSAMIENTOS, SENTIMIENTOS'!$C$124</c:f>
              <c:numCache>
                <c:formatCode>0</c:formatCode>
                <c:ptCount val="1"/>
                <c:pt idx="0">
                  <c:v>10.714285714285714</c:v>
                </c:pt>
              </c:numCache>
            </c:numRef>
          </c:val>
        </c:ser>
        <c:dLbls>
          <c:showVal val="1"/>
        </c:dLbls>
        <c:shape val="box"/>
        <c:axId val="96376320"/>
        <c:axId val="96377856"/>
        <c:axId val="0"/>
      </c:bar3DChart>
      <c:catAx>
        <c:axId val="96376320"/>
        <c:scaling>
          <c:orientation val="minMax"/>
        </c:scaling>
        <c:delete val="1"/>
        <c:axPos val="b"/>
        <c:tickLblPos val="none"/>
        <c:crossAx val="96377856"/>
        <c:crosses val="autoZero"/>
        <c:auto val="1"/>
        <c:lblAlgn val="ctr"/>
        <c:lblOffset val="100"/>
      </c:catAx>
      <c:valAx>
        <c:axId val="96377856"/>
        <c:scaling>
          <c:orientation val="minMax"/>
        </c:scaling>
        <c:axPos val="l"/>
        <c:majorGridlines/>
        <c:numFmt formatCode="0" sourceLinked="1"/>
        <c:tickLblPos val="nextTo"/>
        <c:txPr>
          <a:bodyPr/>
          <a:lstStyle/>
          <a:p>
            <a:pPr>
              <a:defRPr lang="es-ES_tradnl"/>
            </a:pPr>
            <a:endParaRPr lang="es-SV"/>
          </a:p>
        </c:txPr>
        <c:crossAx val="96376320"/>
        <c:crosses val="autoZero"/>
        <c:crossBetween val="between"/>
      </c:valAx>
      <c:spPr>
        <a:blipFill>
          <a:blip xmlns:r="http://schemas.openxmlformats.org/officeDocument/2006/relationships" r:embed="rId1"/>
          <a:tile tx="0" ty="0" sx="100000" sy="100000" flip="none" algn="tl"/>
        </a:blipFill>
      </c:spPr>
    </c:plotArea>
    <c:legend>
      <c:legendPos val="r"/>
      <c:layout>
        <c:manualLayout>
          <c:xMode val="edge"/>
          <c:yMode val="edge"/>
          <c:x val="0.65489635313344252"/>
          <c:y val="5.8829210080671587E-2"/>
          <c:w val="0.32288757655293465"/>
          <c:h val="0.84281047105954165"/>
        </c:manualLayout>
      </c:layout>
      <c:txPr>
        <a:bodyPr/>
        <a:lstStyle/>
        <a:p>
          <a:pPr>
            <a:defRPr lang="es-ES_tradnl"/>
          </a:pPr>
          <a:endParaRPr lang="es-SV"/>
        </a:p>
      </c:txPr>
    </c:legend>
    <c:plotVisOnly val="1"/>
  </c:chart>
  <c:spPr>
    <a:scene3d>
      <a:camera prst="orthographicFront"/>
      <a:lightRig rig="threePt" dir="t"/>
    </a:scene3d>
    <a:sp3d>
      <a:bevelT/>
    </a:sp3d>
  </c:spPr>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s-SV"/>
  <c:style val="26"/>
  <c:chart>
    <c:autoTitleDeleted val="1"/>
    <c:plotArea>
      <c:layout>
        <c:manualLayout>
          <c:layoutTarget val="inner"/>
          <c:xMode val="edge"/>
          <c:yMode val="edge"/>
          <c:x val="8.9167348705069108E-2"/>
          <c:y val="4.9363459207189514E-2"/>
          <c:w val="0.67488123124394939"/>
          <c:h val="0.92754564599477862"/>
        </c:manualLayout>
      </c:layout>
      <c:pieChart>
        <c:varyColors val="1"/>
        <c:ser>
          <c:idx val="0"/>
          <c:order val="0"/>
          <c:tx>
            <c:strRef>
              <c:f>'V. PENSAMIENTOS, SENTIMIENTOS'!$B$128:$B$129</c:f>
              <c:strCache>
                <c:ptCount val="1"/>
                <c:pt idx="0">
                  <c:v>5.  ¿Tiene pensamientos recurrentes de preocupación o desesperanza? FRECUENCIA</c:v>
                </c:pt>
              </c:strCache>
            </c:strRef>
          </c:tx>
          <c:explosion val="25"/>
          <c:dPt>
            <c:idx val="0"/>
            <c:spPr>
              <a:solidFill>
                <a:srgbClr val="3333CC"/>
              </a:solidFill>
            </c:spPr>
          </c:dPt>
          <c:dPt>
            <c:idx val="1"/>
            <c:spPr>
              <a:solidFill>
                <a:srgbClr val="00B0F0"/>
              </a:solidFill>
            </c:spPr>
          </c:dPt>
          <c:dLbls>
            <c:txPr>
              <a:bodyPr/>
              <a:lstStyle/>
              <a:p>
                <a:pPr>
                  <a:defRPr lang="es-ES_tradnl" b="1"/>
                </a:pPr>
                <a:endParaRPr lang="es-SV"/>
              </a:p>
            </c:txPr>
            <c:showPercent val="1"/>
          </c:dLbls>
          <c:cat>
            <c:strRef>
              <c:f>'V. PENSAMIENTOS, SENTIMIENTOS'!$A$130:$A$131</c:f>
              <c:strCache>
                <c:ptCount val="2"/>
                <c:pt idx="0">
                  <c:v>SI</c:v>
                </c:pt>
                <c:pt idx="1">
                  <c:v>No</c:v>
                </c:pt>
              </c:strCache>
            </c:strRef>
          </c:cat>
          <c:val>
            <c:numRef>
              <c:f>'V. PENSAMIENTOS, SENTIMIENTOS'!$B$130:$B$131</c:f>
              <c:numCache>
                <c:formatCode>General</c:formatCode>
                <c:ptCount val="2"/>
                <c:pt idx="0">
                  <c:v>24</c:v>
                </c:pt>
                <c:pt idx="1">
                  <c:v>16</c:v>
                </c:pt>
              </c:numCache>
            </c:numRef>
          </c:val>
        </c:ser>
        <c:ser>
          <c:idx val="1"/>
          <c:order val="1"/>
          <c:tx>
            <c:strRef>
              <c:f>'V. PENSAMIENTOS, SENTIMIENTOS'!$C$128:$C$129</c:f>
              <c:strCache>
                <c:ptCount val="1"/>
                <c:pt idx="0">
                  <c:v>5.  ¿Tiene pensamientos recurrentes de preocupación o desesperanza? PORCENTAJE</c:v>
                </c:pt>
              </c:strCache>
            </c:strRef>
          </c:tx>
          <c:explosion val="25"/>
          <c:dLbls>
            <c:txPr>
              <a:bodyPr/>
              <a:lstStyle/>
              <a:p>
                <a:pPr>
                  <a:defRPr lang="es-ES"/>
                </a:pPr>
                <a:endParaRPr lang="es-SV"/>
              </a:p>
            </c:txPr>
            <c:showPercent val="1"/>
          </c:dLbls>
          <c:cat>
            <c:strRef>
              <c:f>'V. PENSAMIENTOS, SENTIMIENTOS'!$A$130:$A$131</c:f>
              <c:strCache>
                <c:ptCount val="2"/>
                <c:pt idx="0">
                  <c:v>SI</c:v>
                </c:pt>
                <c:pt idx="1">
                  <c:v>No</c:v>
                </c:pt>
              </c:strCache>
            </c:strRef>
          </c:cat>
          <c:val>
            <c:numRef>
              <c:f>'V. PENSAMIENTOS, SENTIMIENTOS'!$C$130:$C$131</c:f>
              <c:numCache>
                <c:formatCode>General</c:formatCode>
                <c:ptCount val="2"/>
                <c:pt idx="0">
                  <c:v>60</c:v>
                </c:pt>
                <c:pt idx="1">
                  <c:v>40</c:v>
                </c:pt>
              </c:numCache>
            </c:numRef>
          </c:val>
        </c:ser>
        <c:dLbls>
          <c:showPercent val="1"/>
        </c:dLbls>
        <c:firstSliceAng val="0"/>
      </c:pieChart>
    </c:plotArea>
    <c:legend>
      <c:legendPos val="r"/>
      <c:txPr>
        <a:bodyPr/>
        <a:lstStyle/>
        <a:p>
          <a:pPr>
            <a:defRPr lang="es-ES_tradnl" sz="1600"/>
          </a:pPr>
          <a:endParaRPr lang="es-SV"/>
        </a:p>
      </c:txPr>
    </c:legend>
    <c:plotVisOnly val="1"/>
  </c:chart>
  <c:spPr>
    <a:scene3d>
      <a:camera prst="orthographicFront"/>
      <a:lightRig rig="threePt" dir="t"/>
    </a:scene3d>
    <a:sp3d>
      <a:bevelT w="190500" h="38100"/>
    </a:sp3d>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s-SV"/>
  <c:style val="32"/>
  <c:chart>
    <c:autoTitleDeleted val="1"/>
    <c:plotArea>
      <c:layout>
        <c:manualLayout>
          <c:layoutTarget val="inner"/>
          <c:xMode val="edge"/>
          <c:yMode val="edge"/>
          <c:x val="0.27951825242925832"/>
          <c:y val="0.19642018431906541"/>
          <c:w val="0.43367259290225252"/>
          <c:h val="0.80135490582474156"/>
        </c:manualLayout>
      </c:layout>
      <c:pieChart>
        <c:varyColors val="1"/>
        <c:ser>
          <c:idx val="0"/>
          <c:order val="0"/>
          <c:tx>
            <c:strRef>
              <c:f>'V. PENSAMIENTOS, SENTIMIENTOS'!$B$160:$B$161</c:f>
              <c:strCache>
                <c:ptCount val="1"/>
                <c:pt idx="0">
                  <c:v>6.  ¿Le cuesta trabajo concentrarse, resolver problemas o tomar decisiones? FRECUENCIA</c:v>
                </c:pt>
              </c:strCache>
            </c:strRef>
          </c:tx>
          <c:dLbls>
            <c:txPr>
              <a:bodyPr/>
              <a:lstStyle/>
              <a:p>
                <a:pPr>
                  <a:defRPr lang="es-ES_tradnl" b="1"/>
                </a:pPr>
                <a:endParaRPr lang="es-SV"/>
              </a:p>
            </c:txPr>
            <c:showPercent val="1"/>
          </c:dLbls>
          <c:cat>
            <c:strRef>
              <c:f>'V. PENSAMIENTOS, SENTIMIENTOS'!$A$162:$A$163</c:f>
              <c:strCache>
                <c:ptCount val="2"/>
                <c:pt idx="0">
                  <c:v>SI</c:v>
                </c:pt>
                <c:pt idx="1">
                  <c:v>No</c:v>
                </c:pt>
              </c:strCache>
            </c:strRef>
          </c:cat>
          <c:val>
            <c:numRef>
              <c:f>'V. PENSAMIENTOS, SENTIMIENTOS'!$B$162:$B$163</c:f>
              <c:numCache>
                <c:formatCode>General</c:formatCode>
                <c:ptCount val="2"/>
                <c:pt idx="0">
                  <c:v>12</c:v>
                </c:pt>
                <c:pt idx="1">
                  <c:v>28</c:v>
                </c:pt>
              </c:numCache>
            </c:numRef>
          </c:val>
        </c:ser>
        <c:ser>
          <c:idx val="1"/>
          <c:order val="1"/>
          <c:tx>
            <c:strRef>
              <c:f>'V. PENSAMIENTOS, SENTIMIENTOS'!$C$160:$C$161</c:f>
              <c:strCache>
                <c:ptCount val="1"/>
                <c:pt idx="0">
                  <c:v>6.  ¿Le cuesta trabajo concentrarse, resolver problemas o tomar decisiones? PORCENTAJE</c:v>
                </c:pt>
              </c:strCache>
            </c:strRef>
          </c:tx>
          <c:dLbls>
            <c:txPr>
              <a:bodyPr/>
              <a:lstStyle/>
              <a:p>
                <a:pPr>
                  <a:defRPr lang="es-ES"/>
                </a:pPr>
                <a:endParaRPr lang="es-SV"/>
              </a:p>
            </c:txPr>
            <c:showPercent val="1"/>
          </c:dLbls>
          <c:cat>
            <c:strRef>
              <c:f>'V. PENSAMIENTOS, SENTIMIENTOS'!$A$162:$A$163</c:f>
              <c:strCache>
                <c:ptCount val="2"/>
                <c:pt idx="0">
                  <c:v>SI</c:v>
                </c:pt>
                <c:pt idx="1">
                  <c:v>No</c:v>
                </c:pt>
              </c:strCache>
            </c:strRef>
          </c:cat>
          <c:val>
            <c:numRef>
              <c:f>'V. PENSAMIENTOS, SENTIMIENTOS'!$C$162:$C$163</c:f>
              <c:numCache>
                <c:formatCode>General</c:formatCode>
                <c:ptCount val="2"/>
                <c:pt idx="0">
                  <c:v>30</c:v>
                </c:pt>
                <c:pt idx="1">
                  <c:v>70</c:v>
                </c:pt>
              </c:numCache>
            </c:numRef>
          </c:val>
        </c:ser>
        <c:dLbls>
          <c:showPercent val="1"/>
        </c:dLbls>
        <c:firstSliceAng val="0"/>
      </c:pieChart>
    </c:plotArea>
    <c:legend>
      <c:legendPos val="t"/>
      <c:layout>
        <c:manualLayout>
          <c:xMode val="edge"/>
          <c:yMode val="edge"/>
          <c:x val="0.23913576824537955"/>
          <c:y val="3.9113428943937378E-2"/>
          <c:w val="0.48308354159213884"/>
          <c:h val="0.20914545883850574"/>
        </c:manualLayout>
      </c:layout>
      <c:txPr>
        <a:bodyPr/>
        <a:lstStyle/>
        <a:p>
          <a:pPr>
            <a:defRPr lang="es-ES_tradnl" sz="1600"/>
          </a:pPr>
          <a:endParaRPr lang="es-SV"/>
        </a:p>
      </c:txPr>
    </c:legend>
    <c:plotVisOnly val="1"/>
  </c:chart>
  <c:spPr>
    <a:scene3d>
      <a:camera prst="orthographicFront"/>
      <a:lightRig rig="threePt" dir="t"/>
    </a:scene3d>
    <a:sp3d>
      <a:bevelT w="190500" h="38100"/>
    </a:sp3d>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s-SV"/>
  <c:style val="30"/>
  <c:chart>
    <c:autoTitleDeleted val="1"/>
    <c:plotArea>
      <c:layout/>
      <c:pieChart>
        <c:varyColors val="1"/>
        <c:ser>
          <c:idx val="0"/>
          <c:order val="0"/>
          <c:tx>
            <c:strRef>
              <c:f>'V. PENSAMIENTOS, SENTIMIENTOS'!$A$186:$B$186</c:f>
              <c:strCache>
                <c:ptCount val="1"/>
                <c:pt idx="0">
                  <c:v>7.  ¿Considera que tiene claro que hacer para resolver la situación de desempleo?</c:v>
                </c:pt>
              </c:strCache>
            </c:strRef>
          </c:tx>
          <c:dPt>
            <c:idx val="0"/>
            <c:spPr>
              <a:blipFill>
                <a:blip xmlns:r="http://schemas.openxmlformats.org/officeDocument/2006/relationships" r:embed="rId1"/>
                <a:stretch>
                  <a:fillRect/>
                </a:stretch>
              </a:blipFill>
            </c:spPr>
          </c:dPt>
          <c:dPt>
            <c:idx val="1"/>
            <c:spPr>
              <a:blipFill>
                <a:blip xmlns:r="http://schemas.openxmlformats.org/officeDocument/2006/relationships" r:embed="rId2"/>
                <a:stretch>
                  <a:fillRect/>
                </a:stretch>
              </a:blipFill>
            </c:spPr>
          </c:dPt>
          <c:dLbls>
            <c:txPr>
              <a:bodyPr/>
              <a:lstStyle/>
              <a:p>
                <a:pPr>
                  <a:defRPr lang="es-ES_tradnl" b="1"/>
                </a:pPr>
                <a:endParaRPr lang="es-SV"/>
              </a:p>
            </c:txPr>
            <c:dLblPos val="outEnd"/>
            <c:showPercent val="1"/>
            <c:showLeaderLines val="1"/>
          </c:dLbls>
          <c:cat>
            <c:strRef>
              <c:f>'V. PENSAMIENTOS, SENTIMIENTOS'!$A$188:$A$189</c:f>
              <c:strCache>
                <c:ptCount val="2"/>
                <c:pt idx="0">
                  <c:v>SI</c:v>
                </c:pt>
                <c:pt idx="1">
                  <c:v>No</c:v>
                </c:pt>
              </c:strCache>
            </c:strRef>
          </c:cat>
          <c:val>
            <c:numRef>
              <c:f>'V. PENSAMIENTOS, SENTIMIENTOS'!$C$188:$C$189</c:f>
              <c:numCache>
                <c:formatCode>0.0</c:formatCode>
                <c:ptCount val="2"/>
                <c:pt idx="0">
                  <c:v>82.5</c:v>
                </c:pt>
                <c:pt idx="1">
                  <c:v>17.5</c:v>
                </c:pt>
              </c:numCache>
            </c:numRef>
          </c:val>
        </c:ser>
        <c:dLbls>
          <c:showPercent val="1"/>
        </c:dLbls>
        <c:firstSliceAng val="0"/>
      </c:pieChart>
    </c:plotArea>
    <c:legend>
      <c:legendPos val="r"/>
      <c:txPr>
        <a:bodyPr/>
        <a:lstStyle/>
        <a:p>
          <a:pPr>
            <a:defRPr lang="es-ES_tradnl"/>
          </a:pPr>
          <a:endParaRPr lang="es-SV"/>
        </a:p>
      </c:txPr>
    </c:legend>
    <c:plotVisOnly val="1"/>
  </c:chart>
  <c:spPr>
    <a:scene3d>
      <a:camera prst="orthographicFront"/>
      <a:lightRig rig="threePt" dir="t"/>
    </a:scene3d>
    <a:sp3d>
      <a:bevelT/>
    </a:sp3d>
  </c:spPr>
  <c:externalData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SV"/>
  <c:style val="26"/>
  <c:chart>
    <c:title>
      <c:tx>
        <c:rich>
          <a:bodyPr/>
          <a:lstStyle/>
          <a:p>
            <a:pPr>
              <a:defRPr lang="es-ES_tradnl" sz="1600"/>
            </a:pPr>
            <a:r>
              <a:rPr lang="es-ES_tradnl" sz="1600"/>
              <a:t>MUNICIPIO DE RESIDENCIA</a:t>
            </a:r>
          </a:p>
        </c:rich>
      </c:tx>
    </c:title>
    <c:plotArea>
      <c:layout>
        <c:manualLayout>
          <c:layoutTarget val="inner"/>
          <c:xMode val="edge"/>
          <c:yMode val="edge"/>
          <c:x val="8.499474350447378E-2"/>
          <c:y val="0.14326425454486957"/>
          <c:w val="0.54488768263640075"/>
          <c:h val="0.81788866882437261"/>
        </c:manualLayout>
      </c:layout>
      <c:pieChart>
        <c:varyColors val="1"/>
        <c:ser>
          <c:idx val="0"/>
          <c:order val="0"/>
          <c:dPt>
            <c:idx val="4"/>
            <c:spPr>
              <a:solidFill>
                <a:srgbClr val="EDF216"/>
              </a:solidFill>
            </c:spPr>
          </c:dPt>
          <c:dPt>
            <c:idx val="6"/>
            <c:spPr>
              <a:solidFill>
                <a:srgbClr val="FF3399"/>
              </a:solidFill>
            </c:spPr>
          </c:dPt>
          <c:dLbls>
            <c:dLbl>
              <c:idx val="0"/>
              <c:tx>
                <c:rich>
                  <a:bodyPr/>
                  <a:lstStyle/>
                  <a:p>
                    <a:r>
                      <a:rPr lang="en-US" b="1"/>
                      <a:t>7,5 %</a:t>
                    </a:r>
                  </a:p>
                </c:rich>
              </c:tx>
              <c:dLblPos val="bestFit"/>
              <c:showVal val="1"/>
            </c:dLbl>
            <c:dLbl>
              <c:idx val="1"/>
              <c:tx>
                <c:rich>
                  <a:bodyPr/>
                  <a:lstStyle/>
                  <a:p>
                    <a:r>
                      <a:rPr lang="en-US" b="1"/>
                      <a:t>2,5 %</a:t>
                    </a:r>
                  </a:p>
                </c:rich>
              </c:tx>
              <c:dLblPos val="bestFit"/>
              <c:showVal val="1"/>
            </c:dLbl>
            <c:dLbl>
              <c:idx val="2"/>
              <c:tx>
                <c:rich>
                  <a:bodyPr/>
                  <a:lstStyle/>
                  <a:p>
                    <a:r>
                      <a:rPr lang="en-US" b="1"/>
                      <a:t>30 %</a:t>
                    </a:r>
                  </a:p>
                </c:rich>
              </c:tx>
              <c:dLblPos val="bestFit"/>
              <c:showVal val="1"/>
            </c:dLbl>
            <c:dLbl>
              <c:idx val="3"/>
              <c:tx>
                <c:rich>
                  <a:bodyPr/>
                  <a:lstStyle/>
                  <a:p>
                    <a:r>
                      <a:rPr lang="en-US" b="1"/>
                      <a:t>25 %</a:t>
                    </a:r>
                  </a:p>
                </c:rich>
              </c:tx>
              <c:dLblPos val="bestFit"/>
              <c:showVal val="1"/>
            </c:dLbl>
            <c:dLbl>
              <c:idx val="4"/>
              <c:tx>
                <c:rich>
                  <a:bodyPr/>
                  <a:lstStyle/>
                  <a:p>
                    <a:r>
                      <a:rPr lang="en-US" b="1"/>
                      <a:t>7,5 %</a:t>
                    </a:r>
                  </a:p>
                </c:rich>
              </c:tx>
              <c:dLblPos val="bestFit"/>
              <c:showVal val="1"/>
            </c:dLbl>
            <c:dLbl>
              <c:idx val="5"/>
              <c:tx>
                <c:rich>
                  <a:bodyPr/>
                  <a:lstStyle/>
                  <a:p>
                    <a:r>
                      <a:rPr lang="en-US" b="1"/>
                      <a:t>7,5 %</a:t>
                    </a:r>
                  </a:p>
                </c:rich>
              </c:tx>
              <c:dLblPos val="bestFit"/>
              <c:showVal val="1"/>
            </c:dLbl>
            <c:dLbl>
              <c:idx val="6"/>
              <c:tx>
                <c:rich>
                  <a:bodyPr/>
                  <a:lstStyle/>
                  <a:p>
                    <a:r>
                      <a:rPr lang="en-US" b="1"/>
                      <a:t>2,5 %</a:t>
                    </a:r>
                  </a:p>
                </c:rich>
              </c:tx>
              <c:dLblPos val="bestFit"/>
              <c:showVal val="1"/>
            </c:dLbl>
            <c:dLbl>
              <c:idx val="7"/>
              <c:tx>
                <c:rich>
                  <a:bodyPr/>
                  <a:lstStyle/>
                  <a:p>
                    <a:r>
                      <a:rPr lang="en-US" b="1"/>
                      <a:t>2,5 %</a:t>
                    </a:r>
                  </a:p>
                </c:rich>
              </c:tx>
              <c:dLblPos val="bestFit"/>
              <c:showVal val="1"/>
            </c:dLbl>
            <c:dLbl>
              <c:idx val="8"/>
              <c:tx>
                <c:rich>
                  <a:bodyPr/>
                  <a:lstStyle/>
                  <a:p>
                    <a:r>
                      <a:rPr lang="en-US" b="1"/>
                      <a:t>7,5 %</a:t>
                    </a:r>
                  </a:p>
                </c:rich>
              </c:tx>
              <c:dLblPos val="bestFit"/>
              <c:showVal val="1"/>
            </c:dLbl>
            <c:dLbl>
              <c:idx val="9"/>
              <c:tx>
                <c:rich>
                  <a:bodyPr/>
                  <a:lstStyle/>
                  <a:p>
                    <a:r>
                      <a:rPr lang="en-US" b="1"/>
                      <a:t>5 %</a:t>
                    </a:r>
                  </a:p>
                </c:rich>
              </c:tx>
              <c:dLblPos val="bestFit"/>
              <c:showVal val="1"/>
            </c:dLbl>
            <c:dLbl>
              <c:idx val="10"/>
              <c:tx>
                <c:rich>
                  <a:bodyPr/>
                  <a:lstStyle/>
                  <a:p>
                    <a:r>
                      <a:rPr lang="en-US" b="1"/>
                      <a:t>2,5 %</a:t>
                    </a:r>
                  </a:p>
                </c:rich>
              </c:tx>
              <c:dLblPos val="bestFit"/>
              <c:showVal val="1"/>
            </c:dLbl>
            <c:txPr>
              <a:bodyPr/>
              <a:lstStyle/>
              <a:p>
                <a:pPr>
                  <a:defRPr lang="es-ES_tradnl" b="1">
                    <a:latin typeface="Calibri"/>
                  </a:defRPr>
                </a:pPr>
                <a:endParaRPr lang="es-SV"/>
              </a:p>
            </c:txPr>
            <c:dLblPos val="bestFit"/>
            <c:showVal val="1"/>
            <c:showLeaderLines val="1"/>
          </c:dLbls>
          <c:cat>
            <c:strRef>
              <c:f>'I. DATOS PERSONALES'!$A$30:$A$40</c:f>
              <c:strCache>
                <c:ptCount val="11"/>
                <c:pt idx="0">
                  <c:v>Ayutuxtepeque</c:v>
                </c:pt>
                <c:pt idx="1">
                  <c:v>Cuscatancingo</c:v>
                </c:pt>
                <c:pt idx="2">
                  <c:v>Mejicanos</c:v>
                </c:pt>
                <c:pt idx="3">
                  <c:v>San Salvador</c:v>
                </c:pt>
                <c:pt idx="4">
                  <c:v>San Martín</c:v>
                </c:pt>
                <c:pt idx="5">
                  <c:v>Soyapango</c:v>
                </c:pt>
                <c:pt idx="6">
                  <c:v>Santo Tomas</c:v>
                </c:pt>
                <c:pt idx="7">
                  <c:v>Apopa</c:v>
                </c:pt>
                <c:pt idx="8">
                  <c:v>Ciudad Delgado</c:v>
                </c:pt>
                <c:pt idx="9">
                  <c:v>San Marcos</c:v>
                </c:pt>
                <c:pt idx="10">
                  <c:v>Ilopango</c:v>
                </c:pt>
              </c:strCache>
            </c:strRef>
          </c:cat>
          <c:val>
            <c:numRef>
              <c:f>'I. DATOS PERSONALES'!$C$30:$C$40</c:f>
              <c:numCache>
                <c:formatCode>General</c:formatCode>
                <c:ptCount val="11"/>
                <c:pt idx="0">
                  <c:v>7.5</c:v>
                </c:pt>
                <c:pt idx="1">
                  <c:v>2.5</c:v>
                </c:pt>
                <c:pt idx="2">
                  <c:v>30</c:v>
                </c:pt>
                <c:pt idx="3">
                  <c:v>25</c:v>
                </c:pt>
                <c:pt idx="4">
                  <c:v>7.5</c:v>
                </c:pt>
                <c:pt idx="5">
                  <c:v>7.5</c:v>
                </c:pt>
                <c:pt idx="6">
                  <c:v>2.5</c:v>
                </c:pt>
                <c:pt idx="7">
                  <c:v>2.5</c:v>
                </c:pt>
                <c:pt idx="8">
                  <c:v>7.5</c:v>
                </c:pt>
                <c:pt idx="9">
                  <c:v>5</c:v>
                </c:pt>
                <c:pt idx="10">
                  <c:v>2.5</c:v>
                </c:pt>
              </c:numCache>
            </c:numRef>
          </c:val>
        </c:ser>
        <c:dLbls>
          <c:showVal val="1"/>
        </c:dLbls>
        <c:firstSliceAng val="0"/>
      </c:pieChart>
    </c:plotArea>
    <c:legend>
      <c:legendPos val="r"/>
      <c:layout>
        <c:manualLayout>
          <c:xMode val="edge"/>
          <c:yMode val="edge"/>
          <c:x val="0.71089247395958899"/>
          <c:y val="0.16957609107614671"/>
          <c:w val="0.27240729453838874"/>
          <c:h val="0.77150459066950594"/>
        </c:manualLayout>
      </c:layout>
      <c:txPr>
        <a:bodyPr/>
        <a:lstStyle/>
        <a:p>
          <a:pPr>
            <a:defRPr lang="es-ES_tradnl" sz="1200"/>
          </a:pPr>
          <a:endParaRPr lang="es-SV"/>
        </a:p>
      </c:txPr>
    </c:legend>
    <c:plotVisOnly val="1"/>
  </c:chart>
  <c:spPr>
    <a:effectLst>
      <a:glow rad="139700">
        <a:schemeClr val="accent5">
          <a:satMod val="175000"/>
          <a:alpha val="40000"/>
        </a:schemeClr>
      </a:glow>
    </a:effectLst>
    <a:scene3d>
      <a:camera prst="orthographicFront"/>
      <a:lightRig rig="threePt" dir="t"/>
    </a:scene3d>
    <a:sp3d>
      <a:bevelT w="190500" h="38100"/>
    </a:sp3d>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es-SV"/>
  <c:style val="26"/>
  <c:chart>
    <c:title>
      <c:tx>
        <c:rich>
          <a:bodyPr/>
          <a:lstStyle/>
          <a:p>
            <a:pPr>
              <a:defRPr lang="es-ES"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defRPr>
            </a:pPr>
            <a:r>
              <a:rPr lang="es-ES_tradnl"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rPr>
              <a:t>ESTILOS DE AFRONTAMIENTO AL ESTRES</a:t>
            </a:r>
          </a:p>
        </c:rich>
      </c:tx>
    </c:title>
    <c:plotArea>
      <c:layout>
        <c:manualLayout>
          <c:layoutTarget val="inner"/>
          <c:xMode val="edge"/>
          <c:yMode val="edge"/>
          <c:x val="8.2682914164697849E-2"/>
          <c:y val="0.13497058755813421"/>
          <c:w val="0.54226279341187023"/>
          <c:h val="0.81275295700052363"/>
        </c:manualLayout>
      </c:layout>
      <c:barChart>
        <c:barDir val="col"/>
        <c:grouping val="clustered"/>
        <c:ser>
          <c:idx val="0"/>
          <c:order val="0"/>
          <c:tx>
            <c:strRef>
              <c:f>Hoja1!$B$4</c:f>
              <c:strCache>
                <c:ptCount val="1"/>
                <c:pt idx="0">
                  <c:v>Focalizado en la Solución del Problema (FSP) </c:v>
                </c:pt>
              </c:strCache>
            </c:strRef>
          </c:tx>
          <c:dLbls>
            <c:txPr>
              <a:bodyPr/>
              <a:lstStyle/>
              <a:p>
                <a:pPr>
                  <a:defRPr lang="es-ES" sz="1100" b="1"/>
                </a:pPr>
                <a:endParaRPr lang="es-SV"/>
              </a:p>
            </c:txPr>
            <c:showVal val="1"/>
          </c:dLbls>
          <c:cat>
            <c:strRef>
              <c:f>Hoja1!$D$3</c:f>
              <c:strCache>
                <c:ptCount val="1"/>
                <c:pt idx="0">
                  <c:v>PORCENTAJE</c:v>
                </c:pt>
              </c:strCache>
            </c:strRef>
          </c:cat>
          <c:val>
            <c:numRef>
              <c:f>Hoja1!$D$4</c:f>
              <c:numCache>
                <c:formatCode>0%</c:formatCode>
                <c:ptCount val="1"/>
                <c:pt idx="0">
                  <c:v>0.18000000000000024</c:v>
                </c:pt>
              </c:numCache>
            </c:numRef>
          </c:val>
        </c:ser>
        <c:ser>
          <c:idx val="1"/>
          <c:order val="1"/>
          <c:tx>
            <c:strRef>
              <c:f>Hoja1!$B$5</c:f>
              <c:strCache>
                <c:ptCount val="1"/>
                <c:pt idx="0">
                  <c:v>Autofocalización Negativa (AFN)</c:v>
                </c:pt>
              </c:strCache>
            </c:strRef>
          </c:tx>
          <c:dLbls>
            <c:txPr>
              <a:bodyPr/>
              <a:lstStyle/>
              <a:p>
                <a:pPr>
                  <a:defRPr lang="es-ES" sz="1100" b="1"/>
                </a:pPr>
                <a:endParaRPr lang="es-SV"/>
              </a:p>
            </c:txPr>
            <c:showVal val="1"/>
          </c:dLbls>
          <c:cat>
            <c:strRef>
              <c:f>Hoja1!$D$3</c:f>
              <c:strCache>
                <c:ptCount val="1"/>
                <c:pt idx="0">
                  <c:v>PORCENTAJE</c:v>
                </c:pt>
              </c:strCache>
            </c:strRef>
          </c:cat>
          <c:val>
            <c:numRef>
              <c:f>Hoja1!$D$5</c:f>
              <c:numCache>
                <c:formatCode>0%</c:formatCode>
                <c:ptCount val="1"/>
                <c:pt idx="0">
                  <c:v>0.1</c:v>
                </c:pt>
              </c:numCache>
            </c:numRef>
          </c:val>
        </c:ser>
        <c:ser>
          <c:idx val="2"/>
          <c:order val="2"/>
          <c:tx>
            <c:strRef>
              <c:f>Hoja1!$B$6</c:f>
              <c:strCache>
                <c:ptCount val="1"/>
                <c:pt idx="0">
                  <c:v>Reevaluación Positiva( REP) </c:v>
                </c:pt>
              </c:strCache>
            </c:strRef>
          </c:tx>
          <c:dLbls>
            <c:txPr>
              <a:bodyPr/>
              <a:lstStyle/>
              <a:p>
                <a:pPr>
                  <a:defRPr lang="es-ES" sz="1100" b="1"/>
                </a:pPr>
                <a:endParaRPr lang="es-SV"/>
              </a:p>
            </c:txPr>
            <c:showVal val="1"/>
          </c:dLbls>
          <c:cat>
            <c:strRef>
              <c:f>Hoja1!$D$3</c:f>
              <c:strCache>
                <c:ptCount val="1"/>
                <c:pt idx="0">
                  <c:v>PORCENTAJE</c:v>
                </c:pt>
              </c:strCache>
            </c:strRef>
          </c:cat>
          <c:val>
            <c:numRef>
              <c:f>Hoja1!$D$6</c:f>
              <c:numCache>
                <c:formatCode>0%</c:formatCode>
                <c:ptCount val="1"/>
                <c:pt idx="0">
                  <c:v>0.2</c:v>
                </c:pt>
              </c:numCache>
            </c:numRef>
          </c:val>
        </c:ser>
        <c:ser>
          <c:idx val="3"/>
          <c:order val="3"/>
          <c:tx>
            <c:strRef>
              <c:f>Hoja1!$B$7</c:f>
              <c:strCache>
                <c:ptCount val="1"/>
                <c:pt idx="0">
                  <c:v>Expresión Emocional Abierta (EEA)</c:v>
                </c:pt>
              </c:strCache>
            </c:strRef>
          </c:tx>
          <c:dLbls>
            <c:txPr>
              <a:bodyPr/>
              <a:lstStyle/>
              <a:p>
                <a:pPr>
                  <a:defRPr lang="es-ES" sz="1100" b="1"/>
                </a:pPr>
                <a:endParaRPr lang="es-SV"/>
              </a:p>
            </c:txPr>
            <c:showVal val="1"/>
          </c:dLbls>
          <c:cat>
            <c:strRef>
              <c:f>Hoja1!$D$3</c:f>
              <c:strCache>
                <c:ptCount val="1"/>
                <c:pt idx="0">
                  <c:v>PORCENTAJE</c:v>
                </c:pt>
              </c:strCache>
            </c:strRef>
          </c:cat>
          <c:val>
            <c:numRef>
              <c:f>Hoja1!$D$7</c:f>
              <c:numCache>
                <c:formatCode>0%</c:formatCode>
                <c:ptCount val="1"/>
                <c:pt idx="0">
                  <c:v>8.0000000000000127E-2</c:v>
                </c:pt>
              </c:numCache>
            </c:numRef>
          </c:val>
        </c:ser>
        <c:ser>
          <c:idx val="4"/>
          <c:order val="4"/>
          <c:tx>
            <c:strRef>
              <c:f>Hoja1!$B$8</c:f>
              <c:strCache>
                <c:ptCount val="1"/>
                <c:pt idx="0">
                  <c:v>Evitación (EVT)</c:v>
                </c:pt>
              </c:strCache>
            </c:strRef>
          </c:tx>
          <c:dLbls>
            <c:txPr>
              <a:bodyPr/>
              <a:lstStyle/>
              <a:p>
                <a:pPr>
                  <a:defRPr lang="es-ES" sz="1100" b="1"/>
                </a:pPr>
                <a:endParaRPr lang="es-SV"/>
              </a:p>
            </c:txPr>
            <c:showVal val="1"/>
          </c:dLbls>
          <c:cat>
            <c:strRef>
              <c:f>Hoja1!$D$3</c:f>
              <c:strCache>
                <c:ptCount val="1"/>
                <c:pt idx="0">
                  <c:v>PORCENTAJE</c:v>
                </c:pt>
              </c:strCache>
            </c:strRef>
          </c:cat>
          <c:val>
            <c:numRef>
              <c:f>Hoja1!$D$8</c:f>
              <c:numCache>
                <c:formatCode>0%</c:formatCode>
                <c:ptCount val="1"/>
                <c:pt idx="0">
                  <c:v>0.15000000000000024</c:v>
                </c:pt>
              </c:numCache>
            </c:numRef>
          </c:val>
        </c:ser>
        <c:ser>
          <c:idx val="5"/>
          <c:order val="5"/>
          <c:tx>
            <c:strRef>
              <c:f>Hoja1!$B$9</c:f>
              <c:strCache>
                <c:ptCount val="1"/>
                <c:pt idx="0">
                  <c:v>Búsqueda de Apoyo Social (BAS)</c:v>
                </c:pt>
              </c:strCache>
            </c:strRef>
          </c:tx>
          <c:dLbls>
            <c:txPr>
              <a:bodyPr/>
              <a:lstStyle/>
              <a:p>
                <a:pPr>
                  <a:defRPr lang="es-ES" sz="1100" b="1"/>
                </a:pPr>
                <a:endParaRPr lang="es-SV"/>
              </a:p>
            </c:txPr>
            <c:showVal val="1"/>
          </c:dLbls>
          <c:cat>
            <c:strRef>
              <c:f>Hoja1!$D$3</c:f>
              <c:strCache>
                <c:ptCount val="1"/>
                <c:pt idx="0">
                  <c:v>PORCENTAJE</c:v>
                </c:pt>
              </c:strCache>
            </c:strRef>
          </c:cat>
          <c:val>
            <c:numRef>
              <c:f>Hoja1!$D$9</c:f>
              <c:numCache>
                <c:formatCode>0%</c:formatCode>
                <c:ptCount val="1"/>
                <c:pt idx="0">
                  <c:v>0.16000000000000009</c:v>
                </c:pt>
              </c:numCache>
            </c:numRef>
          </c:val>
        </c:ser>
        <c:ser>
          <c:idx val="6"/>
          <c:order val="6"/>
          <c:tx>
            <c:strRef>
              <c:f>Hoja1!$B$10</c:f>
              <c:strCache>
                <c:ptCount val="1"/>
                <c:pt idx="0">
                  <c:v>Religión</c:v>
                </c:pt>
              </c:strCache>
            </c:strRef>
          </c:tx>
          <c:dLbls>
            <c:txPr>
              <a:bodyPr/>
              <a:lstStyle/>
              <a:p>
                <a:pPr>
                  <a:defRPr lang="es-ES" sz="1100" b="1"/>
                </a:pPr>
                <a:endParaRPr lang="es-SV"/>
              </a:p>
            </c:txPr>
            <c:showVal val="1"/>
          </c:dLbls>
          <c:cat>
            <c:strRef>
              <c:f>Hoja1!$D$3</c:f>
              <c:strCache>
                <c:ptCount val="1"/>
                <c:pt idx="0">
                  <c:v>PORCENTAJE</c:v>
                </c:pt>
              </c:strCache>
            </c:strRef>
          </c:cat>
          <c:val>
            <c:numRef>
              <c:f>Hoja1!$D$10</c:f>
              <c:numCache>
                <c:formatCode>0%</c:formatCode>
                <c:ptCount val="1"/>
                <c:pt idx="0">
                  <c:v>0.13</c:v>
                </c:pt>
              </c:numCache>
            </c:numRef>
          </c:val>
        </c:ser>
        <c:dLbls>
          <c:showVal val="1"/>
        </c:dLbls>
        <c:axId val="97721344"/>
        <c:axId val="97743616"/>
      </c:barChart>
      <c:catAx>
        <c:axId val="97721344"/>
        <c:scaling>
          <c:orientation val="minMax"/>
        </c:scaling>
        <c:delete val="1"/>
        <c:axPos val="b"/>
        <c:tickLblPos val="none"/>
        <c:crossAx val="97743616"/>
        <c:crosses val="autoZero"/>
        <c:auto val="1"/>
        <c:lblAlgn val="ctr"/>
        <c:lblOffset val="100"/>
      </c:catAx>
      <c:valAx>
        <c:axId val="97743616"/>
        <c:scaling>
          <c:orientation val="minMax"/>
        </c:scaling>
        <c:axPos val="l"/>
        <c:majorGridlines/>
        <c:numFmt formatCode="0%" sourceLinked="1"/>
        <c:tickLblPos val="nextTo"/>
        <c:txPr>
          <a:bodyPr/>
          <a:lstStyle/>
          <a:p>
            <a:pPr>
              <a:defRPr lang="es-ES"/>
            </a:pPr>
            <a:endParaRPr lang="es-SV"/>
          </a:p>
        </c:txPr>
        <c:crossAx val="97721344"/>
        <c:crosses val="autoZero"/>
        <c:crossBetween val="between"/>
      </c:valAx>
    </c:plotArea>
    <c:legend>
      <c:legendPos val="r"/>
      <c:txPr>
        <a:bodyPr/>
        <a:lstStyle/>
        <a:p>
          <a:pPr>
            <a:defRPr lang="es-ES" b="1">
              <a:latin typeface="Arial" pitchFamily="34" charset="0"/>
              <a:cs typeface="Arial" pitchFamily="34" charset="0"/>
            </a:defRPr>
          </a:pPr>
          <a:endParaRPr lang="es-SV"/>
        </a:p>
      </c:txPr>
    </c:legend>
    <c:plotVisOnly val="1"/>
  </c:chart>
  <c:spPr>
    <a:blipFill>
      <a:blip xmlns:r="http://schemas.openxmlformats.org/officeDocument/2006/relationships" r:embed="rId1"/>
      <a:stretch>
        <a:fillRect/>
      </a:stretch>
    </a:blipFill>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SV"/>
  <c:style val="29"/>
  <c:chart>
    <c:title>
      <c:tx>
        <c:rich>
          <a:bodyPr/>
          <a:lstStyle/>
          <a:p>
            <a:pPr>
              <a:defRPr lang="es-ES_tradnl" sz="1600"/>
            </a:pPr>
            <a:r>
              <a:rPr lang="en-US" sz="1600"/>
              <a:t>NIVEL ACADEMICO</a:t>
            </a:r>
          </a:p>
        </c:rich>
      </c:tx>
    </c:title>
    <c:plotArea>
      <c:layout/>
      <c:barChart>
        <c:barDir val="col"/>
        <c:grouping val="clustered"/>
        <c:ser>
          <c:idx val="0"/>
          <c:order val="0"/>
          <c:dLbls>
            <c:dLbl>
              <c:idx val="0"/>
              <c:tx>
                <c:rich>
                  <a:bodyPr/>
                  <a:lstStyle/>
                  <a:p>
                    <a:r>
                      <a:rPr lang="en-US"/>
                      <a:t>2,5 %</a:t>
                    </a:r>
                  </a:p>
                </c:rich>
              </c:tx>
              <c:dLblPos val="outEnd"/>
              <c:showVal val="1"/>
            </c:dLbl>
            <c:dLbl>
              <c:idx val="1"/>
              <c:tx>
                <c:rich>
                  <a:bodyPr/>
                  <a:lstStyle/>
                  <a:p>
                    <a:r>
                      <a:rPr lang="en-US"/>
                      <a:t>10 %</a:t>
                    </a:r>
                  </a:p>
                </c:rich>
              </c:tx>
              <c:dLblPos val="outEnd"/>
              <c:showVal val="1"/>
            </c:dLbl>
            <c:dLbl>
              <c:idx val="2"/>
              <c:tx>
                <c:rich>
                  <a:bodyPr/>
                  <a:lstStyle/>
                  <a:p>
                    <a:r>
                      <a:rPr lang="en-US"/>
                      <a:t>45 %</a:t>
                    </a:r>
                  </a:p>
                </c:rich>
              </c:tx>
              <c:dLblPos val="outEnd"/>
              <c:showVal val="1"/>
            </c:dLbl>
            <c:dLbl>
              <c:idx val="3"/>
              <c:tx>
                <c:rich>
                  <a:bodyPr/>
                  <a:lstStyle/>
                  <a:p>
                    <a:r>
                      <a:rPr lang="en-US"/>
                      <a:t>40 %</a:t>
                    </a:r>
                  </a:p>
                </c:rich>
              </c:tx>
              <c:dLblPos val="outEnd"/>
              <c:showVal val="1"/>
            </c:dLbl>
            <c:dLbl>
              <c:idx val="4"/>
              <c:tx>
                <c:rich>
                  <a:bodyPr/>
                  <a:lstStyle/>
                  <a:p>
                    <a:r>
                      <a:rPr lang="en-US"/>
                      <a:t>2,5 %</a:t>
                    </a:r>
                  </a:p>
                </c:rich>
              </c:tx>
              <c:dLblPos val="outEnd"/>
              <c:showVal val="1"/>
            </c:dLbl>
            <c:txPr>
              <a:bodyPr/>
              <a:lstStyle/>
              <a:p>
                <a:pPr>
                  <a:defRPr lang="es-ES_tradnl" b="1"/>
                </a:pPr>
                <a:endParaRPr lang="es-SV"/>
              </a:p>
            </c:txPr>
            <c:dLblPos val="outEnd"/>
            <c:showVal val="1"/>
          </c:dLbls>
          <c:cat>
            <c:strRef>
              <c:f>'I. DATOS PERSONALES'!$A$62:$A$66</c:f>
              <c:strCache>
                <c:ptCount val="5"/>
                <c:pt idx="0">
                  <c:v>1°- 6°</c:v>
                </c:pt>
                <c:pt idx="1">
                  <c:v>7°-9° </c:v>
                </c:pt>
                <c:pt idx="2">
                  <c:v>Bachiller</c:v>
                </c:pt>
                <c:pt idx="3">
                  <c:v>Universitario</c:v>
                </c:pt>
                <c:pt idx="4">
                  <c:v>Ninguno</c:v>
                </c:pt>
              </c:strCache>
            </c:strRef>
          </c:cat>
          <c:val>
            <c:numRef>
              <c:f>'I. DATOS PERSONALES'!$C$62:$C$66</c:f>
              <c:numCache>
                <c:formatCode>General</c:formatCode>
                <c:ptCount val="5"/>
                <c:pt idx="0">
                  <c:v>2.5</c:v>
                </c:pt>
                <c:pt idx="1">
                  <c:v>10</c:v>
                </c:pt>
                <c:pt idx="2">
                  <c:v>45</c:v>
                </c:pt>
                <c:pt idx="3">
                  <c:v>40</c:v>
                </c:pt>
                <c:pt idx="4">
                  <c:v>2.5</c:v>
                </c:pt>
              </c:numCache>
            </c:numRef>
          </c:val>
        </c:ser>
        <c:dLbls>
          <c:showVal val="1"/>
        </c:dLbls>
        <c:axId val="92579328"/>
        <c:axId val="92580864"/>
      </c:barChart>
      <c:catAx>
        <c:axId val="92579328"/>
        <c:scaling>
          <c:orientation val="minMax"/>
        </c:scaling>
        <c:axPos val="b"/>
        <c:tickLblPos val="nextTo"/>
        <c:txPr>
          <a:bodyPr/>
          <a:lstStyle/>
          <a:p>
            <a:pPr>
              <a:defRPr lang="es-ES_tradnl" b="1"/>
            </a:pPr>
            <a:endParaRPr lang="es-SV"/>
          </a:p>
        </c:txPr>
        <c:crossAx val="92580864"/>
        <c:crosses val="autoZero"/>
        <c:auto val="1"/>
        <c:lblAlgn val="ctr"/>
        <c:lblOffset val="100"/>
      </c:catAx>
      <c:valAx>
        <c:axId val="92580864"/>
        <c:scaling>
          <c:orientation val="minMax"/>
        </c:scaling>
        <c:axPos val="l"/>
        <c:majorGridlines/>
        <c:numFmt formatCode="General" sourceLinked="1"/>
        <c:tickLblPos val="nextTo"/>
        <c:txPr>
          <a:bodyPr/>
          <a:lstStyle/>
          <a:p>
            <a:pPr>
              <a:defRPr lang="es-ES_tradnl"/>
            </a:pPr>
            <a:endParaRPr lang="es-SV"/>
          </a:p>
        </c:txPr>
        <c:crossAx val="92579328"/>
        <c:crosses val="autoZero"/>
        <c:crossBetween val="between"/>
      </c:valAx>
      <c:spPr>
        <a:solidFill>
          <a:schemeClr val="accent2">
            <a:lumMod val="20000"/>
            <a:lumOff val="80000"/>
          </a:schemeClr>
        </a:solidFill>
      </c:spPr>
    </c:plotArea>
    <c:plotVisOnly val="1"/>
  </c:chart>
  <c:spPr>
    <a:blipFill>
      <a:blip xmlns:r="http://schemas.openxmlformats.org/officeDocument/2006/relationships" r:embed="rId1"/>
      <a:stretch>
        <a:fillRect/>
      </a:stretch>
    </a:blipFill>
    <a:ln>
      <a:noFill/>
    </a:ln>
    <a:scene3d>
      <a:camera prst="orthographicFront"/>
      <a:lightRig rig="threePt" dir="t"/>
    </a:scene3d>
    <a:sp3d prstMaterial="matte">
      <a:bevelT w="127000" h="63500"/>
    </a:sp3d>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SV"/>
  <c:chart>
    <c:title>
      <c:tx>
        <c:rich>
          <a:bodyPr/>
          <a:lstStyle/>
          <a:p>
            <a:pPr>
              <a:defRPr lang="es-ES_tradnl" sz="1600"/>
            </a:pPr>
            <a:r>
              <a:rPr lang="es-ES_tradnl" sz="1600"/>
              <a:t>RELIGION</a:t>
            </a:r>
          </a:p>
        </c:rich>
      </c:tx>
      <c:layout>
        <c:manualLayout>
          <c:xMode val="edge"/>
          <c:yMode val="edge"/>
          <c:x val="0.32060411198600514"/>
          <c:y val="3.2407407407407808E-2"/>
        </c:manualLayout>
      </c:layout>
    </c:title>
    <c:view3D>
      <c:rAngAx val="1"/>
    </c:view3D>
    <c:plotArea>
      <c:layout>
        <c:manualLayout>
          <c:layoutTarget val="inner"/>
          <c:xMode val="edge"/>
          <c:yMode val="edge"/>
          <c:x val="0.2968473945184123"/>
          <c:y val="0.21782554546480221"/>
          <c:w val="0.67239976396646661"/>
          <c:h val="0.6547443397883298"/>
        </c:manualLayout>
      </c:layout>
      <c:bar3DChart>
        <c:barDir val="bar"/>
        <c:grouping val="clustered"/>
        <c:ser>
          <c:idx val="0"/>
          <c:order val="0"/>
          <c:spPr>
            <a:solidFill>
              <a:schemeClr val="tx2">
                <a:lumMod val="75000"/>
              </a:schemeClr>
            </a:solidFill>
          </c:spPr>
          <c:dLbls>
            <c:dLbl>
              <c:idx val="0"/>
              <c:tx>
                <c:rich>
                  <a:bodyPr/>
                  <a:lstStyle/>
                  <a:p>
                    <a:r>
                      <a:rPr lang="en-US"/>
                      <a:t>22,5 %</a:t>
                    </a:r>
                  </a:p>
                </c:rich>
              </c:tx>
              <c:showVal val="1"/>
            </c:dLbl>
            <c:dLbl>
              <c:idx val="1"/>
              <c:tx>
                <c:rich>
                  <a:bodyPr/>
                  <a:lstStyle/>
                  <a:p>
                    <a:r>
                      <a:rPr lang="en-US"/>
                      <a:t>55 %</a:t>
                    </a:r>
                  </a:p>
                </c:rich>
              </c:tx>
              <c:showVal val="1"/>
            </c:dLbl>
            <c:dLbl>
              <c:idx val="2"/>
              <c:tx>
                <c:rich>
                  <a:bodyPr/>
                  <a:lstStyle/>
                  <a:p>
                    <a:r>
                      <a:rPr lang="en-US"/>
                      <a:t>0 %</a:t>
                    </a:r>
                  </a:p>
                </c:rich>
              </c:tx>
              <c:showVal val="1"/>
            </c:dLbl>
            <c:dLbl>
              <c:idx val="3"/>
              <c:tx>
                <c:rich>
                  <a:bodyPr/>
                  <a:lstStyle/>
                  <a:p>
                    <a:r>
                      <a:rPr lang="en-US"/>
                      <a:t>0 %</a:t>
                    </a:r>
                  </a:p>
                </c:rich>
              </c:tx>
              <c:showVal val="1"/>
            </c:dLbl>
            <c:dLbl>
              <c:idx val="4"/>
              <c:tx>
                <c:rich>
                  <a:bodyPr/>
                  <a:lstStyle/>
                  <a:p>
                    <a:r>
                      <a:rPr lang="en-US"/>
                      <a:t>0 %</a:t>
                    </a:r>
                  </a:p>
                </c:rich>
              </c:tx>
              <c:showVal val="1"/>
            </c:dLbl>
            <c:dLbl>
              <c:idx val="5"/>
              <c:tx>
                <c:rich>
                  <a:bodyPr/>
                  <a:lstStyle/>
                  <a:p>
                    <a:r>
                      <a:rPr lang="en-US"/>
                      <a:t>22,5 %</a:t>
                    </a:r>
                  </a:p>
                </c:rich>
              </c:tx>
              <c:showVal val="1"/>
            </c:dLbl>
            <c:dLbl>
              <c:idx val="6"/>
              <c:tx>
                <c:rich>
                  <a:bodyPr/>
                  <a:lstStyle/>
                  <a:p>
                    <a:r>
                      <a:rPr lang="en-US"/>
                      <a:t>0 %</a:t>
                    </a:r>
                  </a:p>
                </c:rich>
              </c:tx>
              <c:showVal val="1"/>
            </c:dLbl>
            <c:txPr>
              <a:bodyPr/>
              <a:lstStyle/>
              <a:p>
                <a:pPr>
                  <a:defRPr lang="es-ES_tradnl"/>
                </a:pPr>
                <a:endParaRPr lang="es-SV"/>
              </a:p>
            </c:txPr>
            <c:showVal val="1"/>
          </c:dLbls>
          <c:cat>
            <c:strRef>
              <c:f>'I. DATOS PERSONALES'!$A$71:$A$77</c:f>
              <c:strCache>
                <c:ptCount val="7"/>
                <c:pt idx="0">
                  <c:v>Cristiano evangélico</c:v>
                </c:pt>
                <c:pt idx="1">
                  <c:v>Católico</c:v>
                </c:pt>
                <c:pt idx="2">
                  <c:v>Testigo de Jehová    </c:v>
                </c:pt>
                <c:pt idx="3">
                  <c:v>Musulmana Judía </c:v>
                </c:pt>
                <c:pt idx="4">
                  <c:v>Mormón Luterana</c:v>
                </c:pt>
                <c:pt idx="5">
                  <c:v>Ninguna</c:v>
                </c:pt>
                <c:pt idx="6">
                  <c:v>Otra</c:v>
                </c:pt>
              </c:strCache>
            </c:strRef>
          </c:cat>
          <c:val>
            <c:numRef>
              <c:f>'I. DATOS PERSONALES'!$C$71:$C$77</c:f>
              <c:numCache>
                <c:formatCode>General</c:formatCode>
                <c:ptCount val="7"/>
                <c:pt idx="0">
                  <c:v>22.5</c:v>
                </c:pt>
                <c:pt idx="1">
                  <c:v>55</c:v>
                </c:pt>
                <c:pt idx="2">
                  <c:v>0</c:v>
                </c:pt>
                <c:pt idx="3">
                  <c:v>0</c:v>
                </c:pt>
                <c:pt idx="4">
                  <c:v>0</c:v>
                </c:pt>
                <c:pt idx="5">
                  <c:v>22.5</c:v>
                </c:pt>
                <c:pt idx="6">
                  <c:v>0</c:v>
                </c:pt>
              </c:numCache>
            </c:numRef>
          </c:val>
        </c:ser>
        <c:shape val="cone"/>
        <c:axId val="94690304"/>
        <c:axId val="94700288"/>
        <c:axId val="0"/>
      </c:bar3DChart>
      <c:catAx>
        <c:axId val="94690304"/>
        <c:scaling>
          <c:orientation val="minMax"/>
        </c:scaling>
        <c:axPos val="l"/>
        <c:majorTickMark val="none"/>
        <c:tickLblPos val="nextTo"/>
        <c:txPr>
          <a:bodyPr/>
          <a:lstStyle/>
          <a:p>
            <a:pPr>
              <a:defRPr lang="es-ES_tradnl"/>
            </a:pPr>
            <a:endParaRPr lang="es-SV"/>
          </a:p>
        </c:txPr>
        <c:crossAx val="94700288"/>
        <c:crosses val="autoZero"/>
        <c:auto val="1"/>
        <c:lblAlgn val="ctr"/>
        <c:lblOffset val="100"/>
      </c:catAx>
      <c:valAx>
        <c:axId val="94700288"/>
        <c:scaling>
          <c:orientation val="minMax"/>
        </c:scaling>
        <c:axPos val="b"/>
        <c:majorGridlines/>
        <c:numFmt formatCode="General" sourceLinked="1"/>
        <c:majorTickMark val="none"/>
        <c:tickLblPos val="nextTo"/>
        <c:txPr>
          <a:bodyPr/>
          <a:lstStyle/>
          <a:p>
            <a:pPr>
              <a:defRPr lang="es-ES_tradnl"/>
            </a:pPr>
            <a:endParaRPr lang="es-SV"/>
          </a:p>
        </c:txPr>
        <c:crossAx val="94690304"/>
        <c:crosses val="autoZero"/>
        <c:crossBetween val="between"/>
      </c:valAx>
    </c:plotArea>
    <c:plotVisOnly val="1"/>
  </c:chart>
  <c:spPr>
    <a:solidFill>
      <a:schemeClr val="accent5">
        <a:lumMod val="20000"/>
        <a:lumOff val="80000"/>
      </a:schemeClr>
    </a:solidFill>
    <a:effectLst>
      <a:glow rad="139700">
        <a:schemeClr val="accent1">
          <a:satMod val="175000"/>
          <a:alpha val="40000"/>
        </a:schemeClr>
      </a:glow>
      <a:softEdge rad="12700"/>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SV"/>
  <c:chart>
    <c:title>
      <c:tx>
        <c:rich>
          <a:bodyPr/>
          <a:lstStyle/>
          <a:p>
            <a:pPr>
              <a:defRPr lang="es-ES_tradnl"/>
            </a:pPr>
            <a:r>
              <a:rPr lang="es-ES_tradnl" sz="1400"/>
              <a:t>No.</a:t>
            </a:r>
            <a:r>
              <a:rPr lang="es-ES_tradnl" sz="1400" baseline="0"/>
              <a:t> DE PERSONAS CON QUIEN VIVE</a:t>
            </a:r>
            <a:endParaRPr lang="es-ES_tradnl" sz="1400"/>
          </a:p>
        </c:rich>
      </c:tx>
    </c:title>
    <c:view3D>
      <c:perspective val="30"/>
    </c:view3D>
    <c:plotArea>
      <c:layout>
        <c:manualLayout>
          <c:layoutTarget val="inner"/>
          <c:xMode val="edge"/>
          <c:yMode val="edge"/>
          <c:x val="7.837134373004484E-2"/>
          <c:y val="0.24610265022443381"/>
          <c:w val="0.88495603674540679"/>
          <c:h val="0.52101450860309162"/>
        </c:manualLayout>
      </c:layout>
      <c:bar3DChart>
        <c:barDir val="col"/>
        <c:grouping val="standard"/>
        <c:ser>
          <c:idx val="0"/>
          <c:order val="0"/>
          <c:spPr>
            <a:solidFill>
              <a:srgbClr val="CC0000"/>
            </a:solidFill>
          </c:spPr>
          <c:dLbls>
            <c:dLbl>
              <c:idx val="0"/>
              <c:tx>
                <c:rich>
                  <a:bodyPr/>
                  <a:lstStyle/>
                  <a:p>
                    <a:r>
                      <a:rPr lang="en-US"/>
                      <a:t>17,5 %</a:t>
                    </a:r>
                  </a:p>
                </c:rich>
              </c:tx>
              <c:showVal val="1"/>
            </c:dLbl>
            <c:dLbl>
              <c:idx val="1"/>
              <c:tx>
                <c:rich>
                  <a:bodyPr/>
                  <a:lstStyle/>
                  <a:p>
                    <a:r>
                      <a:rPr lang="en-US"/>
                      <a:t>55 %</a:t>
                    </a:r>
                  </a:p>
                </c:rich>
              </c:tx>
              <c:showVal val="1"/>
            </c:dLbl>
            <c:dLbl>
              <c:idx val="2"/>
              <c:tx>
                <c:rich>
                  <a:bodyPr/>
                  <a:lstStyle/>
                  <a:p>
                    <a:r>
                      <a:rPr lang="en-US"/>
                      <a:t>22,5 %</a:t>
                    </a:r>
                  </a:p>
                </c:rich>
              </c:tx>
              <c:showVal val="1"/>
            </c:dLbl>
            <c:dLbl>
              <c:idx val="3"/>
              <c:tx>
                <c:rich>
                  <a:bodyPr/>
                  <a:lstStyle/>
                  <a:p>
                    <a:r>
                      <a:rPr lang="en-US" baseline="0"/>
                      <a:t>2,5 </a:t>
                    </a:r>
                    <a:r>
                      <a:rPr lang="en-US"/>
                      <a:t>%</a:t>
                    </a:r>
                  </a:p>
                </c:rich>
              </c:tx>
              <c:showVal val="1"/>
            </c:dLbl>
            <c:dLbl>
              <c:idx val="4"/>
              <c:tx>
                <c:rich>
                  <a:bodyPr/>
                  <a:lstStyle/>
                  <a:p>
                    <a:r>
                      <a:rPr lang="en-US"/>
                      <a:t>2,5 %</a:t>
                    </a:r>
                  </a:p>
                </c:rich>
              </c:tx>
              <c:showVal val="1"/>
            </c:dLbl>
            <c:dLbl>
              <c:idx val="5"/>
              <c:tx>
                <c:rich>
                  <a:bodyPr/>
                  <a:lstStyle/>
                  <a:p>
                    <a:r>
                      <a:rPr lang="en-US"/>
                      <a:t>0 %</a:t>
                    </a:r>
                  </a:p>
                </c:rich>
              </c:tx>
              <c:showVal val="1"/>
            </c:dLbl>
            <c:spPr>
              <a:solidFill>
                <a:schemeClr val="bg1">
                  <a:lumMod val="85000"/>
                </a:schemeClr>
              </a:solidFill>
            </c:spPr>
            <c:txPr>
              <a:bodyPr/>
              <a:lstStyle/>
              <a:p>
                <a:pPr>
                  <a:defRPr lang="es-ES_tradnl" b="1"/>
                </a:pPr>
                <a:endParaRPr lang="es-SV"/>
              </a:p>
            </c:txPr>
            <c:showVal val="1"/>
          </c:dLbls>
          <c:cat>
            <c:strRef>
              <c:f>'I. DATOS PERSONALES'!$A$83:$A$88</c:f>
              <c:strCache>
                <c:ptCount val="6"/>
                <c:pt idx="0">
                  <c:v>1-2</c:v>
                </c:pt>
                <c:pt idx="1">
                  <c:v>3-4</c:v>
                </c:pt>
                <c:pt idx="2">
                  <c:v>5-6</c:v>
                </c:pt>
                <c:pt idx="3">
                  <c:v>7-8</c:v>
                </c:pt>
                <c:pt idx="4">
                  <c:v>9-10</c:v>
                </c:pt>
                <c:pt idx="5">
                  <c:v>Más de 10</c:v>
                </c:pt>
              </c:strCache>
            </c:strRef>
          </c:cat>
          <c:val>
            <c:numRef>
              <c:f>'I. DATOS PERSONALES'!$C$83:$C$88</c:f>
              <c:numCache>
                <c:formatCode>General</c:formatCode>
                <c:ptCount val="6"/>
                <c:pt idx="0">
                  <c:v>17.5</c:v>
                </c:pt>
                <c:pt idx="1">
                  <c:v>55</c:v>
                </c:pt>
                <c:pt idx="2">
                  <c:v>22.5</c:v>
                </c:pt>
                <c:pt idx="3">
                  <c:v>2.5</c:v>
                </c:pt>
                <c:pt idx="4">
                  <c:v>2.5</c:v>
                </c:pt>
                <c:pt idx="5">
                  <c:v>0</c:v>
                </c:pt>
              </c:numCache>
            </c:numRef>
          </c:val>
        </c:ser>
        <c:dLbls>
          <c:showVal val="1"/>
        </c:dLbls>
        <c:gapWidth val="75"/>
        <c:shape val="cylinder"/>
        <c:axId val="94860032"/>
        <c:axId val="94861568"/>
        <c:axId val="94911552"/>
      </c:bar3DChart>
      <c:catAx>
        <c:axId val="94860032"/>
        <c:scaling>
          <c:orientation val="minMax"/>
        </c:scaling>
        <c:axPos val="b"/>
        <c:majorTickMark val="none"/>
        <c:tickLblPos val="nextTo"/>
        <c:spPr>
          <a:noFill/>
          <a:ln w="38100" cap="flat" cmpd="sng" algn="ctr">
            <a:solidFill>
              <a:schemeClr val="accent1"/>
            </a:solidFill>
            <a:prstDash val="solid"/>
          </a:ln>
          <a:effectLst>
            <a:outerShdw blurRad="40000" dist="23000" dir="5400000" rotWithShape="0">
              <a:srgbClr val="000000">
                <a:alpha val="35000"/>
              </a:srgbClr>
            </a:outerShdw>
          </a:effectLst>
        </c:spPr>
        <c:txPr>
          <a:bodyPr/>
          <a:lstStyle/>
          <a:p>
            <a:pPr>
              <a:defRPr lang="es-ES_tradnl" sz="1050" b="1">
                <a:solidFill>
                  <a:schemeClr val="tx1"/>
                </a:solidFill>
                <a:latin typeface="+mn-lt"/>
                <a:ea typeface="+mn-ea"/>
                <a:cs typeface="+mn-cs"/>
              </a:defRPr>
            </a:pPr>
            <a:endParaRPr lang="es-SV"/>
          </a:p>
        </c:txPr>
        <c:crossAx val="94861568"/>
        <c:crosses val="autoZero"/>
        <c:auto val="1"/>
        <c:lblAlgn val="ctr"/>
        <c:lblOffset val="100"/>
      </c:catAx>
      <c:valAx>
        <c:axId val="94861568"/>
        <c:scaling>
          <c:orientation val="minMax"/>
        </c:scaling>
        <c:axPos val="l"/>
        <c:majorGridlines/>
        <c:numFmt formatCode="General" sourceLinked="1"/>
        <c:majorTickMark val="none"/>
        <c:tickLblPos val="nextTo"/>
        <c:spPr>
          <a:ln w="9525">
            <a:noFill/>
          </a:ln>
        </c:spPr>
        <c:txPr>
          <a:bodyPr/>
          <a:lstStyle/>
          <a:p>
            <a:pPr>
              <a:defRPr lang="es-ES_tradnl"/>
            </a:pPr>
            <a:endParaRPr lang="es-SV"/>
          </a:p>
        </c:txPr>
        <c:crossAx val="94860032"/>
        <c:crosses val="autoZero"/>
        <c:crossBetween val="between"/>
      </c:valAx>
      <c:serAx>
        <c:axId val="94911552"/>
        <c:scaling>
          <c:orientation val="minMax"/>
        </c:scaling>
        <c:delete val="1"/>
        <c:axPos val="b"/>
        <c:tickLblPos val="none"/>
        <c:crossAx val="94861568"/>
        <c:crosses val="autoZero"/>
      </c:serAx>
    </c:plotArea>
    <c:plotVisOnly val="1"/>
  </c:chart>
  <c:spPr>
    <a:blipFill>
      <a:blip xmlns:r="http://schemas.openxmlformats.org/officeDocument/2006/relationships" r:embed="rId1"/>
      <a:tile tx="0" ty="0" sx="100000" sy="100000" flip="none" algn="tl"/>
    </a:blipFill>
    <a:effectLst>
      <a:outerShdw blurRad="50800" dist="38100" dir="5400000" algn="t" rotWithShape="0">
        <a:prstClr val="black">
          <a:alpha val="40000"/>
        </a:prstClr>
      </a:outerShdw>
    </a:effectLst>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SV"/>
  <c:style val="34"/>
  <c:chart>
    <c:title>
      <c:tx>
        <c:rich>
          <a:bodyPr/>
          <a:lstStyle/>
          <a:p>
            <a:pPr>
              <a:defRPr lang="es-ES_tradnl"/>
            </a:pPr>
            <a:r>
              <a:rPr lang="en-US" sz="1400"/>
              <a:t>INGRESOS ECONOMICOS  MENSUALES APROXIMADOS</a:t>
            </a:r>
          </a:p>
        </c:rich>
      </c:tx>
    </c:title>
    <c:view3D>
      <c:rotX val="30"/>
      <c:perspective val="30"/>
    </c:view3D>
    <c:plotArea>
      <c:layout/>
      <c:pie3DChart>
        <c:varyColors val="1"/>
        <c:ser>
          <c:idx val="0"/>
          <c:order val="0"/>
          <c:dLbls>
            <c:txPr>
              <a:bodyPr/>
              <a:lstStyle/>
              <a:p>
                <a:pPr>
                  <a:defRPr lang="es-ES_tradnl" b="1"/>
                </a:pPr>
                <a:endParaRPr lang="es-SV"/>
              </a:p>
            </c:txPr>
            <c:dLblPos val="outEnd"/>
            <c:showPercent val="1"/>
            <c:showLeaderLines val="1"/>
          </c:dLbls>
          <c:cat>
            <c:strRef>
              <c:f>'I. DATOS PERSONALES'!$A$121:$A$125</c:f>
              <c:strCache>
                <c:ptCount val="5"/>
                <c:pt idx="0">
                  <c:v>$0-50</c:v>
                </c:pt>
                <c:pt idx="1">
                  <c:v>$50-100</c:v>
                </c:pt>
                <c:pt idx="2">
                  <c:v>$100-$200</c:v>
                </c:pt>
                <c:pt idx="3">
                  <c:v>$200-400</c:v>
                </c:pt>
                <c:pt idx="4">
                  <c:v>Más de $400</c:v>
                </c:pt>
              </c:strCache>
            </c:strRef>
          </c:cat>
          <c:val>
            <c:numRef>
              <c:f>'I. DATOS PERSONALES'!$C$121:$C$125</c:f>
              <c:numCache>
                <c:formatCode>General</c:formatCode>
                <c:ptCount val="5"/>
                <c:pt idx="0">
                  <c:v>12.5</c:v>
                </c:pt>
                <c:pt idx="1">
                  <c:v>7.5</c:v>
                </c:pt>
                <c:pt idx="2">
                  <c:v>32.5</c:v>
                </c:pt>
                <c:pt idx="3">
                  <c:v>30</c:v>
                </c:pt>
                <c:pt idx="4">
                  <c:v>17.5</c:v>
                </c:pt>
              </c:numCache>
            </c:numRef>
          </c:val>
        </c:ser>
        <c:dLbls>
          <c:showPercent val="1"/>
        </c:dLbls>
      </c:pie3DChart>
    </c:plotArea>
    <c:legend>
      <c:legendPos val="t"/>
      <c:txPr>
        <a:bodyPr/>
        <a:lstStyle/>
        <a:p>
          <a:pPr>
            <a:defRPr lang="es-ES_tradnl"/>
          </a:pPr>
          <a:endParaRPr lang="es-SV"/>
        </a:p>
      </c:txPr>
    </c:legend>
    <c:plotVisOnly val="1"/>
  </c:chart>
  <c:spPr>
    <a:blipFill>
      <a:blip xmlns:r="http://schemas.openxmlformats.org/officeDocument/2006/relationships" r:embed="rId1"/>
      <a:tile tx="0" ty="0" sx="100000" sy="100000" flip="none" algn="tl"/>
    </a:blipFill>
    <a:ln>
      <a:solidFill>
        <a:srgbClr val="FFFF00"/>
      </a:solidFill>
    </a:ln>
    <a:effectLst>
      <a:glow rad="101600">
        <a:schemeClr val="accent3">
          <a:satMod val="175000"/>
          <a:alpha val="40000"/>
        </a:schemeClr>
      </a:glow>
      <a:softEdge rad="12700"/>
    </a:effectLst>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SV"/>
  <c:style val="38"/>
  <c:chart>
    <c:title>
      <c:tx>
        <c:rich>
          <a:bodyPr/>
          <a:lstStyle/>
          <a:p>
            <a:pPr>
              <a:defRPr lang="es-ES_tradnl" sz="1400"/>
            </a:pPr>
            <a:r>
              <a:rPr lang="en-US" sz="1400"/>
              <a:t>TIEMPO DE ESTAR DESEMPLEADO/A</a:t>
            </a:r>
          </a:p>
        </c:rich>
      </c:tx>
    </c:title>
    <c:view3D>
      <c:rAngAx val="1"/>
    </c:view3D>
    <c:plotArea>
      <c:layout>
        <c:manualLayout>
          <c:layoutTarget val="inner"/>
          <c:xMode val="edge"/>
          <c:yMode val="edge"/>
          <c:x val="0.2832106299212625"/>
          <c:y val="0.19008311461067368"/>
          <c:w val="0.67790048118985702"/>
          <c:h val="0.64325021872265953"/>
        </c:manualLayout>
      </c:layout>
      <c:bar3DChart>
        <c:barDir val="bar"/>
        <c:grouping val="clustered"/>
        <c:ser>
          <c:idx val="0"/>
          <c:order val="0"/>
          <c:tx>
            <c:strRef>
              <c:f>'I. DATOS PERSONALES'!$C$141</c:f>
              <c:strCache>
                <c:ptCount val="1"/>
                <c:pt idx="0">
                  <c:v>PORCENTAJE</c:v>
                </c:pt>
              </c:strCache>
            </c:strRef>
          </c:tx>
          <c:dLbls>
            <c:dLbl>
              <c:idx val="0"/>
              <c:layout>
                <c:manualLayout>
                  <c:x val="2.2981984734093512E-3"/>
                  <c:y val="0"/>
                </c:manualLayout>
              </c:layout>
              <c:tx>
                <c:rich>
                  <a:bodyPr/>
                  <a:lstStyle/>
                  <a:p>
                    <a:r>
                      <a:rPr lang="en-US" sz="1200" b="1"/>
                      <a:t>4</a:t>
                    </a:r>
                    <a:r>
                      <a:rPr lang="en-US" b="1"/>
                      <a:t>0 %</a:t>
                    </a:r>
                  </a:p>
                </c:rich>
              </c:tx>
              <c:showVal val="1"/>
            </c:dLbl>
            <c:dLbl>
              <c:idx val="1"/>
              <c:tx>
                <c:rich>
                  <a:bodyPr/>
                  <a:lstStyle/>
                  <a:p>
                    <a:r>
                      <a:rPr lang="en-US" sz="1200" b="1"/>
                      <a:t>1</a:t>
                    </a:r>
                    <a:r>
                      <a:rPr lang="en-US" b="1"/>
                      <a:t>7,5 %</a:t>
                    </a:r>
                  </a:p>
                </c:rich>
              </c:tx>
              <c:showVal val="1"/>
            </c:dLbl>
            <c:dLbl>
              <c:idx val="2"/>
              <c:tx>
                <c:rich>
                  <a:bodyPr/>
                  <a:lstStyle/>
                  <a:p>
                    <a:r>
                      <a:rPr lang="en-US" sz="1200" b="1"/>
                      <a:t>3</a:t>
                    </a:r>
                    <a:r>
                      <a:rPr lang="en-US" b="1"/>
                      <a:t>5 %</a:t>
                    </a:r>
                  </a:p>
                </c:rich>
              </c:tx>
              <c:showVal val="1"/>
            </c:dLbl>
            <c:dLbl>
              <c:idx val="3"/>
              <c:tx>
                <c:rich>
                  <a:bodyPr/>
                  <a:lstStyle/>
                  <a:p>
                    <a:r>
                      <a:rPr lang="en-US" sz="1200" b="1"/>
                      <a:t>7</a:t>
                    </a:r>
                    <a:r>
                      <a:rPr lang="en-US" b="1"/>
                      <a:t>,5 %</a:t>
                    </a:r>
                  </a:p>
                </c:rich>
              </c:tx>
              <c:showVal val="1"/>
            </c:dLbl>
            <c:txPr>
              <a:bodyPr/>
              <a:lstStyle/>
              <a:p>
                <a:pPr>
                  <a:defRPr lang="es-ES_tradnl" sz="1200"/>
                </a:pPr>
                <a:endParaRPr lang="es-SV"/>
              </a:p>
            </c:txPr>
            <c:showVal val="1"/>
          </c:dLbls>
          <c:cat>
            <c:strRef>
              <c:f>'I. DATOS PERSONALES'!$A$142:$A$145</c:f>
              <c:strCache>
                <c:ptCount val="4"/>
                <c:pt idx="0">
                  <c:v>3 meses – 6 meses</c:v>
                </c:pt>
                <c:pt idx="1">
                  <c:v>6 meses – 1 año</c:v>
                </c:pt>
                <c:pt idx="2">
                  <c:v>1 año – 5 años</c:v>
                </c:pt>
                <c:pt idx="3">
                  <c:v>Más de 5 años</c:v>
                </c:pt>
              </c:strCache>
            </c:strRef>
          </c:cat>
          <c:val>
            <c:numRef>
              <c:f>'I. DATOS PERSONALES'!$C$142:$C$145</c:f>
              <c:numCache>
                <c:formatCode>General</c:formatCode>
                <c:ptCount val="4"/>
                <c:pt idx="0">
                  <c:v>40</c:v>
                </c:pt>
                <c:pt idx="1">
                  <c:v>17.5</c:v>
                </c:pt>
                <c:pt idx="2">
                  <c:v>35</c:v>
                </c:pt>
                <c:pt idx="3">
                  <c:v>7.5</c:v>
                </c:pt>
              </c:numCache>
            </c:numRef>
          </c:val>
        </c:ser>
        <c:dLbls>
          <c:showVal val="1"/>
        </c:dLbls>
        <c:shape val="box"/>
        <c:axId val="93579136"/>
        <c:axId val="93580672"/>
        <c:axId val="0"/>
      </c:bar3DChart>
      <c:catAx>
        <c:axId val="93579136"/>
        <c:scaling>
          <c:orientation val="minMax"/>
        </c:scaling>
        <c:axPos val="l"/>
        <c:majorGridlines/>
        <c:majorTickMark val="none"/>
        <c:tickLblPos val="nextTo"/>
        <c:txPr>
          <a:bodyPr/>
          <a:lstStyle/>
          <a:p>
            <a:pPr>
              <a:defRPr lang="es-ES_tradnl" b="1"/>
            </a:pPr>
            <a:endParaRPr lang="es-SV"/>
          </a:p>
        </c:txPr>
        <c:crossAx val="93580672"/>
        <c:crosses val="autoZero"/>
        <c:auto val="1"/>
        <c:lblAlgn val="ctr"/>
        <c:lblOffset val="100"/>
      </c:catAx>
      <c:valAx>
        <c:axId val="93580672"/>
        <c:scaling>
          <c:orientation val="minMax"/>
        </c:scaling>
        <c:delete val="1"/>
        <c:axPos val="b"/>
        <c:majorGridlines/>
        <c:numFmt formatCode="General" sourceLinked="1"/>
        <c:majorTickMark val="none"/>
        <c:tickLblPos val="none"/>
        <c:crossAx val="93579136"/>
        <c:crosses val="autoZero"/>
        <c:crossBetween val="between"/>
      </c:valAx>
    </c:plotArea>
    <c:plotVisOnly val="1"/>
  </c:chart>
  <c:spPr>
    <a:solidFill>
      <a:schemeClr val="accent4">
        <a:lumMod val="20000"/>
        <a:lumOff val="80000"/>
      </a:schemeClr>
    </a:solidFill>
    <a:ln>
      <a:solidFill>
        <a:srgbClr val="7030A0"/>
      </a:solidFill>
    </a:ln>
    <a:effectLst>
      <a:glow rad="63500">
        <a:schemeClr val="accent4">
          <a:satMod val="175000"/>
          <a:alpha val="40000"/>
        </a:schemeClr>
      </a:glow>
    </a:effectLst>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D711-FBDF-4953-9512-9385D94B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148</Pages>
  <Words>34527</Words>
  <Characters>189902</Characters>
  <Application>Microsoft Office Word</Application>
  <DocSecurity>0</DocSecurity>
  <Lines>1582</Lines>
  <Paragraphs>447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223982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MOONSTAR</dc:creator>
  <cp:lastModifiedBy>fox9</cp:lastModifiedBy>
  <cp:revision>3</cp:revision>
  <cp:lastPrinted>2012-09-01T03:38:00Z</cp:lastPrinted>
  <dcterms:created xsi:type="dcterms:W3CDTF">2012-09-02T21:56:00Z</dcterms:created>
  <dcterms:modified xsi:type="dcterms:W3CDTF">2012-09-02T22:24:00Z</dcterms:modified>
</cp:coreProperties>
</file>